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EAD" w:rsidRDefault="00593EAD" w:rsidP="00FB74E0">
      <w:pPr>
        <w:pStyle w:val="ConsPlusNormal"/>
      </w:pPr>
    </w:p>
    <w:p w:rsidR="00241078" w:rsidRDefault="00241078" w:rsidP="00427D04">
      <w:pPr>
        <w:pStyle w:val="3"/>
      </w:pPr>
    </w:p>
    <w:p w:rsidR="00241078" w:rsidRDefault="00241078" w:rsidP="00820962">
      <w:pPr>
        <w:autoSpaceDE w:val="0"/>
        <w:autoSpaceDN w:val="0"/>
        <w:adjustRightInd w:val="0"/>
        <w:ind w:right="284"/>
        <w:jc w:val="both"/>
        <w:rPr>
          <w:sz w:val="26"/>
          <w:szCs w:val="26"/>
        </w:rPr>
      </w:pPr>
    </w:p>
    <w:p w:rsidR="00A11EB0" w:rsidRPr="00A11EB0" w:rsidRDefault="00A11EB0" w:rsidP="00A11EB0">
      <w:pPr>
        <w:ind w:left="5954"/>
        <w:rPr>
          <w:rFonts w:eastAsia="Calibri"/>
          <w:sz w:val="26"/>
          <w:szCs w:val="26"/>
        </w:rPr>
      </w:pPr>
      <w:r w:rsidRPr="00A11EB0">
        <w:rPr>
          <w:rFonts w:eastAsia="Calibri"/>
          <w:sz w:val="26"/>
          <w:szCs w:val="26"/>
        </w:rPr>
        <w:t>ООО «МЕДОРТОПЕДИКА»</w:t>
      </w:r>
    </w:p>
    <w:p w:rsidR="00A11EB0" w:rsidRPr="00A11EB0" w:rsidRDefault="000E6AD9" w:rsidP="00A11EB0">
      <w:pPr>
        <w:ind w:left="5954"/>
        <w:rPr>
          <w:rFonts w:eastAsia="Calibri"/>
          <w:sz w:val="26"/>
          <w:szCs w:val="26"/>
        </w:rPr>
      </w:pPr>
      <w:r>
        <w:rPr>
          <w:rFonts w:eastAsia="Calibri"/>
          <w:sz w:val="26"/>
          <w:szCs w:val="26"/>
        </w:rPr>
        <w:t>«………….»</w:t>
      </w:r>
    </w:p>
    <w:p w:rsidR="00A11EB0" w:rsidRPr="00A11EB0" w:rsidRDefault="00A11EB0" w:rsidP="00A11EB0">
      <w:pPr>
        <w:rPr>
          <w:rFonts w:eastAsia="Calibri"/>
          <w:sz w:val="26"/>
          <w:szCs w:val="26"/>
        </w:rPr>
      </w:pPr>
      <w:r w:rsidRPr="00A11EB0">
        <w:rPr>
          <w:rFonts w:eastAsia="Calibri"/>
          <w:sz w:val="26"/>
          <w:szCs w:val="26"/>
        </w:rPr>
        <w:tab/>
      </w:r>
    </w:p>
    <w:p w:rsidR="00A11EB0" w:rsidRPr="00A11EB0" w:rsidRDefault="00A11EB0" w:rsidP="00A11EB0">
      <w:pPr>
        <w:tabs>
          <w:tab w:val="left" w:pos="5954"/>
        </w:tabs>
        <w:rPr>
          <w:sz w:val="26"/>
          <w:szCs w:val="26"/>
        </w:rPr>
      </w:pPr>
    </w:p>
    <w:p w:rsidR="00A11EB0" w:rsidRPr="00A11EB0" w:rsidRDefault="00A11EB0" w:rsidP="00A11EB0">
      <w:pPr>
        <w:tabs>
          <w:tab w:val="left" w:pos="5954"/>
        </w:tabs>
        <w:ind w:left="5954"/>
        <w:rPr>
          <w:sz w:val="26"/>
          <w:szCs w:val="26"/>
        </w:rPr>
      </w:pPr>
      <w:r w:rsidRPr="00A11EB0">
        <w:rPr>
          <w:sz w:val="26"/>
          <w:szCs w:val="26"/>
        </w:rPr>
        <w:t>ГБУЗ «Клинцовская ЦРБ»</w:t>
      </w:r>
    </w:p>
    <w:p w:rsidR="00A11EB0" w:rsidRPr="00A11EB0" w:rsidRDefault="000E6AD9" w:rsidP="00A11EB0">
      <w:pPr>
        <w:tabs>
          <w:tab w:val="left" w:pos="5954"/>
        </w:tabs>
        <w:ind w:left="5954"/>
        <w:rPr>
          <w:sz w:val="26"/>
          <w:szCs w:val="26"/>
        </w:rPr>
      </w:pPr>
      <w:r w:rsidRPr="000E6AD9">
        <w:rPr>
          <w:sz w:val="26"/>
          <w:szCs w:val="26"/>
        </w:rPr>
        <w:t>«………….»</w:t>
      </w:r>
      <w:r w:rsidR="00A11EB0" w:rsidRPr="00A11EB0">
        <w:rPr>
          <w:sz w:val="26"/>
          <w:szCs w:val="26"/>
        </w:rPr>
        <w:t xml:space="preserve"> </w:t>
      </w:r>
    </w:p>
    <w:p w:rsidR="00A11EB0" w:rsidRPr="00A11EB0" w:rsidRDefault="00A11EB0" w:rsidP="00A11EB0">
      <w:pPr>
        <w:tabs>
          <w:tab w:val="left" w:pos="5670"/>
          <w:tab w:val="left" w:pos="5954"/>
          <w:tab w:val="left" w:pos="6096"/>
        </w:tabs>
        <w:rPr>
          <w:rFonts w:eastAsia="Calibri"/>
          <w:sz w:val="26"/>
          <w:szCs w:val="26"/>
        </w:rPr>
      </w:pPr>
    </w:p>
    <w:p w:rsidR="00A11EB0" w:rsidRPr="00A11EB0" w:rsidRDefault="00A11EB0" w:rsidP="00A11EB0">
      <w:pPr>
        <w:tabs>
          <w:tab w:val="left" w:pos="5670"/>
          <w:tab w:val="left" w:pos="5954"/>
          <w:tab w:val="left" w:pos="6096"/>
        </w:tabs>
        <w:ind w:left="5954"/>
        <w:rPr>
          <w:rFonts w:eastAsia="Calibri"/>
          <w:sz w:val="26"/>
          <w:szCs w:val="26"/>
        </w:rPr>
      </w:pPr>
      <w:r w:rsidRPr="00A11EB0">
        <w:rPr>
          <w:rFonts w:eastAsia="Calibri"/>
          <w:sz w:val="26"/>
          <w:szCs w:val="26"/>
        </w:rPr>
        <w:t>Управление государственных закупок Брянской области, 243140</w:t>
      </w:r>
    </w:p>
    <w:p w:rsidR="00A11EB0" w:rsidRDefault="000E6AD9" w:rsidP="00A11EB0">
      <w:pPr>
        <w:tabs>
          <w:tab w:val="left" w:pos="5670"/>
          <w:tab w:val="left" w:pos="5954"/>
          <w:tab w:val="left" w:pos="6096"/>
        </w:tabs>
        <w:ind w:left="5954"/>
        <w:rPr>
          <w:rFonts w:eastAsia="Calibri"/>
          <w:sz w:val="26"/>
          <w:szCs w:val="26"/>
        </w:rPr>
      </w:pPr>
      <w:r w:rsidRPr="000E6AD9">
        <w:rPr>
          <w:rFonts w:eastAsia="Calibri"/>
          <w:sz w:val="26"/>
          <w:szCs w:val="26"/>
        </w:rPr>
        <w:t>«………….»</w:t>
      </w:r>
    </w:p>
    <w:p w:rsidR="000E6AD9" w:rsidRPr="00A11EB0" w:rsidRDefault="000E6AD9" w:rsidP="00A11EB0">
      <w:pPr>
        <w:tabs>
          <w:tab w:val="left" w:pos="5670"/>
          <w:tab w:val="left" w:pos="5954"/>
          <w:tab w:val="left" w:pos="6096"/>
        </w:tabs>
        <w:ind w:left="5954"/>
        <w:rPr>
          <w:rFonts w:eastAsia="Calibri"/>
          <w:sz w:val="26"/>
          <w:szCs w:val="26"/>
        </w:rPr>
      </w:pPr>
    </w:p>
    <w:p w:rsidR="00A11EB0" w:rsidRPr="00A11EB0" w:rsidRDefault="00A11EB0" w:rsidP="00A11EB0">
      <w:pPr>
        <w:tabs>
          <w:tab w:val="left" w:pos="5954"/>
        </w:tabs>
        <w:ind w:left="5954"/>
        <w:rPr>
          <w:rFonts w:eastAsia="Calibri"/>
          <w:sz w:val="26"/>
          <w:szCs w:val="26"/>
        </w:rPr>
      </w:pPr>
      <w:r w:rsidRPr="00A11EB0">
        <w:rPr>
          <w:rFonts w:eastAsia="Calibri"/>
          <w:sz w:val="26"/>
          <w:szCs w:val="26"/>
        </w:rPr>
        <w:t>АО «ЕЭТП»</w:t>
      </w:r>
    </w:p>
    <w:p w:rsidR="00DE2C2D" w:rsidRDefault="000E6AD9" w:rsidP="000E6AD9">
      <w:pPr>
        <w:pStyle w:val="ConsPlusNormal"/>
        <w:widowControl/>
        <w:ind w:left="5954" w:right="142" w:firstLine="0"/>
        <w:jc w:val="both"/>
        <w:rPr>
          <w:rFonts w:ascii="Times New Roman" w:eastAsia="Calibri" w:hAnsi="Times New Roman" w:cs="Times New Roman"/>
          <w:sz w:val="26"/>
          <w:szCs w:val="26"/>
        </w:rPr>
      </w:pPr>
      <w:r w:rsidRPr="000E6AD9">
        <w:rPr>
          <w:rFonts w:ascii="Times New Roman" w:eastAsia="Calibri" w:hAnsi="Times New Roman" w:cs="Times New Roman"/>
          <w:sz w:val="26"/>
          <w:szCs w:val="26"/>
        </w:rPr>
        <w:t>«………….»</w:t>
      </w:r>
    </w:p>
    <w:p w:rsidR="000E6AD9" w:rsidRDefault="000E6AD9" w:rsidP="005C77F4">
      <w:pPr>
        <w:pStyle w:val="ConsPlusNormal"/>
        <w:widowControl/>
        <w:ind w:right="142" w:firstLine="0"/>
        <w:jc w:val="both"/>
        <w:rPr>
          <w:rFonts w:ascii="Times New Roman" w:hAnsi="Times New Roman" w:cs="Times New Roman"/>
          <w:sz w:val="26"/>
          <w:szCs w:val="26"/>
        </w:rPr>
      </w:pPr>
    </w:p>
    <w:p w:rsidR="000E6AD9" w:rsidRPr="006A53B2" w:rsidRDefault="000E6AD9" w:rsidP="005C77F4">
      <w:pPr>
        <w:pStyle w:val="ConsPlusNormal"/>
        <w:widowControl/>
        <w:ind w:right="142" w:firstLine="0"/>
        <w:jc w:val="both"/>
        <w:rPr>
          <w:rFonts w:ascii="Times New Roman" w:hAnsi="Times New Roman" w:cs="Times New Roman"/>
          <w:sz w:val="26"/>
          <w:szCs w:val="26"/>
        </w:rPr>
      </w:pPr>
    </w:p>
    <w:p w:rsidR="00061B45" w:rsidRPr="00A11EB0" w:rsidRDefault="00E7388A" w:rsidP="005C77F4">
      <w:pPr>
        <w:pStyle w:val="ConsPlusNormal"/>
        <w:widowControl/>
        <w:ind w:right="142" w:firstLine="0"/>
        <w:jc w:val="center"/>
        <w:rPr>
          <w:rFonts w:ascii="Times New Roman" w:hAnsi="Times New Roman" w:cs="Times New Roman"/>
          <w:sz w:val="26"/>
          <w:szCs w:val="26"/>
        </w:rPr>
      </w:pPr>
      <w:r w:rsidRPr="006A53B2">
        <w:rPr>
          <w:rFonts w:ascii="Times New Roman" w:hAnsi="Times New Roman" w:cs="Times New Roman"/>
          <w:sz w:val="26"/>
          <w:szCs w:val="26"/>
        </w:rPr>
        <w:t xml:space="preserve">Решение по делу № </w:t>
      </w:r>
      <w:r w:rsidR="00246D58">
        <w:rPr>
          <w:rFonts w:ascii="Times New Roman" w:hAnsi="Times New Roman" w:cs="Times New Roman"/>
          <w:sz w:val="26"/>
          <w:szCs w:val="26"/>
        </w:rPr>
        <w:t>032</w:t>
      </w:r>
      <w:r w:rsidR="00A11EB0">
        <w:rPr>
          <w:rFonts w:ascii="Times New Roman" w:hAnsi="Times New Roman" w:cs="Times New Roman"/>
          <w:sz w:val="26"/>
          <w:szCs w:val="26"/>
        </w:rPr>
        <w:t>/06/64</w:t>
      </w:r>
      <w:r w:rsidR="00246D58" w:rsidRPr="003A24C0">
        <w:rPr>
          <w:rFonts w:ascii="Times New Roman" w:hAnsi="Times New Roman" w:cs="Times New Roman"/>
          <w:sz w:val="26"/>
          <w:szCs w:val="26"/>
        </w:rPr>
        <w:t>-</w:t>
      </w:r>
      <w:r w:rsidR="00A11EB0" w:rsidRPr="00A11EB0">
        <w:rPr>
          <w:rFonts w:ascii="Times New Roman" w:hAnsi="Times New Roman" w:cs="Times New Roman"/>
          <w:sz w:val="26"/>
          <w:szCs w:val="26"/>
        </w:rPr>
        <w:t>1453</w:t>
      </w:r>
      <w:r w:rsidR="00246D58" w:rsidRPr="003A24C0">
        <w:rPr>
          <w:rFonts w:ascii="Times New Roman" w:hAnsi="Times New Roman" w:cs="Times New Roman"/>
          <w:sz w:val="26"/>
          <w:szCs w:val="26"/>
        </w:rPr>
        <w:t>/20</w:t>
      </w:r>
      <w:r w:rsidR="00A11EB0" w:rsidRPr="00A11EB0">
        <w:rPr>
          <w:rFonts w:ascii="Times New Roman" w:hAnsi="Times New Roman" w:cs="Times New Roman"/>
          <w:sz w:val="26"/>
          <w:szCs w:val="26"/>
        </w:rPr>
        <w:t>20</w:t>
      </w:r>
    </w:p>
    <w:p w:rsidR="00195A35" w:rsidRDefault="00195A35" w:rsidP="005C77F4">
      <w:pPr>
        <w:pStyle w:val="ConsPlusNormal"/>
        <w:widowControl/>
        <w:ind w:right="142" w:firstLine="0"/>
        <w:jc w:val="both"/>
        <w:rPr>
          <w:rFonts w:ascii="Times New Roman" w:hAnsi="Times New Roman" w:cs="Times New Roman"/>
          <w:sz w:val="26"/>
          <w:szCs w:val="26"/>
        </w:rPr>
      </w:pPr>
    </w:p>
    <w:p w:rsidR="00061B45" w:rsidRPr="006A53B2" w:rsidRDefault="0094320F" w:rsidP="005C77F4">
      <w:pPr>
        <w:pStyle w:val="ConsPlusNormal"/>
        <w:widowControl/>
        <w:ind w:right="142" w:firstLine="0"/>
        <w:jc w:val="both"/>
        <w:rPr>
          <w:rFonts w:ascii="Times New Roman" w:hAnsi="Times New Roman" w:cs="Times New Roman"/>
          <w:bCs/>
          <w:sz w:val="26"/>
          <w:szCs w:val="26"/>
        </w:rPr>
      </w:pPr>
      <w:r w:rsidRPr="006A53B2">
        <w:rPr>
          <w:rFonts w:ascii="Times New Roman" w:hAnsi="Times New Roman" w:cs="Times New Roman"/>
          <w:bCs/>
          <w:sz w:val="26"/>
          <w:szCs w:val="26"/>
        </w:rPr>
        <w:t>«</w:t>
      </w:r>
      <w:r w:rsidR="00A11EB0" w:rsidRPr="00A11EB0">
        <w:rPr>
          <w:rFonts w:ascii="Times New Roman" w:hAnsi="Times New Roman" w:cs="Times New Roman"/>
          <w:bCs/>
          <w:sz w:val="26"/>
          <w:szCs w:val="26"/>
        </w:rPr>
        <w:t>18</w:t>
      </w:r>
      <w:r w:rsidRPr="006A53B2">
        <w:rPr>
          <w:rFonts w:ascii="Times New Roman" w:hAnsi="Times New Roman" w:cs="Times New Roman"/>
          <w:bCs/>
          <w:sz w:val="26"/>
          <w:szCs w:val="26"/>
        </w:rPr>
        <w:t>»</w:t>
      </w:r>
      <w:r w:rsidR="00061B45" w:rsidRPr="006A53B2">
        <w:rPr>
          <w:rFonts w:ascii="Times New Roman" w:hAnsi="Times New Roman" w:cs="Times New Roman"/>
          <w:bCs/>
          <w:sz w:val="26"/>
          <w:szCs w:val="26"/>
        </w:rPr>
        <w:t xml:space="preserve"> </w:t>
      </w:r>
      <w:r w:rsidR="00A11EB0" w:rsidRPr="00EC7615">
        <w:rPr>
          <w:rFonts w:ascii="Times New Roman" w:hAnsi="Times New Roman" w:cs="Times New Roman"/>
          <w:bCs/>
          <w:sz w:val="26"/>
          <w:szCs w:val="26"/>
        </w:rPr>
        <w:t>декабря</w:t>
      </w:r>
      <w:r w:rsidR="002E7A39" w:rsidRPr="006A53B2">
        <w:rPr>
          <w:rFonts w:ascii="Times New Roman" w:hAnsi="Times New Roman" w:cs="Times New Roman"/>
          <w:bCs/>
          <w:sz w:val="26"/>
          <w:szCs w:val="26"/>
        </w:rPr>
        <w:t xml:space="preserve"> </w:t>
      </w:r>
      <w:r w:rsidR="00A11EB0">
        <w:rPr>
          <w:rFonts w:ascii="Times New Roman" w:hAnsi="Times New Roman" w:cs="Times New Roman"/>
          <w:bCs/>
          <w:sz w:val="26"/>
          <w:szCs w:val="26"/>
        </w:rPr>
        <w:t xml:space="preserve">2020 года                 </w:t>
      </w:r>
      <w:r w:rsidR="00061B45" w:rsidRPr="006A53B2">
        <w:rPr>
          <w:rFonts w:ascii="Times New Roman" w:hAnsi="Times New Roman" w:cs="Times New Roman"/>
          <w:bCs/>
          <w:sz w:val="26"/>
          <w:szCs w:val="26"/>
        </w:rPr>
        <w:t xml:space="preserve">             </w:t>
      </w:r>
      <w:r w:rsidR="002F0A05">
        <w:rPr>
          <w:rFonts w:ascii="Times New Roman" w:hAnsi="Times New Roman" w:cs="Times New Roman"/>
          <w:bCs/>
          <w:sz w:val="26"/>
          <w:szCs w:val="26"/>
        </w:rPr>
        <w:t xml:space="preserve">    </w:t>
      </w:r>
      <w:r w:rsidR="00061B45" w:rsidRPr="006A53B2">
        <w:rPr>
          <w:rFonts w:ascii="Times New Roman" w:hAnsi="Times New Roman" w:cs="Times New Roman"/>
          <w:bCs/>
          <w:sz w:val="26"/>
          <w:szCs w:val="26"/>
        </w:rPr>
        <w:t xml:space="preserve">                              </w:t>
      </w:r>
      <w:r w:rsidR="00131475" w:rsidRPr="006A53B2">
        <w:rPr>
          <w:rFonts w:ascii="Times New Roman" w:hAnsi="Times New Roman" w:cs="Times New Roman"/>
          <w:bCs/>
          <w:sz w:val="26"/>
          <w:szCs w:val="26"/>
        </w:rPr>
        <w:t xml:space="preserve">  </w:t>
      </w:r>
      <w:r w:rsidR="00061B45" w:rsidRPr="006A53B2">
        <w:rPr>
          <w:rFonts w:ascii="Times New Roman" w:hAnsi="Times New Roman" w:cs="Times New Roman"/>
          <w:bCs/>
          <w:sz w:val="26"/>
          <w:szCs w:val="26"/>
        </w:rPr>
        <w:t xml:space="preserve">     </w:t>
      </w:r>
      <w:r w:rsidR="00703819" w:rsidRPr="006A53B2">
        <w:rPr>
          <w:rFonts w:ascii="Times New Roman" w:hAnsi="Times New Roman" w:cs="Times New Roman"/>
          <w:bCs/>
          <w:sz w:val="26"/>
          <w:szCs w:val="26"/>
        </w:rPr>
        <w:t xml:space="preserve">         </w:t>
      </w:r>
      <w:r w:rsidR="00251927">
        <w:rPr>
          <w:rFonts w:ascii="Times New Roman" w:hAnsi="Times New Roman" w:cs="Times New Roman"/>
          <w:bCs/>
          <w:sz w:val="26"/>
          <w:szCs w:val="26"/>
        </w:rPr>
        <w:t xml:space="preserve">      </w:t>
      </w:r>
      <w:r w:rsidR="00061B45" w:rsidRPr="006A53B2">
        <w:rPr>
          <w:rFonts w:ascii="Times New Roman" w:hAnsi="Times New Roman" w:cs="Times New Roman"/>
          <w:bCs/>
          <w:sz w:val="26"/>
          <w:szCs w:val="26"/>
        </w:rPr>
        <w:t>г. Брянск</w:t>
      </w:r>
    </w:p>
    <w:p w:rsidR="00061B45" w:rsidRPr="006A53B2" w:rsidRDefault="00061B45" w:rsidP="005C77F4">
      <w:pPr>
        <w:pStyle w:val="ConsPlusNormal"/>
        <w:widowControl/>
        <w:ind w:right="142" w:firstLine="0"/>
        <w:jc w:val="both"/>
        <w:rPr>
          <w:rFonts w:ascii="Times New Roman" w:hAnsi="Times New Roman" w:cs="Times New Roman"/>
          <w:bCs/>
          <w:sz w:val="26"/>
          <w:szCs w:val="26"/>
        </w:rPr>
      </w:pPr>
    </w:p>
    <w:p w:rsidR="004D195E" w:rsidRPr="006A53B2" w:rsidRDefault="004D195E" w:rsidP="005C77F4">
      <w:pPr>
        <w:pStyle w:val="31"/>
        <w:ind w:right="142" w:firstLine="567"/>
        <w:rPr>
          <w:sz w:val="26"/>
          <w:szCs w:val="26"/>
        </w:rPr>
      </w:pPr>
      <w:r w:rsidRPr="006A53B2">
        <w:rPr>
          <w:sz w:val="26"/>
          <w:szCs w:val="26"/>
        </w:rPr>
        <w:t>Комиссия Управления Федеральной антимонопольной службы по Брянско</w:t>
      </w:r>
      <w:r w:rsidR="00262B9A" w:rsidRPr="006A53B2">
        <w:rPr>
          <w:sz w:val="26"/>
          <w:szCs w:val="26"/>
        </w:rPr>
        <w:t xml:space="preserve">й области по контролю закупок </w:t>
      </w:r>
      <w:r w:rsidRPr="006A53B2">
        <w:rPr>
          <w:sz w:val="26"/>
          <w:szCs w:val="26"/>
        </w:rPr>
        <w:t>в составе:</w:t>
      </w:r>
    </w:p>
    <w:p w:rsidR="00610407" w:rsidRPr="000E6AD9" w:rsidRDefault="001552C6" w:rsidP="005C77F4">
      <w:pPr>
        <w:pStyle w:val="31"/>
        <w:ind w:right="142" w:firstLine="567"/>
        <w:rPr>
          <w:bCs/>
          <w:sz w:val="26"/>
          <w:szCs w:val="26"/>
          <w:lang w:val="ru-RU"/>
        </w:rPr>
      </w:pPr>
      <w:r>
        <w:rPr>
          <w:bCs/>
          <w:sz w:val="26"/>
          <w:szCs w:val="26"/>
          <w:lang w:val="ru-RU"/>
        </w:rPr>
        <w:t>Заместитель п</w:t>
      </w:r>
      <w:proofErr w:type="spellStart"/>
      <w:r w:rsidR="00610407" w:rsidRPr="006A53B2">
        <w:rPr>
          <w:bCs/>
          <w:sz w:val="26"/>
          <w:szCs w:val="26"/>
        </w:rPr>
        <w:t>редседателя</w:t>
      </w:r>
      <w:proofErr w:type="spellEnd"/>
      <w:r w:rsidR="00610407" w:rsidRPr="006A53B2">
        <w:rPr>
          <w:bCs/>
          <w:sz w:val="26"/>
          <w:szCs w:val="26"/>
        </w:rPr>
        <w:t xml:space="preserve"> </w:t>
      </w:r>
      <w:proofErr w:type="gramStart"/>
      <w:r w:rsidR="00610407" w:rsidRPr="006A53B2">
        <w:rPr>
          <w:bCs/>
          <w:sz w:val="26"/>
          <w:szCs w:val="26"/>
        </w:rPr>
        <w:t xml:space="preserve">комиссии: </w:t>
      </w:r>
      <w:r w:rsidR="000E6AD9">
        <w:rPr>
          <w:bCs/>
          <w:sz w:val="26"/>
          <w:szCs w:val="26"/>
          <w:lang w:val="ru-RU"/>
        </w:rPr>
        <w:t xml:space="preserve"> </w:t>
      </w:r>
      <w:r w:rsidR="000E6AD9" w:rsidRPr="000E6AD9">
        <w:rPr>
          <w:bCs/>
          <w:sz w:val="26"/>
          <w:szCs w:val="26"/>
          <w:lang w:val="ru-RU"/>
        </w:rPr>
        <w:t>«</w:t>
      </w:r>
      <w:proofErr w:type="gramEnd"/>
      <w:r w:rsidR="000E6AD9" w:rsidRPr="000E6AD9">
        <w:rPr>
          <w:bCs/>
          <w:sz w:val="26"/>
          <w:szCs w:val="26"/>
          <w:lang w:val="ru-RU"/>
        </w:rPr>
        <w:t>………….»</w:t>
      </w:r>
    </w:p>
    <w:p w:rsidR="006A53B2" w:rsidRPr="000E6AD9" w:rsidRDefault="006A53B2" w:rsidP="005C77F4">
      <w:pPr>
        <w:pStyle w:val="31"/>
        <w:ind w:right="142" w:firstLine="567"/>
        <w:rPr>
          <w:sz w:val="26"/>
          <w:szCs w:val="26"/>
          <w:lang w:val="ru-RU"/>
        </w:rPr>
      </w:pPr>
      <w:r w:rsidRPr="00E4113D">
        <w:rPr>
          <w:sz w:val="26"/>
          <w:szCs w:val="26"/>
        </w:rPr>
        <w:t>Членов Комиссии:</w:t>
      </w:r>
      <w:r w:rsidR="000E6AD9">
        <w:rPr>
          <w:sz w:val="26"/>
          <w:szCs w:val="26"/>
          <w:lang w:val="ru-RU"/>
        </w:rPr>
        <w:t xml:space="preserve"> </w:t>
      </w:r>
      <w:r w:rsidR="000E6AD9" w:rsidRPr="000E6AD9">
        <w:rPr>
          <w:bCs/>
          <w:sz w:val="26"/>
          <w:szCs w:val="26"/>
          <w:lang w:val="ru-RU"/>
        </w:rPr>
        <w:t>«………….»</w:t>
      </w:r>
    </w:p>
    <w:p w:rsidR="00251927" w:rsidRDefault="006C5941" w:rsidP="00251927">
      <w:pPr>
        <w:pStyle w:val="31"/>
        <w:ind w:right="142" w:firstLine="567"/>
      </w:pPr>
      <w:r w:rsidRPr="006A53B2">
        <w:rPr>
          <w:sz w:val="26"/>
          <w:szCs w:val="26"/>
        </w:rPr>
        <w:t>в присутствии:</w:t>
      </w:r>
      <w:r w:rsidR="004B2F99">
        <w:tab/>
      </w:r>
    </w:p>
    <w:p w:rsidR="00B848E7" w:rsidRDefault="000E6AD9" w:rsidP="00B848E7">
      <w:pPr>
        <w:pStyle w:val="31"/>
        <w:ind w:right="142" w:firstLine="567"/>
        <w:rPr>
          <w:sz w:val="26"/>
          <w:szCs w:val="26"/>
        </w:rPr>
      </w:pPr>
      <w:r w:rsidRPr="000E6AD9">
        <w:rPr>
          <w:bCs/>
          <w:sz w:val="26"/>
          <w:szCs w:val="26"/>
          <w:lang w:val="ru-RU"/>
        </w:rPr>
        <w:t>«……</w:t>
      </w:r>
      <w:proofErr w:type="gramStart"/>
      <w:r w:rsidRPr="000E6AD9">
        <w:rPr>
          <w:bCs/>
          <w:sz w:val="26"/>
          <w:szCs w:val="26"/>
          <w:lang w:val="ru-RU"/>
        </w:rPr>
        <w:t>…….</w:t>
      </w:r>
      <w:proofErr w:type="gramEnd"/>
      <w:r w:rsidRPr="000E6AD9">
        <w:rPr>
          <w:bCs/>
          <w:sz w:val="26"/>
          <w:szCs w:val="26"/>
          <w:lang w:val="ru-RU"/>
        </w:rPr>
        <w:t>»</w:t>
      </w:r>
      <w:r w:rsidR="0082797F" w:rsidRPr="00A2019A">
        <w:rPr>
          <w:sz w:val="26"/>
          <w:szCs w:val="26"/>
        </w:rPr>
        <w:t xml:space="preserve">– представителя </w:t>
      </w:r>
      <w:r w:rsidR="00251927" w:rsidRPr="00251927">
        <w:rPr>
          <w:sz w:val="26"/>
          <w:szCs w:val="26"/>
        </w:rPr>
        <w:t>ГБУЗ «</w:t>
      </w:r>
      <w:r w:rsidR="00B848E7" w:rsidRPr="00B848E7">
        <w:rPr>
          <w:sz w:val="26"/>
          <w:szCs w:val="26"/>
          <w:lang w:val="ru-RU"/>
        </w:rPr>
        <w:t>Клинцовская центральная городская больница</w:t>
      </w:r>
      <w:r w:rsidR="00251927">
        <w:rPr>
          <w:sz w:val="26"/>
          <w:szCs w:val="26"/>
        </w:rPr>
        <w:t>»</w:t>
      </w:r>
      <w:r w:rsidR="0082797F" w:rsidRPr="00A2019A">
        <w:rPr>
          <w:sz w:val="26"/>
          <w:szCs w:val="26"/>
        </w:rPr>
        <w:t>, действу</w:t>
      </w:r>
      <w:r w:rsidR="001C0522" w:rsidRPr="00A2019A">
        <w:rPr>
          <w:sz w:val="26"/>
          <w:szCs w:val="26"/>
        </w:rPr>
        <w:t>ющего на основании доверенности</w:t>
      </w:r>
      <w:r w:rsidR="00740C17">
        <w:rPr>
          <w:sz w:val="26"/>
          <w:szCs w:val="26"/>
          <w:lang w:val="ru-RU"/>
        </w:rPr>
        <w:t xml:space="preserve"> </w:t>
      </w:r>
      <w:r w:rsidR="00B848E7" w:rsidRPr="00B848E7">
        <w:rPr>
          <w:sz w:val="26"/>
          <w:szCs w:val="26"/>
          <w:lang w:val="ru-RU"/>
        </w:rPr>
        <w:t>б/н</w:t>
      </w:r>
      <w:r w:rsidR="001C0522" w:rsidRPr="00A2019A">
        <w:rPr>
          <w:sz w:val="26"/>
          <w:szCs w:val="26"/>
        </w:rPr>
        <w:t xml:space="preserve"> </w:t>
      </w:r>
      <w:r w:rsidR="0082797F" w:rsidRPr="00A2019A">
        <w:rPr>
          <w:sz w:val="26"/>
          <w:szCs w:val="26"/>
        </w:rPr>
        <w:t xml:space="preserve">от </w:t>
      </w:r>
      <w:r w:rsidR="00B848E7" w:rsidRPr="00B848E7">
        <w:rPr>
          <w:sz w:val="26"/>
          <w:szCs w:val="26"/>
          <w:lang w:val="ru-RU"/>
        </w:rPr>
        <w:t>18.12.2020</w:t>
      </w:r>
      <w:r w:rsidR="0082797F" w:rsidRPr="00A2019A">
        <w:rPr>
          <w:sz w:val="26"/>
          <w:szCs w:val="26"/>
        </w:rPr>
        <w:t xml:space="preserve"> года,</w:t>
      </w:r>
    </w:p>
    <w:p w:rsidR="00F13CA3" w:rsidRPr="00B848E7" w:rsidRDefault="000E6AD9" w:rsidP="00B848E7">
      <w:pPr>
        <w:pStyle w:val="31"/>
        <w:ind w:right="142" w:firstLine="567"/>
        <w:rPr>
          <w:sz w:val="26"/>
          <w:szCs w:val="26"/>
        </w:rPr>
      </w:pPr>
      <w:r w:rsidRPr="000E6AD9">
        <w:rPr>
          <w:bCs/>
          <w:sz w:val="26"/>
          <w:szCs w:val="26"/>
          <w:lang w:val="ru-RU"/>
        </w:rPr>
        <w:t>«……</w:t>
      </w:r>
      <w:proofErr w:type="gramStart"/>
      <w:r w:rsidRPr="000E6AD9">
        <w:rPr>
          <w:bCs/>
          <w:sz w:val="26"/>
          <w:szCs w:val="26"/>
          <w:lang w:val="ru-RU"/>
        </w:rPr>
        <w:t>…….</w:t>
      </w:r>
      <w:proofErr w:type="gramEnd"/>
      <w:r w:rsidRPr="000E6AD9">
        <w:rPr>
          <w:bCs/>
          <w:sz w:val="26"/>
          <w:szCs w:val="26"/>
          <w:lang w:val="ru-RU"/>
        </w:rPr>
        <w:t>»</w:t>
      </w:r>
      <w:r w:rsidR="00F13CA3">
        <w:rPr>
          <w:sz w:val="26"/>
          <w:szCs w:val="26"/>
          <w:lang w:val="ru-RU"/>
        </w:rPr>
        <w:t xml:space="preserve">– </w:t>
      </w:r>
      <w:r w:rsidR="00740C17" w:rsidRPr="00740C17">
        <w:rPr>
          <w:sz w:val="26"/>
          <w:szCs w:val="26"/>
          <w:lang w:val="ru-RU"/>
        </w:rPr>
        <w:t xml:space="preserve">представителя </w:t>
      </w:r>
      <w:r w:rsidR="00D075A3" w:rsidRPr="00D075A3">
        <w:rPr>
          <w:sz w:val="26"/>
          <w:szCs w:val="26"/>
          <w:lang w:val="ru-RU"/>
        </w:rPr>
        <w:t>ООО «МЕДОРТОПЕДИКА»</w:t>
      </w:r>
      <w:r w:rsidR="00740C17" w:rsidRPr="00740C17">
        <w:rPr>
          <w:sz w:val="26"/>
          <w:szCs w:val="26"/>
          <w:lang w:val="ru-RU"/>
        </w:rPr>
        <w:t>, действующего на основании доверенности №</w:t>
      </w:r>
      <w:r w:rsidR="00B848E7" w:rsidRPr="00B848E7">
        <w:rPr>
          <w:sz w:val="26"/>
          <w:szCs w:val="26"/>
          <w:lang w:val="ru-RU"/>
        </w:rPr>
        <w:t>0</w:t>
      </w:r>
      <w:r w:rsidR="00E70F3E">
        <w:rPr>
          <w:sz w:val="26"/>
          <w:szCs w:val="26"/>
          <w:lang w:val="ru-RU"/>
        </w:rPr>
        <w:t>3</w:t>
      </w:r>
      <w:r w:rsidR="00B848E7" w:rsidRPr="00B848E7">
        <w:rPr>
          <w:sz w:val="26"/>
          <w:szCs w:val="26"/>
          <w:lang w:val="ru-RU"/>
        </w:rPr>
        <w:t>-09</w:t>
      </w:r>
      <w:r w:rsidR="00740C17" w:rsidRPr="00740C17">
        <w:rPr>
          <w:sz w:val="26"/>
          <w:szCs w:val="26"/>
          <w:lang w:val="ru-RU"/>
        </w:rPr>
        <w:t xml:space="preserve"> от </w:t>
      </w:r>
      <w:r w:rsidR="00B848E7" w:rsidRPr="00B848E7">
        <w:rPr>
          <w:sz w:val="26"/>
          <w:szCs w:val="26"/>
          <w:lang w:val="ru-RU"/>
        </w:rPr>
        <w:t>01.08.2020</w:t>
      </w:r>
      <w:r w:rsidR="00740C17" w:rsidRPr="00740C17">
        <w:rPr>
          <w:sz w:val="26"/>
          <w:szCs w:val="26"/>
          <w:lang w:val="ru-RU"/>
        </w:rPr>
        <w:t xml:space="preserve"> года</w:t>
      </w:r>
      <w:r w:rsidR="00F13CA3">
        <w:rPr>
          <w:sz w:val="26"/>
          <w:szCs w:val="26"/>
          <w:lang w:val="ru-RU"/>
        </w:rPr>
        <w:t>;</w:t>
      </w:r>
    </w:p>
    <w:p w:rsidR="00740C17" w:rsidRDefault="000E6AD9" w:rsidP="005C77F4">
      <w:pPr>
        <w:pStyle w:val="31"/>
        <w:ind w:right="142" w:firstLine="567"/>
        <w:rPr>
          <w:sz w:val="26"/>
          <w:szCs w:val="26"/>
          <w:lang w:val="ru-RU"/>
        </w:rPr>
      </w:pPr>
      <w:r w:rsidRPr="000E6AD9">
        <w:rPr>
          <w:bCs/>
          <w:sz w:val="26"/>
          <w:szCs w:val="26"/>
          <w:lang w:val="ru-RU"/>
        </w:rPr>
        <w:t>«……</w:t>
      </w:r>
      <w:proofErr w:type="gramStart"/>
      <w:r w:rsidRPr="000E6AD9">
        <w:rPr>
          <w:bCs/>
          <w:sz w:val="26"/>
          <w:szCs w:val="26"/>
          <w:lang w:val="ru-RU"/>
        </w:rPr>
        <w:t>…….</w:t>
      </w:r>
      <w:proofErr w:type="gramEnd"/>
      <w:r w:rsidRPr="000E6AD9">
        <w:rPr>
          <w:bCs/>
          <w:sz w:val="26"/>
          <w:szCs w:val="26"/>
          <w:lang w:val="ru-RU"/>
        </w:rPr>
        <w:t>»</w:t>
      </w:r>
      <w:r w:rsidR="00B848E7" w:rsidRPr="00B848E7">
        <w:rPr>
          <w:sz w:val="26"/>
          <w:szCs w:val="26"/>
          <w:lang w:val="ru-RU"/>
        </w:rPr>
        <w:t xml:space="preserve">. – представителя </w:t>
      </w:r>
      <w:r w:rsidR="00D075A3" w:rsidRPr="00D075A3">
        <w:rPr>
          <w:sz w:val="26"/>
          <w:szCs w:val="26"/>
          <w:lang w:val="ru-RU"/>
        </w:rPr>
        <w:t>ООО «МЕДОРТОПЕДИКА»</w:t>
      </w:r>
      <w:r w:rsidR="00B848E7" w:rsidRPr="00B848E7">
        <w:rPr>
          <w:sz w:val="26"/>
          <w:szCs w:val="26"/>
          <w:lang w:val="ru-RU"/>
        </w:rPr>
        <w:t xml:space="preserve">, действующего </w:t>
      </w:r>
      <w:r w:rsidR="00B848E7">
        <w:rPr>
          <w:sz w:val="26"/>
          <w:szCs w:val="26"/>
          <w:lang w:val="ru-RU"/>
        </w:rPr>
        <w:t>на основании доверенности №03-07</w:t>
      </w:r>
      <w:r w:rsidR="00B848E7" w:rsidRPr="00B848E7">
        <w:rPr>
          <w:sz w:val="26"/>
          <w:szCs w:val="26"/>
          <w:lang w:val="ru-RU"/>
        </w:rPr>
        <w:t xml:space="preserve"> от 02</w:t>
      </w:r>
      <w:r w:rsidR="00B848E7">
        <w:rPr>
          <w:sz w:val="26"/>
          <w:szCs w:val="26"/>
          <w:lang w:val="ru-RU"/>
        </w:rPr>
        <w:t>.07</w:t>
      </w:r>
      <w:r w:rsidR="00B848E7" w:rsidRPr="00B848E7">
        <w:rPr>
          <w:sz w:val="26"/>
          <w:szCs w:val="26"/>
          <w:lang w:val="ru-RU"/>
        </w:rPr>
        <w:t>.2020 года;</w:t>
      </w:r>
    </w:p>
    <w:p w:rsidR="00740C17" w:rsidRDefault="000E6AD9" w:rsidP="005C77F4">
      <w:pPr>
        <w:pStyle w:val="31"/>
        <w:ind w:right="142" w:firstLine="567"/>
        <w:rPr>
          <w:sz w:val="26"/>
          <w:szCs w:val="26"/>
          <w:lang w:val="ru-RU"/>
        </w:rPr>
      </w:pPr>
      <w:r w:rsidRPr="000E6AD9">
        <w:rPr>
          <w:bCs/>
          <w:sz w:val="26"/>
          <w:szCs w:val="26"/>
          <w:lang w:val="ru-RU"/>
        </w:rPr>
        <w:t>«……</w:t>
      </w:r>
      <w:proofErr w:type="gramStart"/>
      <w:r w:rsidRPr="000E6AD9">
        <w:rPr>
          <w:bCs/>
          <w:sz w:val="26"/>
          <w:szCs w:val="26"/>
          <w:lang w:val="ru-RU"/>
        </w:rPr>
        <w:t>…….</w:t>
      </w:r>
      <w:proofErr w:type="gramEnd"/>
      <w:r w:rsidRPr="000E6AD9">
        <w:rPr>
          <w:bCs/>
          <w:sz w:val="26"/>
          <w:szCs w:val="26"/>
          <w:lang w:val="ru-RU"/>
        </w:rPr>
        <w:t>»</w:t>
      </w:r>
      <w:r>
        <w:rPr>
          <w:bCs/>
          <w:sz w:val="26"/>
          <w:szCs w:val="26"/>
          <w:lang w:val="ru-RU"/>
        </w:rPr>
        <w:t xml:space="preserve"> </w:t>
      </w:r>
      <w:r w:rsidR="00740C17" w:rsidRPr="00740C17">
        <w:rPr>
          <w:sz w:val="26"/>
          <w:szCs w:val="26"/>
          <w:lang w:val="ru-RU"/>
        </w:rPr>
        <w:t xml:space="preserve">– представителя </w:t>
      </w:r>
      <w:r w:rsidR="00B848E7" w:rsidRPr="00B848E7">
        <w:rPr>
          <w:sz w:val="26"/>
          <w:szCs w:val="26"/>
          <w:lang w:val="ru-RU"/>
        </w:rPr>
        <w:t>уполномоченного органа Управление государственных закупок Брянской области,</w:t>
      </w:r>
      <w:r w:rsidR="00740C17" w:rsidRPr="00740C17">
        <w:rPr>
          <w:sz w:val="26"/>
          <w:szCs w:val="26"/>
          <w:lang w:val="ru-RU"/>
        </w:rPr>
        <w:t xml:space="preserve"> действующего на основании </w:t>
      </w:r>
      <w:r w:rsidR="00A858FA" w:rsidRPr="00740C17">
        <w:rPr>
          <w:sz w:val="26"/>
          <w:szCs w:val="26"/>
          <w:lang w:val="ru-RU"/>
        </w:rPr>
        <w:t xml:space="preserve">доверенности </w:t>
      </w:r>
      <w:r w:rsidR="00B848E7" w:rsidRPr="00B848E7">
        <w:rPr>
          <w:sz w:val="26"/>
          <w:szCs w:val="26"/>
          <w:lang w:val="ru-RU"/>
        </w:rPr>
        <w:t xml:space="preserve">№9 </w:t>
      </w:r>
      <w:r w:rsidR="00A858FA" w:rsidRPr="00740C17">
        <w:rPr>
          <w:sz w:val="26"/>
          <w:szCs w:val="26"/>
          <w:lang w:val="ru-RU"/>
        </w:rPr>
        <w:t>от</w:t>
      </w:r>
      <w:r w:rsidR="00740C17" w:rsidRPr="00740C17">
        <w:rPr>
          <w:sz w:val="26"/>
          <w:szCs w:val="26"/>
          <w:lang w:val="ru-RU"/>
        </w:rPr>
        <w:t xml:space="preserve"> </w:t>
      </w:r>
      <w:r w:rsidR="00B848E7" w:rsidRPr="00B848E7">
        <w:rPr>
          <w:sz w:val="26"/>
          <w:szCs w:val="26"/>
          <w:lang w:val="ru-RU"/>
        </w:rPr>
        <w:t>31.03.2020</w:t>
      </w:r>
      <w:r w:rsidR="00E70F3E">
        <w:rPr>
          <w:sz w:val="26"/>
          <w:szCs w:val="26"/>
          <w:lang w:val="ru-RU"/>
        </w:rPr>
        <w:t xml:space="preserve"> года,</w:t>
      </w:r>
    </w:p>
    <w:p w:rsidR="0062464C" w:rsidRPr="0062464C" w:rsidRDefault="0062464C" w:rsidP="005C77F4">
      <w:pPr>
        <w:pStyle w:val="31"/>
        <w:ind w:right="142" w:firstLine="567"/>
        <w:rPr>
          <w:sz w:val="26"/>
          <w:szCs w:val="26"/>
          <w:lang w:val="ru-RU"/>
        </w:rPr>
      </w:pPr>
      <w:r w:rsidRPr="0062464C">
        <w:rPr>
          <w:sz w:val="26"/>
          <w:szCs w:val="26"/>
          <w:lang w:val="ru-RU"/>
        </w:rPr>
        <w:t xml:space="preserve"> при </w:t>
      </w:r>
      <w:r w:rsidR="00EC7615" w:rsidRPr="0062464C">
        <w:rPr>
          <w:sz w:val="26"/>
          <w:szCs w:val="26"/>
          <w:lang w:val="ru-RU"/>
        </w:rPr>
        <w:t>рассмотрении</w:t>
      </w:r>
      <w:r w:rsidRPr="0062464C">
        <w:rPr>
          <w:sz w:val="26"/>
          <w:szCs w:val="26"/>
          <w:lang w:val="ru-RU"/>
        </w:rPr>
        <w:t xml:space="preserve"> жалобы объявлялся перерыв с 12</w:t>
      </w:r>
      <w:r>
        <w:rPr>
          <w:sz w:val="26"/>
          <w:szCs w:val="26"/>
          <w:lang w:val="ru-RU"/>
        </w:rPr>
        <w:t>:37 до 14 :30,</w:t>
      </w:r>
      <w:r w:rsidR="00EC7615">
        <w:rPr>
          <w:sz w:val="26"/>
          <w:szCs w:val="26"/>
          <w:lang w:val="ru-RU"/>
        </w:rPr>
        <w:t xml:space="preserve"> с 14:37 до 14:42 минут,</w:t>
      </w:r>
    </w:p>
    <w:p w:rsidR="0004496F" w:rsidRPr="006A53B2" w:rsidRDefault="00DC508B" w:rsidP="005C77F4">
      <w:pPr>
        <w:pStyle w:val="31"/>
        <w:tabs>
          <w:tab w:val="left" w:pos="4469"/>
        </w:tabs>
        <w:ind w:right="142" w:firstLine="567"/>
        <w:rPr>
          <w:bCs/>
          <w:sz w:val="26"/>
          <w:szCs w:val="26"/>
        </w:rPr>
      </w:pPr>
      <w:r w:rsidRPr="006A53B2">
        <w:rPr>
          <w:bCs/>
          <w:sz w:val="26"/>
          <w:szCs w:val="26"/>
        </w:rPr>
        <w:t xml:space="preserve">рассмотрев поступившую жалобу </w:t>
      </w:r>
      <w:r w:rsidR="00131475" w:rsidRPr="006A53B2">
        <w:rPr>
          <w:bCs/>
          <w:sz w:val="26"/>
          <w:szCs w:val="26"/>
        </w:rPr>
        <w:t xml:space="preserve">участника закупки </w:t>
      </w:r>
      <w:r w:rsidR="00D075A3" w:rsidRPr="00D075A3">
        <w:rPr>
          <w:sz w:val="26"/>
          <w:szCs w:val="26"/>
        </w:rPr>
        <w:t>ООО «МЕДОРТОПЕДИКА» на действи</w:t>
      </w:r>
      <w:r w:rsidR="006711F8">
        <w:rPr>
          <w:sz w:val="26"/>
          <w:szCs w:val="26"/>
        </w:rPr>
        <w:t>я заказчика ГБУЗ «Клинцовская ЦГ</w:t>
      </w:r>
      <w:r w:rsidR="00D075A3" w:rsidRPr="00D075A3">
        <w:rPr>
          <w:sz w:val="26"/>
          <w:szCs w:val="26"/>
        </w:rPr>
        <w:t xml:space="preserve">Б» при осуществлении закупки путем проведения электронного аукциона на поставку медицинских изделий для отделения </w:t>
      </w:r>
      <w:proofErr w:type="spellStart"/>
      <w:r w:rsidR="00D075A3" w:rsidRPr="00D075A3">
        <w:rPr>
          <w:sz w:val="26"/>
          <w:szCs w:val="26"/>
        </w:rPr>
        <w:t>эндоваскулярной</w:t>
      </w:r>
      <w:proofErr w:type="spellEnd"/>
      <w:r w:rsidR="00D075A3" w:rsidRPr="00D075A3">
        <w:rPr>
          <w:sz w:val="26"/>
          <w:szCs w:val="26"/>
        </w:rPr>
        <w:t xml:space="preserve"> диагностики и лечения за № 0127200000220006098  </w:t>
      </w:r>
      <w:r w:rsidR="0004496F" w:rsidRPr="006A53B2">
        <w:rPr>
          <w:sz w:val="26"/>
          <w:szCs w:val="26"/>
        </w:rPr>
        <w:t xml:space="preserve">и в результате проведения внеплановой проверки в соответствии с требованиями статьи 99 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Закона о </w:t>
      </w:r>
      <w:r w:rsidR="0004496F" w:rsidRPr="006A53B2">
        <w:rPr>
          <w:sz w:val="26"/>
          <w:szCs w:val="26"/>
        </w:rPr>
        <w:lastRenderedPageBreak/>
        <w:t xml:space="preserve">контрактной системе), Административным регламентом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утвержденным приказом ФАС России </w:t>
      </w:r>
      <w:r w:rsidR="0004496F" w:rsidRPr="006A53B2">
        <w:rPr>
          <w:sz w:val="26"/>
          <w:szCs w:val="26"/>
          <w:shd w:val="clear" w:color="auto" w:fill="FFFFFF"/>
        </w:rPr>
        <w:t>от 19.11.2014 № 727/14</w:t>
      </w:r>
      <w:r w:rsidR="0004496F" w:rsidRPr="006A53B2">
        <w:rPr>
          <w:sz w:val="26"/>
          <w:szCs w:val="26"/>
        </w:rPr>
        <w:t>, установила</w:t>
      </w:r>
      <w:r w:rsidR="0004496F" w:rsidRPr="006A53B2">
        <w:rPr>
          <w:bCs/>
          <w:sz w:val="26"/>
          <w:szCs w:val="26"/>
        </w:rPr>
        <w:t xml:space="preserve"> следующее:</w:t>
      </w:r>
    </w:p>
    <w:p w:rsidR="00CB569B" w:rsidRPr="00CB569B" w:rsidRDefault="004D60F0" w:rsidP="005C77F4">
      <w:pPr>
        <w:autoSpaceDE w:val="0"/>
        <w:autoSpaceDN w:val="0"/>
        <w:adjustRightInd w:val="0"/>
        <w:ind w:right="142" w:firstLine="545"/>
        <w:jc w:val="both"/>
        <w:outlineLvl w:val="1"/>
        <w:rPr>
          <w:sz w:val="26"/>
          <w:szCs w:val="26"/>
          <w:lang w:val="x-none" w:eastAsia="x-none"/>
        </w:rPr>
      </w:pPr>
      <w:r w:rsidRPr="004D60F0">
        <w:rPr>
          <w:sz w:val="26"/>
          <w:szCs w:val="26"/>
          <w:lang w:eastAsia="x-none"/>
        </w:rPr>
        <w:t>26.11.2020</w:t>
      </w:r>
      <w:r w:rsidR="00740C17">
        <w:rPr>
          <w:sz w:val="26"/>
          <w:szCs w:val="26"/>
          <w:lang w:eastAsia="x-none"/>
        </w:rPr>
        <w:t xml:space="preserve"> </w:t>
      </w:r>
      <w:r w:rsidR="00CB569B" w:rsidRPr="00CB569B">
        <w:rPr>
          <w:sz w:val="26"/>
          <w:szCs w:val="26"/>
          <w:lang w:val="x-none" w:eastAsia="x-none"/>
        </w:rPr>
        <w:t>года в единой информационной системе в сфере закупок на сайте www.zakupki.gov.ru размещены извещение о проведении аукциона в электронной форме</w:t>
      </w:r>
      <w:r w:rsidR="007C30A4">
        <w:rPr>
          <w:sz w:val="26"/>
          <w:szCs w:val="26"/>
          <w:lang w:eastAsia="x-none"/>
        </w:rPr>
        <w:t xml:space="preserve"> </w:t>
      </w:r>
      <w:r w:rsidRPr="004D60F0">
        <w:rPr>
          <w:sz w:val="26"/>
          <w:szCs w:val="26"/>
          <w:lang w:eastAsia="x-none"/>
        </w:rPr>
        <w:t xml:space="preserve">на поставку медицинских изделий для отделения </w:t>
      </w:r>
      <w:proofErr w:type="spellStart"/>
      <w:r w:rsidRPr="004D60F0">
        <w:rPr>
          <w:sz w:val="26"/>
          <w:szCs w:val="26"/>
          <w:lang w:eastAsia="x-none"/>
        </w:rPr>
        <w:t>эндоваскулярной</w:t>
      </w:r>
      <w:proofErr w:type="spellEnd"/>
      <w:r w:rsidRPr="004D60F0">
        <w:rPr>
          <w:sz w:val="26"/>
          <w:szCs w:val="26"/>
          <w:lang w:eastAsia="x-none"/>
        </w:rPr>
        <w:t xml:space="preserve"> диагностики и лечения за № 01272000</w:t>
      </w:r>
      <w:r w:rsidR="00445F5D">
        <w:rPr>
          <w:sz w:val="26"/>
          <w:szCs w:val="26"/>
          <w:lang w:eastAsia="x-none"/>
        </w:rPr>
        <w:t>00220006098</w:t>
      </w:r>
      <w:r w:rsidR="00CB569B" w:rsidRPr="00CB569B">
        <w:rPr>
          <w:sz w:val="26"/>
          <w:szCs w:val="26"/>
          <w:lang w:val="x-none" w:eastAsia="x-none"/>
        </w:rPr>
        <w:t>, а также документация об электронном аукционе.</w:t>
      </w:r>
    </w:p>
    <w:p w:rsidR="007760F0" w:rsidRDefault="00CB569B" w:rsidP="005C77F4">
      <w:pPr>
        <w:autoSpaceDE w:val="0"/>
        <w:autoSpaceDN w:val="0"/>
        <w:adjustRightInd w:val="0"/>
        <w:ind w:right="142" w:firstLine="545"/>
        <w:jc w:val="both"/>
        <w:outlineLvl w:val="1"/>
        <w:rPr>
          <w:sz w:val="26"/>
          <w:szCs w:val="26"/>
          <w:lang w:val="x-none" w:eastAsia="x-none"/>
        </w:rPr>
      </w:pPr>
      <w:r w:rsidRPr="00CB569B">
        <w:rPr>
          <w:sz w:val="26"/>
          <w:szCs w:val="26"/>
          <w:lang w:val="x-none" w:eastAsia="x-none"/>
        </w:rPr>
        <w:t xml:space="preserve">Начальная (максимальная) цена контракта составляет </w:t>
      </w:r>
      <w:r w:rsidR="004D60F0" w:rsidRPr="004D60F0">
        <w:rPr>
          <w:sz w:val="26"/>
          <w:szCs w:val="26"/>
        </w:rPr>
        <w:t>36 799 272,70</w:t>
      </w:r>
      <w:r w:rsidR="00BD22BC">
        <w:rPr>
          <w:sz w:val="26"/>
          <w:szCs w:val="26"/>
        </w:rPr>
        <w:t xml:space="preserve"> </w:t>
      </w:r>
      <w:r w:rsidRPr="00CB569B">
        <w:rPr>
          <w:sz w:val="26"/>
          <w:szCs w:val="26"/>
          <w:lang w:val="x-none" w:eastAsia="x-none"/>
        </w:rPr>
        <w:t>рублей.</w:t>
      </w:r>
    </w:p>
    <w:p w:rsidR="005E5911" w:rsidRPr="00991DBC" w:rsidRDefault="005E5911" w:rsidP="00991DBC">
      <w:pPr>
        <w:autoSpaceDE w:val="0"/>
        <w:autoSpaceDN w:val="0"/>
        <w:adjustRightInd w:val="0"/>
        <w:ind w:right="142" w:firstLine="545"/>
        <w:jc w:val="both"/>
        <w:outlineLvl w:val="1"/>
        <w:rPr>
          <w:bCs/>
          <w:sz w:val="26"/>
          <w:szCs w:val="26"/>
          <w:lang w:eastAsia="x-none"/>
        </w:rPr>
      </w:pPr>
      <w:r>
        <w:rPr>
          <w:bCs/>
          <w:sz w:val="26"/>
          <w:szCs w:val="26"/>
          <w:lang w:val="x-none" w:eastAsia="x-none"/>
        </w:rPr>
        <w:t>До окончания срока подачи заявок на участие в электронном аукционе</w:t>
      </w:r>
      <w:r w:rsidR="006E39DA">
        <w:rPr>
          <w:bCs/>
          <w:sz w:val="26"/>
          <w:szCs w:val="26"/>
          <w:lang w:eastAsia="x-none"/>
        </w:rPr>
        <w:t xml:space="preserve"> </w:t>
      </w:r>
      <w:r>
        <w:rPr>
          <w:bCs/>
          <w:sz w:val="26"/>
          <w:szCs w:val="26"/>
          <w:lang w:val="x-none" w:eastAsia="x-none"/>
        </w:rPr>
        <w:t>подан</w:t>
      </w:r>
      <w:r w:rsidR="006E39DA">
        <w:rPr>
          <w:bCs/>
          <w:sz w:val="26"/>
          <w:szCs w:val="26"/>
          <w:lang w:eastAsia="x-none"/>
        </w:rPr>
        <w:t xml:space="preserve">о </w:t>
      </w:r>
      <w:r w:rsidR="00445F5D" w:rsidRPr="00445F5D">
        <w:rPr>
          <w:bCs/>
          <w:sz w:val="26"/>
          <w:szCs w:val="26"/>
          <w:lang w:eastAsia="x-none"/>
        </w:rPr>
        <w:t>три</w:t>
      </w:r>
      <w:r w:rsidR="00BD22BC">
        <w:rPr>
          <w:bCs/>
          <w:sz w:val="26"/>
          <w:szCs w:val="26"/>
          <w:lang w:eastAsia="x-none"/>
        </w:rPr>
        <w:t xml:space="preserve"> </w:t>
      </w:r>
      <w:r>
        <w:rPr>
          <w:bCs/>
          <w:sz w:val="26"/>
          <w:szCs w:val="26"/>
          <w:lang w:eastAsia="x-none"/>
        </w:rPr>
        <w:t>заявк</w:t>
      </w:r>
      <w:r w:rsidR="006E39DA">
        <w:rPr>
          <w:bCs/>
          <w:sz w:val="26"/>
          <w:szCs w:val="26"/>
          <w:lang w:eastAsia="x-none"/>
        </w:rPr>
        <w:t>и</w:t>
      </w:r>
      <w:r w:rsidR="00CF3A93">
        <w:rPr>
          <w:bCs/>
          <w:sz w:val="26"/>
          <w:szCs w:val="26"/>
          <w:lang w:eastAsia="x-none"/>
        </w:rPr>
        <w:t xml:space="preserve"> на участие в электронном аукционе</w:t>
      </w:r>
      <w:r>
        <w:rPr>
          <w:bCs/>
          <w:sz w:val="26"/>
          <w:szCs w:val="26"/>
          <w:lang w:val="x-none" w:eastAsia="x-none"/>
        </w:rPr>
        <w:t xml:space="preserve">. </w:t>
      </w:r>
    </w:p>
    <w:p w:rsidR="00CB569B" w:rsidRDefault="00CB569B" w:rsidP="005C77F4">
      <w:pPr>
        <w:autoSpaceDE w:val="0"/>
        <w:autoSpaceDN w:val="0"/>
        <w:adjustRightInd w:val="0"/>
        <w:ind w:right="142" w:firstLine="545"/>
        <w:jc w:val="both"/>
        <w:outlineLvl w:val="1"/>
        <w:rPr>
          <w:sz w:val="26"/>
          <w:szCs w:val="26"/>
          <w:lang w:val="x-none" w:eastAsia="x-none"/>
        </w:rPr>
      </w:pPr>
      <w:r w:rsidRPr="00CB569B">
        <w:rPr>
          <w:sz w:val="26"/>
          <w:szCs w:val="26"/>
          <w:lang w:val="x-none" w:eastAsia="x-none"/>
        </w:rPr>
        <w:t xml:space="preserve">Контракт по итогам проведения рассматриваемого электронного аукциона за № </w:t>
      </w:r>
      <w:r w:rsidR="00445F5D" w:rsidRPr="00445F5D">
        <w:rPr>
          <w:sz w:val="26"/>
          <w:szCs w:val="26"/>
          <w:lang w:val="x-none" w:eastAsia="x-none"/>
        </w:rPr>
        <w:t>0127200000220006098</w:t>
      </w:r>
      <w:r w:rsidRPr="00CB569B">
        <w:rPr>
          <w:sz w:val="26"/>
          <w:szCs w:val="26"/>
          <w:lang w:val="x-none" w:eastAsia="x-none"/>
        </w:rPr>
        <w:t xml:space="preserve"> на момент рассмотрения жалобы не заключен.</w:t>
      </w:r>
    </w:p>
    <w:p w:rsidR="0062464C" w:rsidRDefault="0071737C" w:rsidP="0046404F">
      <w:pPr>
        <w:autoSpaceDE w:val="0"/>
        <w:autoSpaceDN w:val="0"/>
        <w:adjustRightInd w:val="0"/>
        <w:ind w:right="142" w:firstLine="545"/>
        <w:jc w:val="both"/>
        <w:outlineLvl w:val="1"/>
        <w:rPr>
          <w:sz w:val="26"/>
          <w:szCs w:val="26"/>
        </w:rPr>
      </w:pPr>
      <w:r w:rsidRPr="00E45473">
        <w:rPr>
          <w:sz w:val="26"/>
          <w:szCs w:val="26"/>
        </w:rPr>
        <w:t xml:space="preserve">Заявитель </w:t>
      </w:r>
      <w:r w:rsidR="006711F8" w:rsidRPr="006711F8">
        <w:rPr>
          <w:sz w:val="26"/>
          <w:szCs w:val="26"/>
        </w:rPr>
        <w:t>ООО «МЕДОРТОПЕДИКА»</w:t>
      </w:r>
      <w:r w:rsidR="00EC7615">
        <w:rPr>
          <w:sz w:val="26"/>
          <w:szCs w:val="26"/>
        </w:rPr>
        <w:t xml:space="preserve"> считает, что </w:t>
      </w:r>
      <w:r w:rsidR="006711F8" w:rsidRPr="006711F8">
        <w:rPr>
          <w:sz w:val="26"/>
          <w:szCs w:val="26"/>
        </w:rPr>
        <w:t xml:space="preserve"> </w:t>
      </w:r>
      <w:r w:rsidR="00B31A2E" w:rsidRPr="00B31A2E">
        <w:rPr>
          <w:sz w:val="26"/>
          <w:szCs w:val="26"/>
        </w:rPr>
        <w:t>его права и законные интересы нарушены действиями заказчик</w:t>
      </w:r>
      <w:r w:rsidR="006711F8" w:rsidRPr="006711F8">
        <w:rPr>
          <w:sz w:val="26"/>
          <w:szCs w:val="26"/>
        </w:rPr>
        <w:t xml:space="preserve">а </w:t>
      </w:r>
      <w:r w:rsidR="00B31A2E" w:rsidRPr="00B31A2E">
        <w:rPr>
          <w:sz w:val="26"/>
          <w:szCs w:val="26"/>
        </w:rPr>
        <w:t xml:space="preserve"> </w:t>
      </w:r>
      <w:r w:rsidR="006711F8" w:rsidRPr="006711F8">
        <w:rPr>
          <w:sz w:val="26"/>
          <w:szCs w:val="26"/>
        </w:rPr>
        <w:t>ГБУЗ «Клинцовская ЦГБ»</w:t>
      </w:r>
      <w:r w:rsidR="00B31A2E" w:rsidRPr="00B31A2E">
        <w:rPr>
          <w:sz w:val="26"/>
          <w:szCs w:val="26"/>
        </w:rPr>
        <w:t>, сформировавш</w:t>
      </w:r>
      <w:r w:rsidR="006711F8" w:rsidRPr="006711F8">
        <w:rPr>
          <w:sz w:val="26"/>
          <w:szCs w:val="26"/>
        </w:rPr>
        <w:t>его</w:t>
      </w:r>
      <w:r w:rsidR="00B31A2E" w:rsidRPr="00B31A2E">
        <w:rPr>
          <w:sz w:val="26"/>
          <w:szCs w:val="26"/>
        </w:rPr>
        <w:t xml:space="preserve"> документацию об электронном аукционе за № </w:t>
      </w:r>
      <w:r w:rsidR="006711F8" w:rsidRPr="006711F8">
        <w:rPr>
          <w:sz w:val="26"/>
          <w:szCs w:val="26"/>
        </w:rPr>
        <w:t>0127200000220006098</w:t>
      </w:r>
      <w:r w:rsidR="00B31A2E" w:rsidRPr="00B31A2E">
        <w:rPr>
          <w:sz w:val="26"/>
          <w:szCs w:val="26"/>
        </w:rPr>
        <w:t xml:space="preserve"> с нарушением требований Закона о контрактной системе,</w:t>
      </w:r>
      <w:r w:rsidR="002A4EFC">
        <w:rPr>
          <w:sz w:val="26"/>
          <w:szCs w:val="26"/>
        </w:rPr>
        <w:t xml:space="preserve"> </w:t>
      </w:r>
      <w:r w:rsidR="00AB0C9C">
        <w:rPr>
          <w:sz w:val="26"/>
          <w:szCs w:val="26"/>
        </w:rPr>
        <w:t>а именно</w:t>
      </w:r>
      <w:r w:rsidR="00EC7615">
        <w:rPr>
          <w:sz w:val="26"/>
          <w:szCs w:val="26"/>
        </w:rPr>
        <w:t>,</w:t>
      </w:r>
      <w:r w:rsidR="00AB0C9C">
        <w:rPr>
          <w:sz w:val="26"/>
          <w:szCs w:val="26"/>
        </w:rPr>
        <w:t xml:space="preserve"> </w:t>
      </w:r>
      <w:r w:rsidR="00B31A2E" w:rsidRPr="00B31A2E">
        <w:rPr>
          <w:sz w:val="26"/>
          <w:szCs w:val="26"/>
        </w:rPr>
        <w:t>по мнению заявителя</w:t>
      </w:r>
      <w:r w:rsidR="003B39C0">
        <w:rPr>
          <w:bCs/>
          <w:sz w:val="26"/>
          <w:szCs w:val="26"/>
        </w:rPr>
        <w:t xml:space="preserve"> </w:t>
      </w:r>
      <w:r w:rsidR="003B39C0">
        <w:rPr>
          <w:sz w:val="26"/>
          <w:szCs w:val="26"/>
        </w:rPr>
        <w:t>з</w:t>
      </w:r>
      <w:r w:rsidR="0033282C" w:rsidRPr="0033282C">
        <w:rPr>
          <w:sz w:val="26"/>
          <w:szCs w:val="26"/>
        </w:rPr>
        <w:t xml:space="preserve">аказчиком </w:t>
      </w:r>
      <w:r w:rsidR="002A4EFC">
        <w:rPr>
          <w:sz w:val="26"/>
          <w:szCs w:val="26"/>
        </w:rPr>
        <w:t xml:space="preserve">в </w:t>
      </w:r>
      <w:r w:rsidR="002A4EFC" w:rsidRPr="002A4EFC">
        <w:rPr>
          <w:sz w:val="26"/>
          <w:szCs w:val="26"/>
        </w:rPr>
        <w:t xml:space="preserve">аукционной документации при описании объекта закупки </w:t>
      </w:r>
      <w:r w:rsidR="00AB0C9C" w:rsidRPr="00AB0C9C">
        <w:rPr>
          <w:sz w:val="26"/>
          <w:szCs w:val="26"/>
        </w:rPr>
        <w:t xml:space="preserve">по позиции 2 </w:t>
      </w:r>
      <w:r w:rsidR="0046404F" w:rsidRPr="0046404F">
        <w:rPr>
          <w:sz w:val="26"/>
          <w:szCs w:val="26"/>
        </w:rPr>
        <w:t xml:space="preserve">приложения №2 к документации об </w:t>
      </w:r>
      <w:r w:rsidR="0046404F">
        <w:rPr>
          <w:sz w:val="26"/>
          <w:szCs w:val="26"/>
        </w:rPr>
        <w:t>аукцион</w:t>
      </w:r>
      <w:r w:rsidR="0046404F" w:rsidRPr="0046404F">
        <w:rPr>
          <w:sz w:val="26"/>
          <w:szCs w:val="26"/>
        </w:rPr>
        <w:t xml:space="preserve">е </w:t>
      </w:r>
      <w:r w:rsidR="0046404F">
        <w:rPr>
          <w:sz w:val="26"/>
          <w:szCs w:val="26"/>
        </w:rPr>
        <w:t xml:space="preserve"> </w:t>
      </w:r>
      <w:r w:rsidR="0046404F" w:rsidRPr="0046404F">
        <w:rPr>
          <w:sz w:val="26"/>
          <w:szCs w:val="26"/>
        </w:rPr>
        <w:t>в электронной форме</w:t>
      </w:r>
      <w:r w:rsidR="00AB0C9C" w:rsidRPr="00AB0C9C">
        <w:rPr>
          <w:sz w:val="26"/>
          <w:szCs w:val="26"/>
        </w:rPr>
        <w:t xml:space="preserve">  “</w:t>
      </w:r>
      <w:proofErr w:type="spellStart"/>
      <w:r w:rsidR="00AB0C9C">
        <w:rPr>
          <w:sz w:val="26"/>
          <w:szCs w:val="26"/>
        </w:rPr>
        <w:t>Стент</w:t>
      </w:r>
      <w:proofErr w:type="spellEnd"/>
      <w:r w:rsidR="00AB0C9C">
        <w:rPr>
          <w:sz w:val="26"/>
          <w:szCs w:val="26"/>
        </w:rPr>
        <w:t xml:space="preserve"> для коронарных артерий,</w:t>
      </w:r>
      <w:r w:rsidR="00AB0C9C" w:rsidRPr="00AB0C9C">
        <w:rPr>
          <w:sz w:val="26"/>
          <w:szCs w:val="26"/>
        </w:rPr>
        <w:t xml:space="preserve"> выделяющий лекарственное средство” </w:t>
      </w:r>
      <w:r w:rsidR="002A4EFC" w:rsidRPr="002A4EFC">
        <w:rPr>
          <w:sz w:val="26"/>
          <w:szCs w:val="26"/>
        </w:rPr>
        <w:t>установлены требования к поставляемому товару, отвечающие характеристикам</w:t>
      </w:r>
      <w:r w:rsidR="000968DD">
        <w:rPr>
          <w:sz w:val="26"/>
          <w:szCs w:val="26"/>
        </w:rPr>
        <w:t xml:space="preserve"> единственного производителя</w:t>
      </w:r>
      <w:r w:rsidR="002A4EFC" w:rsidRPr="002A4EFC">
        <w:rPr>
          <w:sz w:val="26"/>
          <w:szCs w:val="26"/>
        </w:rPr>
        <w:t xml:space="preserve"> </w:t>
      </w:r>
      <w:proofErr w:type="spellStart"/>
      <w:r w:rsidR="00AB0C9C" w:rsidRPr="00AB0C9C">
        <w:rPr>
          <w:sz w:val="26"/>
          <w:szCs w:val="26"/>
        </w:rPr>
        <w:t>стента</w:t>
      </w:r>
      <w:proofErr w:type="spellEnd"/>
      <w:r w:rsidR="00AB0C9C" w:rsidRPr="00AB0C9C">
        <w:rPr>
          <w:sz w:val="26"/>
          <w:szCs w:val="26"/>
        </w:rPr>
        <w:t xml:space="preserve"> коронарного </w:t>
      </w:r>
      <w:proofErr w:type="spellStart"/>
      <w:r w:rsidR="00AB0C9C">
        <w:rPr>
          <w:sz w:val="26"/>
          <w:szCs w:val="26"/>
        </w:rPr>
        <w:t>Supraflex</w:t>
      </w:r>
      <w:proofErr w:type="spellEnd"/>
      <w:r w:rsidR="00AB0C9C">
        <w:rPr>
          <w:sz w:val="26"/>
          <w:szCs w:val="26"/>
        </w:rPr>
        <w:t xml:space="preserve"> </w:t>
      </w:r>
      <w:proofErr w:type="spellStart"/>
      <w:r w:rsidR="00AB0C9C">
        <w:rPr>
          <w:sz w:val="26"/>
          <w:szCs w:val="26"/>
        </w:rPr>
        <w:t>Cruz</w:t>
      </w:r>
      <w:proofErr w:type="spellEnd"/>
      <w:r w:rsidR="00AB0C9C">
        <w:rPr>
          <w:sz w:val="26"/>
          <w:szCs w:val="26"/>
        </w:rPr>
        <w:t xml:space="preserve"> </w:t>
      </w:r>
      <w:r w:rsidR="00AB0C9C" w:rsidRPr="00AB0C9C">
        <w:rPr>
          <w:sz w:val="26"/>
          <w:szCs w:val="26"/>
        </w:rPr>
        <w:t xml:space="preserve"> производства компании </w:t>
      </w:r>
      <w:r w:rsidR="00AB0C9C">
        <w:rPr>
          <w:sz w:val="26"/>
          <w:szCs w:val="26"/>
        </w:rPr>
        <w:t xml:space="preserve">SMT Индия, по позиции 39 </w:t>
      </w:r>
      <w:r w:rsidR="0046404F" w:rsidRPr="0046404F">
        <w:rPr>
          <w:sz w:val="26"/>
          <w:szCs w:val="26"/>
        </w:rPr>
        <w:t xml:space="preserve">приложения №2 к документации об аукционе  в электронной форме </w:t>
      </w:r>
      <w:r w:rsidR="00AB0C9C" w:rsidRPr="00AB0C9C">
        <w:rPr>
          <w:sz w:val="26"/>
          <w:szCs w:val="26"/>
        </w:rPr>
        <w:t xml:space="preserve">“Катетер баллонный внутриаортальный” установлены требования к поставляемому товару, отвечающие характеристикам </w:t>
      </w:r>
      <w:r w:rsidR="000968DD">
        <w:rPr>
          <w:sz w:val="26"/>
          <w:szCs w:val="26"/>
        </w:rPr>
        <w:t xml:space="preserve">единственного производителя </w:t>
      </w:r>
      <w:r w:rsidR="00AB0C9C" w:rsidRPr="00AB0C9C">
        <w:rPr>
          <w:sz w:val="26"/>
          <w:szCs w:val="26"/>
        </w:rPr>
        <w:t xml:space="preserve">катетера баллонного внутриаортального ИНСАЙРА УЛЬТРА   производства </w:t>
      </w:r>
      <w:r w:rsidR="00AB0C9C">
        <w:rPr>
          <w:sz w:val="26"/>
          <w:szCs w:val="26"/>
        </w:rPr>
        <w:t>IMKO MEDIZINTECHNIK</w:t>
      </w:r>
      <w:r w:rsidR="002A4EFC" w:rsidRPr="002A4EFC">
        <w:rPr>
          <w:sz w:val="26"/>
          <w:szCs w:val="26"/>
        </w:rPr>
        <w:t>, что приводит к ограничению количества участников закупки, способных поставить товар, отвечающий потребностям заказчика.</w:t>
      </w:r>
      <w:r w:rsidR="003B39C0">
        <w:rPr>
          <w:sz w:val="26"/>
          <w:szCs w:val="26"/>
        </w:rPr>
        <w:t xml:space="preserve"> </w:t>
      </w:r>
    </w:p>
    <w:p w:rsidR="005066CB" w:rsidRDefault="0062464C" w:rsidP="0062464C">
      <w:pPr>
        <w:autoSpaceDE w:val="0"/>
        <w:autoSpaceDN w:val="0"/>
        <w:adjustRightInd w:val="0"/>
        <w:ind w:right="142" w:firstLine="545"/>
        <w:jc w:val="both"/>
        <w:outlineLvl w:val="1"/>
        <w:rPr>
          <w:sz w:val="26"/>
          <w:szCs w:val="26"/>
        </w:rPr>
      </w:pPr>
      <w:r w:rsidRPr="0062464C">
        <w:rPr>
          <w:sz w:val="26"/>
          <w:szCs w:val="26"/>
        </w:rPr>
        <w:t>В рамках рассмотрения жалобы представители Заявителя поддержали доводы</w:t>
      </w:r>
      <w:r>
        <w:rPr>
          <w:sz w:val="26"/>
          <w:szCs w:val="26"/>
        </w:rPr>
        <w:t>, и</w:t>
      </w:r>
      <w:r w:rsidRPr="0062464C">
        <w:rPr>
          <w:sz w:val="26"/>
          <w:szCs w:val="26"/>
        </w:rPr>
        <w:t>зложенные в жалобе и в дополнение  к доводам</w:t>
      </w:r>
      <w:r w:rsidR="000968DD">
        <w:rPr>
          <w:sz w:val="26"/>
          <w:szCs w:val="26"/>
        </w:rPr>
        <w:t>, изложенным в жалобе</w:t>
      </w:r>
      <w:r w:rsidRPr="0062464C">
        <w:rPr>
          <w:sz w:val="26"/>
          <w:szCs w:val="26"/>
        </w:rPr>
        <w:t xml:space="preserve"> представитель ООО «МЕДОРТОПЕДИКА»</w:t>
      </w:r>
      <w:r>
        <w:rPr>
          <w:sz w:val="26"/>
          <w:szCs w:val="26"/>
        </w:rPr>
        <w:t xml:space="preserve"> </w:t>
      </w:r>
      <w:proofErr w:type="spellStart"/>
      <w:r>
        <w:rPr>
          <w:sz w:val="26"/>
          <w:szCs w:val="26"/>
        </w:rPr>
        <w:t>Мацков</w:t>
      </w:r>
      <w:proofErr w:type="spellEnd"/>
      <w:r>
        <w:rPr>
          <w:sz w:val="26"/>
          <w:szCs w:val="26"/>
        </w:rPr>
        <w:t xml:space="preserve"> В.В. указал, что </w:t>
      </w:r>
      <w:r w:rsidR="002D4988" w:rsidRPr="002D4988">
        <w:rPr>
          <w:sz w:val="26"/>
          <w:szCs w:val="26"/>
        </w:rPr>
        <w:t>по позиции 2 технического задания  “</w:t>
      </w:r>
      <w:proofErr w:type="spellStart"/>
      <w:r w:rsidR="002D4988" w:rsidRPr="002D4988">
        <w:rPr>
          <w:sz w:val="26"/>
          <w:szCs w:val="26"/>
        </w:rPr>
        <w:t>Стент</w:t>
      </w:r>
      <w:proofErr w:type="spellEnd"/>
      <w:r w:rsidR="002D4988" w:rsidRPr="002D4988">
        <w:rPr>
          <w:sz w:val="26"/>
          <w:szCs w:val="26"/>
        </w:rPr>
        <w:t xml:space="preserve"> для коронарных артерий, выделяющий лекарственное средство” </w:t>
      </w:r>
      <w:r w:rsidRPr="0062464C">
        <w:rPr>
          <w:sz w:val="26"/>
          <w:szCs w:val="26"/>
        </w:rPr>
        <w:t xml:space="preserve">заказчиком включены дополнительные </w:t>
      </w:r>
      <w:r w:rsidR="005066CB" w:rsidRPr="0062464C">
        <w:rPr>
          <w:sz w:val="26"/>
          <w:szCs w:val="26"/>
        </w:rPr>
        <w:t>характеристик</w:t>
      </w:r>
      <w:r w:rsidR="005066CB" w:rsidRPr="005066CB">
        <w:rPr>
          <w:sz w:val="26"/>
          <w:szCs w:val="26"/>
        </w:rPr>
        <w:t>и</w:t>
      </w:r>
      <w:r w:rsidRPr="0062464C">
        <w:rPr>
          <w:sz w:val="26"/>
          <w:szCs w:val="26"/>
        </w:rPr>
        <w:t xml:space="preserve"> </w:t>
      </w:r>
      <w:r w:rsidR="005066CB" w:rsidRPr="0062464C">
        <w:rPr>
          <w:sz w:val="26"/>
          <w:szCs w:val="26"/>
        </w:rPr>
        <w:t>поставляемого</w:t>
      </w:r>
      <w:r w:rsidRPr="0062464C">
        <w:rPr>
          <w:sz w:val="26"/>
          <w:szCs w:val="26"/>
        </w:rPr>
        <w:t xml:space="preserve"> товара</w:t>
      </w:r>
      <w:r w:rsidR="005066CB" w:rsidRPr="005066CB">
        <w:rPr>
          <w:sz w:val="26"/>
          <w:szCs w:val="26"/>
        </w:rPr>
        <w:t xml:space="preserve"> без обоснования применения дополнительных характеристик. </w:t>
      </w:r>
    </w:p>
    <w:p w:rsidR="00191D6C" w:rsidRDefault="005066CB" w:rsidP="00427D04">
      <w:pPr>
        <w:ind w:firstLine="545"/>
        <w:jc w:val="both"/>
        <w:rPr>
          <w:bCs/>
          <w:sz w:val="26"/>
          <w:szCs w:val="26"/>
        </w:rPr>
      </w:pPr>
      <w:r w:rsidRPr="005066CB">
        <w:rPr>
          <w:sz w:val="26"/>
          <w:szCs w:val="26"/>
        </w:rPr>
        <w:t xml:space="preserve">До рассмотрения жалобы </w:t>
      </w:r>
      <w:r w:rsidRPr="005066CB">
        <w:rPr>
          <w:bCs/>
          <w:sz w:val="26"/>
          <w:szCs w:val="26"/>
        </w:rPr>
        <w:t>в</w:t>
      </w:r>
      <w:r w:rsidR="00C213AA" w:rsidRPr="00E55947">
        <w:rPr>
          <w:bCs/>
          <w:sz w:val="26"/>
          <w:szCs w:val="26"/>
        </w:rPr>
        <w:t xml:space="preserve"> адрес Брянского УФАС России заказчи</w:t>
      </w:r>
      <w:r w:rsidRPr="005066CB">
        <w:rPr>
          <w:bCs/>
          <w:sz w:val="26"/>
          <w:szCs w:val="26"/>
        </w:rPr>
        <w:t xml:space="preserve">ком </w:t>
      </w:r>
      <w:r w:rsidR="00C213AA" w:rsidRPr="00E55947">
        <w:rPr>
          <w:bCs/>
          <w:sz w:val="26"/>
          <w:szCs w:val="26"/>
        </w:rPr>
        <w:t xml:space="preserve"> </w:t>
      </w:r>
      <w:r w:rsidR="00A85E99" w:rsidRPr="00A85E99">
        <w:rPr>
          <w:sz w:val="26"/>
          <w:szCs w:val="26"/>
        </w:rPr>
        <w:t>ГБУЗ «</w:t>
      </w:r>
      <w:r w:rsidRPr="005066CB">
        <w:rPr>
          <w:sz w:val="26"/>
          <w:szCs w:val="26"/>
        </w:rPr>
        <w:t>Клинцовская ЦГБ</w:t>
      </w:r>
      <w:r w:rsidR="00A85E99" w:rsidRPr="00A85E99">
        <w:rPr>
          <w:sz w:val="26"/>
          <w:szCs w:val="26"/>
        </w:rPr>
        <w:t>»</w:t>
      </w:r>
      <w:r w:rsidR="00A85E99" w:rsidRPr="00A85E99">
        <w:t xml:space="preserve"> </w:t>
      </w:r>
      <w:r w:rsidR="00A85E99" w:rsidRPr="00A85E99">
        <w:rPr>
          <w:sz w:val="26"/>
          <w:szCs w:val="26"/>
        </w:rPr>
        <w:t xml:space="preserve">представлены письменные пояснения по доводам, изложенным в жалобе (вх. № </w:t>
      </w:r>
      <w:r w:rsidRPr="005066CB">
        <w:rPr>
          <w:sz w:val="26"/>
          <w:szCs w:val="26"/>
        </w:rPr>
        <w:t>11022</w:t>
      </w:r>
      <w:r w:rsidR="00A85E99" w:rsidRPr="00A85E99">
        <w:rPr>
          <w:sz w:val="26"/>
          <w:szCs w:val="26"/>
        </w:rPr>
        <w:t xml:space="preserve"> от </w:t>
      </w:r>
      <w:r w:rsidRPr="005066CB">
        <w:rPr>
          <w:sz w:val="26"/>
          <w:szCs w:val="26"/>
        </w:rPr>
        <w:t>17.</w:t>
      </w:r>
      <w:r w:rsidRPr="000C636B">
        <w:rPr>
          <w:sz w:val="26"/>
          <w:szCs w:val="26"/>
        </w:rPr>
        <w:t>12.2020</w:t>
      </w:r>
      <w:r w:rsidR="003B39C0">
        <w:rPr>
          <w:sz w:val="26"/>
          <w:szCs w:val="26"/>
        </w:rPr>
        <w:t xml:space="preserve"> г.</w:t>
      </w:r>
      <w:r w:rsidR="00E55947">
        <w:rPr>
          <w:bCs/>
          <w:sz w:val="26"/>
          <w:szCs w:val="26"/>
        </w:rPr>
        <w:t>)</w:t>
      </w:r>
      <w:r w:rsidR="00191D6C">
        <w:rPr>
          <w:bCs/>
          <w:sz w:val="26"/>
          <w:szCs w:val="26"/>
        </w:rPr>
        <w:t>.</w:t>
      </w:r>
    </w:p>
    <w:p w:rsidR="00425099" w:rsidRDefault="00387984" w:rsidP="00425099">
      <w:pPr>
        <w:ind w:right="142" w:firstLine="567"/>
        <w:jc w:val="both"/>
        <w:rPr>
          <w:bCs/>
          <w:sz w:val="26"/>
          <w:szCs w:val="26"/>
        </w:rPr>
      </w:pPr>
      <w:r w:rsidRPr="00E55947">
        <w:rPr>
          <w:bCs/>
          <w:sz w:val="26"/>
          <w:szCs w:val="26"/>
        </w:rPr>
        <w:t>З</w:t>
      </w:r>
      <w:r w:rsidR="00BE6D72" w:rsidRPr="00E55947">
        <w:rPr>
          <w:bCs/>
          <w:sz w:val="26"/>
          <w:szCs w:val="26"/>
        </w:rPr>
        <w:t>аслушав представител</w:t>
      </w:r>
      <w:r w:rsidR="0033282C">
        <w:rPr>
          <w:bCs/>
          <w:sz w:val="26"/>
          <w:szCs w:val="26"/>
        </w:rPr>
        <w:t>ей</w:t>
      </w:r>
      <w:r w:rsidR="00352A66" w:rsidRPr="00E55947">
        <w:rPr>
          <w:bCs/>
          <w:sz w:val="26"/>
          <w:szCs w:val="26"/>
        </w:rPr>
        <w:t xml:space="preserve"> </w:t>
      </w:r>
      <w:r w:rsidR="0033282C">
        <w:rPr>
          <w:bCs/>
          <w:sz w:val="26"/>
          <w:szCs w:val="26"/>
        </w:rPr>
        <w:t>Заказчик</w:t>
      </w:r>
      <w:r w:rsidR="004D172C">
        <w:rPr>
          <w:bCs/>
          <w:sz w:val="26"/>
          <w:szCs w:val="26"/>
        </w:rPr>
        <w:t>ов</w:t>
      </w:r>
      <w:r w:rsidR="0033282C">
        <w:rPr>
          <w:bCs/>
          <w:sz w:val="26"/>
          <w:szCs w:val="26"/>
        </w:rPr>
        <w:t xml:space="preserve">, </w:t>
      </w:r>
      <w:r w:rsidR="004D172C">
        <w:rPr>
          <w:bCs/>
          <w:sz w:val="26"/>
          <w:szCs w:val="26"/>
        </w:rPr>
        <w:t>заявителя</w:t>
      </w:r>
      <w:r w:rsidR="00352A66" w:rsidRPr="00E55947">
        <w:rPr>
          <w:bCs/>
          <w:sz w:val="26"/>
          <w:szCs w:val="26"/>
        </w:rPr>
        <w:t>,</w:t>
      </w:r>
      <w:r w:rsidR="00191D6C">
        <w:rPr>
          <w:bCs/>
          <w:sz w:val="26"/>
          <w:szCs w:val="26"/>
        </w:rPr>
        <w:t xml:space="preserve"> </w:t>
      </w:r>
      <w:r w:rsidR="00421B7F" w:rsidRPr="00E55947">
        <w:rPr>
          <w:bCs/>
          <w:sz w:val="26"/>
          <w:szCs w:val="26"/>
        </w:rPr>
        <w:t>изучив</w:t>
      </w:r>
      <w:r w:rsidR="00BE6D72" w:rsidRPr="00E55947">
        <w:rPr>
          <w:bCs/>
          <w:sz w:val="26"/>
          <w:szCs w:val="26"/>
        </w:rPr>
        <w:t xml:space="preserve"> представленные документы, руководствуясь ч. 3, 15 ст. 99, ст. 106 </w:t>
      </w:r>
      <w:r w:rsidR="00352A66" w:rsidRPr="00E55947">
        <w:rPr>
          <w:bCs/>
          <w:sz w:val="26"/>
          <w:szCs w:val="26"/>
        </w:rPr>
        <w:t>Закона о контрактной системе</w:t>
      </w:r>
      <w:r w:rsidR="00BE6D72" w:rsidRPr="00E55947">
        <w:rPr>
          <w:bCs/>
          <w:sz w:val="26"/>
          <w:szCs w:val="26"/>
        </w:rPr>
        <w:t xml:space="preserve">, </w:t>
      </w:r>
      <w:r w:rsidR="00BE6D72" w:rsidRPr="00E55947">
        <w:rPr>
          <w:bCs/>
          <w:sz w:val="26"/>
          <w:szCs w:val="26"/>
        </w:rPr>
        <w:lastRenderedPageBreak/>
        <w:t xml:space="preserve">комиссия Брянского УФАС России по контролю </w:t>
      </w:r>
      <w:r w:rsidR="00352A66" w:rsidRPr="00E55947">
        <w:rPr>
          <w:bCs/>
          <w:sz w:val="26"/>
          <w:szCs w:val="26"/>
        </w:rPr>
        <w:t xml:space="preserve">закупок </w:t>
      </w:r>
      <w:r w:rsidR="00067178">
        <w:rPr>
          <w:bCs/>
          <w:sz w:val="26"/>
          <w:szCs w:val="26"/>
        </w:rPr>
        <w:t>пришла к следующ</w:t>
      </w:r>
      <w:r w:rsidR="005170E4">
        <w:rPr>
          <w:bCs/>
          <w:sz w:val="26"/>
          <w:szCs w:val="26"/>
        </w:rPr>
        <w:t>им</w:t>
      </w:r>
      <w:r w:rsidR="00067178">
        <w:rPr>
          <w:bCs/>
          <w:sz w:val="26"/>
          <w:szCs w:val="26"/>
        </w:rPr>
        <w:t xml:space="preserve"> вывод</w:t>
      </w:r>
      <w:r w:rsidR="005170E4">
        <w:rPr>
          <w:bCs/>
          <w:sz w:val="26"/>
          <w:szCs w:val="26"/>
        </w:rPr>
        <w:t>ам</w:t>
      </w:r>
      <w:r w:rsidR="00067178">
        <w:rPr>
          <w:bCs/>
          <w:sz w:val="26"/>
          <w:szCs w:val="26"/>
        </w:rPr>
        <w:t xml:space="preserve">: </w:t>
      </w:r>
    </w:p>
    <w:p w:rsidR="00425099" w:rsidRDefault="001C6744" w:rsidP="00425099">
      <w:pPr>
        <w:ind w:right="142" w:firstLine="567"/>
        <w:jc w:val="both"/>
        <w:rPr>
          <w:bCs/>
          <w:sz w:val="26"/>
          <w:szCs w:val="26"/>
        </w:rPr>
      </w:pPr>
      <w:r w:rsidRPr="001C6744">
        <w:rPr>
          <w:bCs/>
          <w:sz w:val="26"/>
          <w:szCs w:val="26"/>
        </w:rPr>
        <w:t xml:space="preserve">1. </w:t>
      </w:r>
      <w:r w:rsidR="00425099" w:rsidRPr="00425099">
        <w:rPr>
          <w:bCs/>
          <w:sz w:val="26"/>
          <w:szCs w:val="26"/>
        </w:rPr>
        <w:t>Заказчик</w:t>
      </w:r>
      <w:r w:rsidR="00E74C3E" w:rsidRPr="00E74C3E">
        <w:rPr>
          <w:bCs/>
          <w:sz w:val="26"/>
          <w:szCs w:val="26"/>
        </w:rPr>
        <w:t>ом</w:t>
      </w:r>
      <w:r w:rsidR="00425099" w:rsidRPr="00425099">
        <w:rPr>
          <w:bCs/>
          <w:sz w:val="26"/>
          <w:szCs w:val="26"/>
        </w:rPr>
        <w:t xml:space="preserve"> ГБУЗ «</w:t>
      </w:r>
      <w:r w:rsidR="00E74C3E" w:rsidRPr="00E74C3E">
        <w:rPr>
          <w:bCs/>
          <w:sz w:val="26"/>
          <w:szCs w:val="26"/>
        </w:rPr>
        <w:t>Клинцовская ЦГБ</w:t>
      </w:r>
      <w:r w:rsidR="00E74C3E">
        <w:rPr>
          <w:bCs/>
          <w:sz w:val="26"/>
          <w:szCs w:val="26"/>
        </w:rPr>
        <w:t>»</w:t>
      </w:r>
      <w:r w:rsidR="00425099" w:rsidRPr="00425099">
        <w:rPr>
          <w:bCs/>
          <w:sz w:val="26"/>
          <w:szCs w:val="26"/>
        </w:rPr>
        <w:t xml:space="preserve"> при осуществлении рассматриваемой закупки </w:t>
      </w:r>
      <w:r w:rsidR="00425099">
        <w:rPr>
          <w:bCs/>
          <w:sz w:val="26"/>
          <w:szCs w:val="26"/>
        </w:rPr>
        <w:t xml:space="preserve">не нарушены требования п.1 ч.1 ст. 33 Закона о контрактной системе, в соответствии с которыми </w:t>
      </w:r>
      <w:r w:rsidR="00425099" w:rsidRPr="00425099">
        <w:rPr>
          <w:bCs/>
          <w:sz w:val="26"/>
          <w:szCs w:val="26"/>
        </w:rPr>
        <w:t>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w:t>
      </w:r>
      <w:r w:rsidR="00425099">
        <w:rPr>
          <w:bCs/>
          <w:sz w:val="26"/>
          <w:szCs w:val="26"/>
        </w:rPr>
        <w:t>е количества участников</w:t>
      </w:r>
      <w:r w:rsidR="0040398A">
        <w:rPr>
          <w:bCs/>
          <w:sz w:val="26"/>
          <w:szCs w:val="26"/>
        </w:rPr>
        <w:t xml:space="preserve"> закупки, поскольку </w:t>
      </w:r>
      <w:r w:rsidR="00E93F9F" w:rsidRPr="00E74C3E">
        <w:rPr>
          <w:bCs/>
          <w:sz w:val="26"/>
          <w:szCs w:val="26"/>
        </w:rPr>
        <w:t>заказчиком</w:t>
      </w:r>
      <w:r w:rsidR="00E74C3E" w:rsidRPr="00E74C3E">
        <w:rPr>
          <w:bCs/>
          <w:sz w:val="26"/>
          <w:szCs w:val="26"/>
        </w:rPr>
        <w:t xml:space="preserve"> </w:t>
      </w:r>
      <w:r w:rsidR="0040398A">
        <w:rPr>
          <w:bCs/>
          <w:sz w:val="26"/>
          <w:szCs w:val="26"/>
        </w:rPr>
        <w:t xml:space="preserve"> сформированы </w:t>
      </w:r>
      <w:r w:rsidR="00005F20">
        <w:rPr>
          <w:bCs/>
          <w:sz w:val="26"/>
          <w:szCs w:val="26"/>
        </w:rPr>
        <w:t xml:space="preserve">технические характеристики </w:t>
      </w:r>
      <w:r w:rsidR="004F24BA" w:rsidRPr="004F24BA">
        <w:rPr>
          <w:bCs/>
          <w:sz w:val="26"/>
          <w:szCs w:val="26"/>
        </w:rPr>
        <w:t xml:space="preserve">поставляемых </w:t>
      </w:r>
      <w:r w:rsidR="00E74C3E">
        <w:rPr>
          <w:bCs/>
          <w:sz w:val="26"/>
          <w:szCs w:val="26"/>
        </w:rPr>
        <w:t>товаров, в том числе по позициям 2 и 39 технического задания документации об аукционе</w:t>
      </w:r>
      <w:r w:rsidR="00005F20">
        <w:rPr>
          <w:bCs/>
          <w:sz w:val="26"/>
          <w:szCs w:val="26"/>
        </w:rPr>
        <w:t>, соответствующ</w:t>
      </w:r>
      <w:r w:rsidR="00E74C3E" w:rsidRPr="00E74C3E">
        <w:rPr>
          <w:bCs/>
          <w:sz w:val="26"/>
          <w:szCs w:val="26"/>
        </w:rPr>
        <w:t>ие</w:t>
      </w:r>
      <w:r w:rsidR="00005F20">
        <w:rPr>
          <w:bCs/>
          <w:sz w:val="26"/>
          <w:szCs w:val="26"/>
        </w:rPr>
        <w:t xml:space="preserve"> нескольким производителям.</w:t>
      </w:r>
    </w:p>
    <w:p w:rsidR="000968DD" w:rsidRDefault="000968DD" w:rsidP="002116D9">
      <w:pPr>
        <w:ind w:right="142" w:firstLine="567"/>
        <w:jc w:val="both"/>
        <w:rPr>
          <w:bCs/>
          <w:sz w:val="26"/>
          <w:szCs w:val="26"/>
        </w:rPr>
      </w:pPr>
      <w:r>
        <w:rPr>
          <w:bCs/>
          <w:sz w:val="26"/>
          <w:szCs w:val="26"/>
        </w:rPr>
        <w:t>Данный вывод подтверждается следующим:</w:t>
      </w:r>
    </w:p>
    <w:p w:rsidR="009E15F3" w:rsidRDefault="00FD1452" w:rsidP="002116D9">
      <w:pPr>
        <w:ind w:right="142" w:firstLine="567"/>
        <w:jc w:val="both"/>
        <w:rPr>
          <w:bCs/>
          <w:sz w:val="26"/>
          <w:szCs w:val="26"/>
        </w:rPr>
      </w:pPr>
      <w:r>
        <w:rPr>
          <w:bCs/>
          <w:sz w:val="26"/>
          <w:szCs w:val="26"/>
        </w:rPr>
        <w:t xml:space="preserve">1.1. </w:t>
      </w:r>
      <w:r w:rsidR="002116D9">
        <w:rPr>
          <w:bCs/>
          <w:sz w:val="26"/>
          <w:szCs w:val="26"/>
        </w:rPr>
        <w:t xml:space="preserve">Комиссия Брянского УФАС России не может принять во внимание довод Заявителя о формировании требований   </w:t>
      </w:r>
      <w:r w:rsidR="002116D9" w:rsidRPr="002116D9">
        <w:rPr>
          <w:bCs/>
          <w:sz w:val="26"/>
          <w:szCs w:val="26"/>
        </w:rPr>
        <w:t>по позиции 2 приложения №2 к документации об аукционе  в электронной форме  “</w:t>
      </w:r>
      <w:proofErr w:type="spellStart"/>
      <w:r w:rsidR="002116D9" w:rsidRPr="002116D9">
        <w:rPr>
          <w:bCs/>
          <w:sz w:val="26"/>
          <w:szCs w:val="26"/>
        </w:rPr>
        <w:t>Стент</w:t>
      </w:r>
      <w:proofErr w:type="spellEnd"/>
      <w:r w:rsidR="002116D9" w:rsidRPr="002116D9">
        <w:rPr>
          <w:bCs/>
          <w:sz w:val="26"/>
          <w:szCs w:val="26"/>
        </w:rPr>
        <w:t xml:space="preserve"> для коронарных артерий, выделяющий лекарственное средство”, отвечающи</w:t>
      </w:r>
      <w:r w:rsidR="002116D9">
        <w:rPr>
          <w:bCs/>
          <w:sz w:val="26"/>
          <w:szCs w:val="26"/>
        </w:rPr>
        <w:t xml:space="preserve">м </w:t>
      </w:r>
      <w:r w:rsidR="002116D9" w:rsidRPr="002116D9">
        <w:rPr>
          <w:bCs/>
          <w:sz w:val="26"/>
          <w:szCs w:val="26"/>
        </w:rPr>
        <w:t xml:space="preserve"> характеристикам </w:t>
      </w:r>
      <w:proofErr w:type="spellStart"/>
      <w:r w:rsidR="002116D9" w:rsidRPr="002116D9">
        <w:rPr>
          <w:bCs/>
          <w:sz w:val="26"/>
          <w:szCs w:val="26"/>
        </w:rPr>
        <w:t>стента</w:t>
      </w:r>
      <w:proofErr w:type="spellEnd"/>
      <w:r w:rsidR="002116D9" w:rsidRPr="002116D9">
        <w:rPr>
          <w:bCs/>
          <w:sz w:val="26"/>
          <w:szCs w:val="26"/>
        </w:rPr>
        <w:t xml:space="preserve"> коронарного </w:t>
      </w:r>
      <w:proofErr w:type="spellStart"/>
      <w:r w:rsidR="002116D9" w:rsidRPr="002116D9">
        <w:rPr>
          <w:bCs/>
          <w:sz w:val="26"/>
          <w:szCs w:val="26"/>
        </w:rPr>
        <w:t>Supraflex</w:t>
      </w:r>
      <w:proofErr w:type="spellEnd"/>
      <w:r w:rsidR="002116D9" w:rsidRPr="002116D9">
        <w:rPr>
          <w:bCs/>
          <w:sz w:val="26"/>
          <w:szCs w:val="26"/>
        </w:rPr>
        <w:t xml:space="preserve"> </w:t>
      </w:r>
      <w:proofErr w:type="spellStart"/>
      <w:r w:rsidR="002116D9" w:rsidRPr="002116D9">
        <w:rPr>
          <w:bCs/>
          <w:sz w:val="26"/>
          <w:szCs w:val="26"/>
        </w:rPr>
        <w:t>Cruz</w:t>
      </w:r>
      <w:proofErr w:type="spellEnd"/>
      <w:r w:rsidR="002116D9" w:rsidRPr="002116D9">
        <w:rPr>
          <w:bCs/>
          <w:sz w:val="26"/>
          <w:szCs w:val="26"/>
        </w:rPr>
        <w:t xml:space="preserve">  производства компании SMT Индия</w:t>
      </w:r>
      <w:r w:rsidR="002116D9">
        <w:rPr>
          <w:bCs/>
          <w:sz w:val="26"/>
          <w:szCs w:val="26"/>
        </w:rPr>
        <w:t xml:space="preserve">, поскольку в рамках рассмотрения жалобы </w:t>
      </w:r>
      <w:r w:rsidR="00793C97" w:rsidRPr="00793C97">
        <w:rPr>
          <w:bCs/>
          <w:sz w:val="26"/>
          <w:szCs w:val="26"/>
        </w:rPr>
        <w:t>Заказчиком</w:t>
      </w:r>
      <w:r w:rsidR="002116D9">
        <w:rPr>
          <w:bCs/>
          <w:sz w:val="26"/>
          <w:szCs w:val="26"/>
        </w:rPr>
        <w:t xml:space="preserve"> представлены </w:t>
      </w:r>
      <w:r w:rsidR="009E15F3">
        <w:rPr>
          <w:bCs/>
          <w:sz w:val="26"/>
          <w:szCs w:val="26"/>
        </w:rPr>
        <w:t>информация и документы, подтверждающие возможность участников закупки предложить к поставке товар, как минимум двух производителей:</w:t>
      </w:r>
      <w:r w:rsidR="009E15F3" w:rsidRPr="009E15F3">
        <w:rPr>
          <w:bCs/>
          <w:sz w:val="26"/>
          <w:szCs w:val="26"/>
        </w:rPr>
        <w:t xml:space="preserve"> </w:t>
      </w:r>
      <w:proofErr w:type="spellStart"/>
      <w:r w:rsidR="009E15F3" w:rsidRPr="002E7B02">
        <w:rPr>
          <w:bCs/>
          <w:sz w:val="26"/>
          <w:szCs w:val="26"/>
        </w:rPr>
        <w:t>стент</w:t>
      </w:r>
      <w:proofErr w:type="spellEnd"/>
      <w:r w:rsidR="009E15F3" w:rsidRPr="002E7B02">
        <w:rPr>
          <w:bCs/>
          <w:sz w:val="26"/>
          <w:szCs w:val="26"/>
        </w:rPr>
        <w:t xml:space="preserve"> коронарный  </w:t>
      </w:r>
      <w:proofErr w:type="spellStart"/>
      <w:r w:rsidR="009E15F3" w:rsidRPr="002E7B02">
        <w:rPr>
          <w:bCs/>
          <w:sz w:val="26"/>
          <w:szCs w:val="26"/>
        </w:rPr>
        <w:t>Supraflex</w:t>
      </w:r>
      <w:proofErr w:type="spellEnd"/>
      <w:r w:rsidR="009E15F3" w:rsidRPr="002E7B02">
        <w:rPr>
          <w:bCs/>
          <w:sz w:val="26"/>
          <w:szCs w:val="26"/>
        </w:rPr>
        <w:t xml:space="preserve"> </w:t>
      </w:r>
      <w:proofErr w:type="spellStart"/>
      <w:r w:rsidR="009E15F3" w:rsidRPr="002E7B02">
        <w:rPr>
          <w:bCs/>
          <w:sz w:val="26"/>
          <w:szCs w:val="26"/>
        </w:rPr>
        <w:t>Cruz</w:t>
      </w:r>
      <w:proofErr w:type="spellEnd"/>
      <w:r w:rsidR="009E15F3" w:rsidRPr="002E7B02">
        <w:rPr>
          <w:bCs/>
          <w:sz w:val="26"/>
          <w:szCs w:val="26"/>
        </w:rPr>
        <w:t xml:space="preserve">,  производства компании SMT Индия, </w:t>
      </w:r>
      <w:proofErr w:type="spellStart"/>
      <w:r w:rsidR="009E15F3" w:rsidRPr="002E7B02">
        <w:rPr>
          <w:bCs/>
          <w:sz w:val="26"/>
          <w:szCs w:val="26"/>
        </w:rPr>
        <w:t>стент</w:t>
      </w:r>
      <w:proofErr w:type="spellEnd"/>
      <w:r w:rsidR="009E15F3" w:rsidRPr="002E7B02">
        <w:rPr>
          <w:bCs/>
          <w:sz w:val="26"/>
          <w:szCs w:val="26"/>
        </w:rPr>
        <w:t xml:space="preserve"> коронарный </w:t>
      </w:r>
      <w:proofErr w:type="spellStart"/>
      <w:r w:rsidR="009E15F3" w:rsidRPr="002E7B02">
        <w:rPr>
          <w:bCs/>
          <w:sz w:val="26"/>
          <w:szCs w:val="26"/>
        </w:rPr>
        <w:t>баллонорасширяемый</w:t>
      </w:r>
      <w:proofErr w:type="spellEnd"/>
      <w:r w:rsidR="009E15F3" w:rsidRPr="002E7B02">
        <w:rPr>
          <w:bCs/>
          <w:sz w:val="26"/>
          <w:szCs w:val="26"/>
        </w:rPr>
        <w:t xml:space="preserve"> хирургический стерильный на системе доставки из сплава кобальт-хром </w:t>
      </w:r>
      <w:r w:rsidR="009E15F3">
        <w:rPr>
          <w:bCs/>
          <w:sz w:val="26"/>
          <w:szCs w:val="26"/>
        </w:rPr>
        <w:t>L</w:t>
      </w:r>
      <w:r w:rsidR="009E15F3" w:rsidRPr="002E7B02">
        <w:rPr>
          <w:bCs/>
          <w:sz w:val="26"/>
          <w:szCs w:val="26"/>
        </w:rPr>
        <w:t xml:space="preserve">605 с покрытием содержащим </w:t>
      </w:r>
      <w:proofErr w:type="spellStart"/>
      <w:r w:rsidR="009E15F3" w:rsidRPr="002E7B02">
        <w:rPr>
          <w:bCs/>
          <w:sz w:val="26"/>
          <w:szCs w:val="26"/>
        </w:rPr>
        <w:t>Сиролимус</w:t>
      </w:r>
      <w:proofErr w:type="spellEnd"/>
      <w:r w:rsidR="009E15F3" w:rsidRPr="002E7B02">
        <w:rPr>
          <w:bCs/>
          <w:sz w:val="26"/>
          <w:szCs w:val="26"/>
        </w:rPr>
        <w:t xml:space="preserve"> артикул </w:t>
      </w:r>
      <w:proofErr w:type="spellStart"/>
      <w:r w:rsidR="009E15F3" w:rsidRPr="002E7B02">
        <w:rPr>
          <w:bCs/>
          <w:sz w:val="26"/>
          <w:szCs w:val="26"/>
        </w:rPr>
        <w:t>стента</w:t>
      </w:r>
      <w:proofErr w:type="spellEnd"/>
      <w:r w:rsidR="009E15F3" w:rsidRPr="002E7B02">
        <w:rPr>
          <w:bCs/>
          <w:sz w:val="26"/>
          <w:szCs w:val="26"/>
        </w:rPr>
        <w:t xml:space="preserve"> </w:t>
      </w:r>
      <w:r w:rsidR="009E15F3">
        <w:rPr>
          <w:bCs/>
          <w:sz w:val="26"/>
          <w:szCs w:val="26"/>
        </w:rPr>
        <w:t>CCS (</w:t>
      </w:r>
      <w:proofErr w:type="spellStart"/>
      <w:r w:rsidR="009E15F3">
        <w:rPr>
          <w:bCs/>
          <w:sz w:val="26"/>
          <w:szCs w:val="26"/>
        </w:rPr>
        <w:t>dbl</w:t>
      </w:r>
      <w:proofErr w:type="spellEnd"/>
      <w:r w:rsidR="009E15F3">
        <w:rPr>
          <w:bCs/>
          <w:sz w:val="26"/>
          <w:szCs w:val="26"/>
        </w:rPr>
        <w:t xml:space="preserve"> 155766).</w:t>
      </w:r>
    </w:p>
    <w:p w:rsidR="009E15F3" w:rsidRDefault="000968DD" w:rsidP="00B5619A">
      <w:pPr>
        <w:ind w:right="142" w:firstLine="567"/>
        <w:jc w:val="both"/>
        <w:rPr>
          <w:bCs/>
          <w:sz w:val="26"/>
          <w:szCs w:val="26"/>
        </w:rPr>
      </w:pPr>
      <w:r>
        <w:rPr>
          <w:bCs/>
          <w:sz w:val="26"/>
          <w:szCs w:val="26"/>
        </w:rPr>
        <w:t xml:space="preserve">Так, </w:t>
      </w:r>
      <w:r w:rsidR="002E7B02" w:rsidRPr="002E7B02">
        <w:rPr>
          <w:bCs/>
          <w:sz w:val="26"/>
          <w:szCs w:val="26"/>
        </w:rPr>
        <w:t xml:space="preserve"> Заказчиком ГБУЗ “Клинцовская ЦГБ</w:t>
      </w:r>
      <w:r w:rsidR="002E7B02">
        <w:rPr>
          <w:bCs/>
          <w:sz w:val="26"/>
          <w:szCs w:val="26"/>
        </w:rPr>
        <w:t>»</w:t>
      </w:r>
      <w:r w:rsidR="002116D9">
        <w:rPr>
          <w:bCs/>
          <w:sz w:val="26"/>
          <w:szCs w:val="26"/>
        </w:rPr>
        <w:t xml:space="preserve"> в адрес Брянского УФАС России</w:t>
      </w:r>
      <w:r>
        <w:rPr>
          <w:bCs/>
          <w:sz w:val="26"/>
          <w:szCs w:val="26"/>
        </w:rPr>
        <w:t xml:space="preserve"> представлены следующие </w:t>
      </w:r>
      <w:proofErr w:type="spellStart"/>
      <w:r>
        <w:rPr>
          <w:bCs/>
          <w:sz w:val="26"/>
          <w:szCs w:val="26"/>
        </w:rPr>
        <w:t>докуметы</w:t>
      </w:r>
      <w:proofErr w:type="spellEnd"/>
      <w:r w:rsidR="009E15F3">
        <w:rPr>
          <w:bCs/>
          <w:sz w:val="26"/>
          <w:szCs w:val="26"/>
        </w:rPr>
        <w:t>:</w:t>
      </w:r>
    </w:p>
    <w:p w:rsidR="007645D5" w:rsidRDefault="009E15F3" w:rsidP="00B5619A">
      <w:pPr>
        <w:ind w:right="142" w:firstLine="567"/>
        <w:jc w:val="both"/>
        <w:rPr>
          <w:bCs/>
          <w:sz w:val="26"/>
          <w:szCs w:val="26"/>
        </w:rPr>
      </w:pPr>
      <w:r>
        <w:rPr>
          <w:bCs/>
          <w:sz w:val="26"/>
          <w:szCs w:val="26"/>
        </w:rPr>
        <w:t xml:space="preserve"> во- первых: заказчиком </w:t>
      </w:r>
      <w:r w:rsidR="002E7B02">
        <w:rPr>
          <w:bCs/>
          <w:sz w:val="26"/>
          <w:szCs w:val="26"/>
        </w:rPr>
        <w:t xml:space="preserve"> </w:t>
      </w:r>
      <w:r w:rsidRPr="009E15F3">
        <w:rPr>
          <w:bCs/>
          <w:sz w:val="26"/>
          <w:szCs w:val="26"/>
        </w:rPr>
        <w:t xml:space="preserve">ГБУЗ “Клинцовская ЦГБ» в адрес Брянского УФАС России </w:t>
      </w:r>
      <w:r>
        <w:rPr>
          <w:bCs/>
          <w:sz w:val="26"/>
          <w:szCs w:val="26"/>
        </w:rPr>
        <w:t>представлены ответы поставщиков (ООО «</w:t>
      </w:r>
      <w:proofErr w:type="spellStart"/>
      <w:r>
        <w:rPr>
          <w:bCs/>
          <w:sz w:val="26"/>
          <w:szCs w:val="26"/>
        </w:rPr>
        <w:t>Медтехсинтез</w:t>
      </w:r>
      <w:proofErr w:type="spellEnd"/>
      <w:r>
        <w:rPr>
          <w:bCs/>
          <w:sz w:val="26"/>
          <w:szCs w:val="26"/>
        </w:rPr>
        <w:t xml:space="preserve">», ООО «СИС </w:t>
      </w:r>
      <w:proofErr w:type="spellStart"/>
      <w:r>
        <w:rPr>
          <w:bCs/>
          <w:sz w:val="26"/>
          <w:szCs w:val="26"/>
        </w:rPr>
        <w:t>Медикал</w:t>
      </w:r>
      <w:proofErr w:type="spellEnd"/>
      <w:r>
        <w:rPr>
          <w:bCs/>
          <w:sz w:val="26"/>
          <w:szCs w:val="26"/>
        </w:rPr>
        <w:t>», ООО «СИМТ»</w:t>
      </w:r>
      <w:r w:rsidR="007645D5">
        <w:rPr>
          <w:bCs/>
          <w:sz w:val="26"/>
          <w:szCs w:val="26"/>
        </w:rPr>
        <w:t>)</w:t>
      </w:r>
      <w:r>
        <w:rPr>
          <w:bCs/>
          <w:sz w:val="26"/>
          <w:szCs w:val="26"/>
        </w:rPr>
        <w:t xml:space="preserve"> на </w:t>
      </w:r>
      <w:r w:rsidR="002E7B02">
        <w:rPr>
          <w:bCs/>
          <w:sz w:val="26"/>
          <w:szCs w:val="26"/>
        </w:rPr>
        <w:t xml:space="preserve"> </w:t>
      </w:r>
      <w:r w:rsidR="00543B70" w:rsidRPr="00543B70">
        <w:rPr>
          <w:bCs/>
          <w:sz w:val="26"/>
          <w:szCs w:val="26"/>
        </w:rPr>
        <w:t>запрос</w:t>
      </w:r>
      <w:r>
        <w:rPr>
          <w:bCs/>
          <w:sz w:val="26"/>
          <w:szCs w:val="26"/>
        </w:rPr>
        <w:t xml:space="preserve"> заказчика</w:t>
      </w:r>
      <w:r w:rsidR="007645D5">
        <w:rPr>
          <w:bCs/>
          <w:sz w:val="26"/>
          <w:szCs w:val="26"/>
        </w:rPr>
        <w:t>,</w:t>
      </w:r>
      <w:r>
        <w:rPr>
          <w:bCs/>
          <w:sz w:val="26"/>
          <w:szCs w:val="26"/>
        </w:rPr>
        <w:t xml:space="preserve"> </w:t>
      </w:r>
      <w:r w:rsidR="00543B70" w:rsidRPr="00543B70">
        <w:rPr>
          <w:bCs/>
          <w:sz w:val="26"/>
          <w:szCs w:val="26"/>
        </w:rPr>
        <w:t xml:space="preserve"> </w:t>
      </w:r>
      <w:r w:rsidR="002116D9">
        <w:rPr>
          <w:bCs/>
          <w:sz w:val="26"/>
          <w:szCs w:val="26"/>
        </w:rPr>
        <w:t>н</w:t>
      </w:r>
      <w:r w:rsidR="00543B70" w:rsidRPr="00543B70">
        <w:rPr>
          <w:bCs/>
          <w:sz w:val="26"/>
          <w:szCs w:val="26"/>
        </w:rPr>
        <w:t>аправленны</w:t>
      </w:r>
      <w:r w:rsidR="00780006">
        <w:rPr>
          <w:bCs/>
          <w:sz w:val="26"/>
          <w:szCs w:val="26"/>
        </w:rPr>
        <w:t>е</w:t>
      </w:r>
      <w:r w:rsidR="00543B70" w:rsidRPr="00543B70">
        <w:rPr>
          <w:bCs/>
          <w:sz w:val="26"/>
          <w:szCs w:val="26"/>
        </w:rPr>
        <w:t xml:space="preserve"> при обосновании начальной (максималь</w:t>
      </w:r>
      <w:r w:rsidR="00543B70">
        <w:rPr>
          <w:bCs/>
          <w:sz w:val="26"/>
          <w:szCs w:val="26"/>
        </w:rPr>
        <w:t>ной) цены контракта</w:t>
      </w:r>
      <w:r w:rsidR="007645D5">
        <w:rPr>
          <w:bCs/>
          <w:sz w:val="26"/>
          <w:szCs w:val="26"/>
        </w:rPr>
        <w:t>, и</w:t>
      </w:r>
      <w:r w:rsidR="000968DD">
        <w:rPr>
          <w:bCs/>
          <w:sz w:val="26"/>
          <w:szCs w:val="26"/>
        </w:rPr>
        <w:t>з</w:t>
      </w:r>
      <w:r w:rsidR="007645D5">
        <w:rPr>
          <w:bCs/>
          <w:sz w:val="26"/>
          <w:szCs w:val="26"/>
        </w:rPr>
        <w:t xml:space="preserve"> содержания которых следует, что в совокупности</w:t>
      </w:r>
      <w:r w:rsidR="000968DD">
        <w:rPr>
          <w:bCs/>
          <w:sz w:val="26"/>
          <w:szCs w:val="26"/>
        </w:rPr>
        <w:t xml:space="preserve"> всем характеристикам </w:t>
      </w:r>
      <w:r w:rsidR="007645D5">
        <w:rPr>
          <w:bCs/>
          <w:sz w:val="26"/>
          <w:szCs w:val="26"/>
        </w:rPr>
        <w:t xml:space="preserve"> по данной позиции соответствуют товары,</w:t>
      </w:r>
      <w:r w:rsidR="000968DD">
        <w:rPr>
          <w:bCs/>
          <w:sz w:val="26"/>
          <w:szCs w:val="26"/>
        </w:rPr>
        <w:t xml:space="preserve"> в частности, </w:t>
      </w:r>
      <w:r w:rsidR="007645D5">
        <w:rPr>
          <w:bCs/>
          <w:sz w:val="26"/>
          <w:szCs w:val="26"/>
        </w:rPr>
        <w:t xml:space="preserve"> как </w:t>
      </w:r>
      <w:r w:rsidR="007645D5" w:rsidRPr="007645D5">
        <w:rPr>
          <w:bCs/>
          <w:sz w:val="26"/>
          <w:szCs w:val="26"/>
        </w:rPr>
        <w:t>производства компании SMT Индия</w:t>
      </w:r>
      <w:r w:rsidR="007645D5">
        <w:rPr>
          <w:bCs/>
          <w:sz w:val="26"/>
          <w:szCs w:val="26"/>
        </w:rPr>
        <w:t xml:space="preserve">, так и </w:t>
      </w:r>
      <w:r w:rsidR="007645D5" w:rsidRPr="007645D5">
        <w:rPr>
          <w:bCs/>
          <w:sz w:val="26"/>
          <w:szCs w:val="26"/>
        </w:rPr>
        <w:t>производства АО “</w:t>
      </w:r>
      <w:proofErr w:type="spellStart"/>
      <w:r w:rsidR="007645D5" w:rsidRPr="007645D5">
        <w:rPr>
          <w:bCs/>
          <w:sz w:val="26"/>
          <w:szCs w:val="26"/>
        </w:rPr>
        <w:t>Стентоник</w:t>
      </w:r>
      <w:proofErr w:type="spellEnd"/>
      <w:r w:rsidR="007645D5" w:rsidRPr="007645D5">
        <w:rPr>
          <w:bCs/>
          <w:sz w:val="26"/>
          <w:szCs w:val="26"/>
        </w:rPr>
        <w:t>”</w:t>
      </w:r>
      <w:r w:rsidR="007645D5">
        <w:rPr>
          <w:bCs/>
          <w:sz w:val="26"/>
          <w:szCs w:val="26"/>
        </w:rPr>
        <w:t xml:space="preserve"> Россия</w:t>
      </w:r>
      <w:r w:rsidR="00543B70">
        <w:rPr>
          <w:bCs/>
          <w:sz w:val="26"/>
          <w:szCs w:val="26"/>
        </w:rPr>
        <w:t xml:space="preserve">. </w:t>
      </w:r>
    </w:p>
    <w:p w:rsidR="007645D5" w:rsidRDefault="007645D5" w:rsidP="007645D5">
      <w:pPr>
        <w:ind w:right="142" w:firstLine="567"/>
        <w:jc w:val="both"/>
        <w:rPr>
          <w:bCs/>
          <w:sz w:val="26"/>
          <w:szCs w:val="26"/>
        </w:rPr>
      </w:pPr>
      <w:r>
        <w:rPr>
          <w:bCs/>
          <w:sz w:val="26"/>
          <w:szCs w:val="26"/>
        </w:rPr>
        <w:t xml:space="preserve">Во- вторых: </w:t>
      </w:r>
      <w:r w:rsidR="00543B70">
        <w:rPr>
          <w:bCs/>
          <w:sz w:val="26"/>
          <w:szCs w:val="26"/>
        </w:rPr>
        <w:t xml:space="preserve">Заказчиком в адрес Брянского УФАС России представлен </w:t>
      </w:r>
      <w:r>
        <w:rPr>
          <w:bCs/>
          <w:sz w:val="26"/>
          <w:szCs w:val="26"/>
        </w:rPr>
        <w:t>ответ АО “</w:t>
      </w:r>
      <w:proofErr w:type="spellStart"/>
      <w:r>
        <w:rPr>
          <w:bCs/>
          <w:sz w:val="26"/>
          <w:szCs w:val="26"/>
        </w:rPr>
        <w:t>Стентоник</w:t>
      </w:r>
      <w:proofErr w:type="spellEnd"/>
      <w:r>
        <w:rPr>
          <w:bCs/>
          <w:sz w:val="26"/>
          <w:szCs w:val="26"/>
        </w:rPr>
        <w:t>”  (</w:t>
      </w:r>
      <w:r w:rsidR="00543B70" w:rsidRPr="00543B70">
        <w:rPr>
          <w:bCs/>
          <w:sz w:val="26"/>
          <w:szCs w:val="26"/>
        </w:rPr>
        <w:t xml:space="preserve">исх. б/н от </w:t>
      </w:r>
      <w:r w:rsidR="00FB5783">
        <w:rPr>
          <w:bCs/>
          <w:sz w:val="26"/>
          <w:szCs w:val="26"/>
        </w:rPr>
        <w:t>15</w:t>
      </w:r>
      <w:r w:rsidR="00543B70" w:rsidRPr="00543B70">
        <w:rPr>
          <w:bCs/>
          <w:sz w:val="26"/>
          <w:szCs w:val="26"/>
        </w:rPr>
        <w:t xml:space="preserve">.12.2020 года) за подписью генерального директора А.А. </w:t>
      </w:r>
      <w:proofErr w:type="spellStart"/>
      <w:r w:rsidR="00543B70" w:rsidRPr="00543B70">
        <w:rPr>
          <w:bCs/>
          <w:sz w:val="26"/>
          <w:szCs w:val="26"/>
        </w:rPr>
        <w:t>Калюкина</w:t>
      </w:r>
      <w:proofErr w:type="spellEnd"/>
      <w:r w:rsidR="00543B70" w:rsidRPr="00543B70">
        <w:rPr>
          <w:bCs/>
          <w:sz w:val="26"/>
          <w:szCs w:val="26"/>
        </w:rPr>
        <w:t xml:space="preserve"> на з</w:t>
      </w:r>
      <w:r w:rsidR="00543B70">
        <w:rPr>
          <w:bCs/>
          <w:sz w:val="26"/>
          <w:szCs w:val="26"/>
        </w:rPr>
        <w:t>апрос ГБУЗ «</w:t>
      </w:r>
      <w:r w:rsidR="00543B70" w:rsidRPr="00543B70">
        <w:rPr>
          <w:bCs/>
          <w:sz w:val="26"/>
          <w:szCs w:val="26"/>
        </w:rPr>
        <w:t>Клинцовская ЦГБ”,</w:t>
      </w:r>
      <w:r w:rsidR="00543B70">
        <w:rPr>
          <w:bCs/>
          <w:sz w:val="26"/>
          <w:szCs w:val="26"/>
        </w:rPr>
        <w:t xml:space="preserve"> н</w:t>
      </w:r>
      <w:r w:rsidR="00543B70" w:rsidRPr="00543B70">
        <w:rPr>
          <w:bCs/>
          <w:sz w:val="26"/>
          <w:szCs w:val="26"/>
        </w:rPr>
        <w:t>аправленный в адрес АО “</w:t>
      </w:r>
      <w:proofErr w:type="spellStart"/>
      <w:r w:rsidR="00543B70" w:rsidRPr="00543B70">
        <w:rPr>
          <w:bCs/>
          <w:sz w:val="26"/>
          <w:szCs w:val="26"/>
        </w:rPr>
        <w:t>Стентоник</w:t>
      </w:r>
      <w:proofErr w:type="spellEnd"/>
      <w:r w:rsidR="00543B70" w:rsidRPr="00543B70">
        <w:rPr>
          <w:bCs/>
          <w:sz w:val="26"/>
          <w:szCs w:val="26"/>
        </w:rPr>
        <w:t>”</w:t>
      </w:r>
      <w:r w:rsidR="00543B70">
        <w:rPr>
          <w:bCs/>
          <w:sz w:val="26"/>
          <w:szCs w:val="26"/>
        </w:rPr>
        <w:t xml:space="preserve"> (исх. 223 от 15.12.2020 года)</w:t>
      </w:r>
      <w:r w:rsidR="00780006">
        <w:rPr>
          <w:bCs/>
          <w:sz w:val="26"/>
          <w:szCs w:val="26"/>
        </w:rPr>
        <w:t xml:space="preserve">, содержащий характеристики </w:t>
      </w:r>
      <w:proofErr w:type="spellStart"/>
      <w:r w:rsidR="00780006">
        <w:rPr>
          <w:bCs/>
          <w:sz w:val="26"/>
          <w:szCs w:val="26"/>
        </w:rPr>
        <w:t>с</w:t>
      </w:r>
      <w:r w:rsidR="00780006" w:rsidRPr="00780006">
        <w:rPr>
          <w:bCs/>
          <w:sz w:val="26"/>
          <w:szCs w:val="26"/>
        </w:rPr>
        <w:t>тент</w:t>
      </w:r>
      <w:r w:rsidR="00780006">
        <w:rPr>
          <w:bCs/>
          <w:sz w:val="26"/>
          <w:szCs w:val="26"/>
        </w:rPr>
        <w:t>а</w:t>
      </w:r>
      <w:proofErr w:type="spellEnd"/>
      <w:r w:rsidR="00780006" w:rsidRPr="00780006">
        <w:rPr>
          <w:bCs/>
          <w:sz w:val="26"/>
          <w:szCs w:val="26"/>
        </w:rPr>
        <w:t xml:space="preserve"> для коронарных артерий, выделяющий лекарственное средство</w:t>
      </w:r>
      <w:r w:rsidR="00780006">
        <w:rPr>
          <w:bCs/>
          <w:sz w:val="26"/>
          <w:szCs w:val="26"/>
        </w:rPr>
        <w:t xml:space="preserve">, указанные в позиции </w:t>
      </w:r>
      <w:r w:rsidR="00780006" w:rsidRPr="00780006">
        <w:rPr>
          <w:bCs/>
          <w:sz w:val="26"/>
          <w:szCs w:val="26"/>
        </w:rPr>
        <w:t>2 приложения №2 к документации об</w:t>
      </w:r>
      <w:r w:rsidR="00780006">
        <w:rPr>
          <w:bCs/>
          <w:sz w:val="26"/>
          <w:szCs w:val="26"/>
        </w:rPr>
        <w:t xml:space="preserve"> аукционе  в электронной форме</w:t>
      </w:r>
      <w:r w:rsidR="00543B70">
        <w:rPr>
          <w:bCs/>
          <w:sz w:val="26"/>
          <w:szCs w:val="26"/>
        </w:rPr>
        <w:t>.</w:t>
      </w:r>
      <w:r w:rsidR="00543B70" w:rsidRPr="00543B70">
        <w:rPr>
          <w:bCs/>
          <w:sz w:val="26"/>
          <w:szCs w:val="26"/>
        </w:rPr>
        <w:t xml:space="preserve"> </w:t>
      </w:r>
    </w:p>
    <w:p w:rsidR="007645D5" w:rsidRPr="00420D9B" w:rsidRDefault="007645D5" w:rsidP="007645D5">
      <w:pPr>
        <w:ind w:right="142" w:firstLine="567"/>
        <w:jc w:val="both"/>
        <w:rPr>
          <w:bCs/>
          <w:sz w:val="26"/>
          <w:szCs w:val="26"/>
        </w:rPr>
      </w:pPr>
      <w:r w:rsidRPr="00543B70">
        <w:rPr>
          <w:bCs/>
          <w:sz w:val="26"/>
          <w:szCs w:val="26"/>
        </w:rPr>
        <w:t>Из сод</w:t>
      </w:r>
      <w:r>
        <w:rPr>
          <w:bCs/>
          <w:sz w:val="26"/>
          <w:szCs w:val="26"/>
        </w:rPr>
        <w:t>ержания ответ АО “</w:t>
      </w:r>
      <w:proofErr w:type="spellStart"/>
      <w:r>
        <w:rPr>
          <w:bCs/>
          <w:sz w:val="26"/>
          <w:szCs w:val="26"/>
        </w:rPr>
        <w:t>Стентоник</w:t>
      </w:r>
      <w:proofErr w:type="spellEnd"/>
      <w:r>
        <w:rPr>
          <w:bCs/>
          <w:sz w:val="26"/>
          <w:szCs w:val="26"/>
        </w:rPr>
        <w:t>”  (</w:t>
      </w:r>
      <w:r w:rsidRPr="00543B70">
        <w:rPr>
          <w:bCs/>
          <w:sz w:val="26"/>
          <w:szCs w:val="26"/>
        </w:rPr>
        <w:t xml:space="preserve">исх. б/н от </w:t>
      </w:r>
      <w:r w:rsidR="00820DD7">
        <w:rPr>
          <w:bCs/>
          <w:sz w:val="26"/>
          <w:szCs w:val="26"/>
        </w:rPr>
        <w:t>15</w:t>
      </w:r>
      <w:r w:rsidRPr="00543B70">
        <w:rPr>
          <w:bCs/>
          <w:sz w:val="26"/>
          <w:szCs w:val="26"/>
        </w:rPr>
        <w:t>.12.2020 года)</w:t>
      </w:r>
      <w:r>
        <w:rPr>
          <w:bCs/>
          <w:sz w:val="26"/>
          <w:szCs w:val="26"/>
        </w:rPr>
        <w:t xml:space="preserve"> следует,</w:t>
      </w:r>
      <w:r w:rsidRPr="00543B70">
        <w:rPr>
          <w:bCs/>
          <w:sz w:val="26"/>
          <w:szCs w:val="26"/>
        </w:rPr>
        <w:t xml:space="preserve"> </w:t>
      </w:r>
      <w:r>
        <w:rPr>
          <w:bCs/>
          <w:sz w:val="26"/>
          <w:szCs w:val="26"/>
        </w:rPr>
        <w:t>ч</w:t>
      </w:r>
      <w:r w:rsidRPr="00543B70">
        <w:rPr>
          <w:bCs/>
          <w:sz w:val="26"/>
          <w:szCs w:val="26"/>
        </w:rPr>
        <w:t xml:space="preserve">то </w:t>
      </w:r>
      <w:r>
        <w:rPr>
          <w:bCs/>
          <w:sz w:val="26"/>
          <w:szCs w:val="26"/>
        </w:rPr>
        <w:t>по совокупности характеристик, указанных в запросе</w:t>
      </w:r>
      <w:r w:rsidR="00820DD7">
        <w:rPr>
          <w:bCs/>
          <w:sz w:val="26"/>
          <w:szCs w:val="26"/>
        </w:rPr>
        <w:t xml:space="preserve"> заказчика, </w:t>
      </w:r>
      <w:r>
        <w:rPr>
          <w:bCs/>
          <w:sz w:val="26"/>
          <w:szCs w:val="26"/>
        </w:rPr>
        <w:t xml:space="preserve">соответствует продукция производства АО </w:t>
      </w:r>
      <w:r w:rsidRPr="00955C35">
        <w:rPr>
          <w:bCs/>
          <w:sz w:val="26"/>
          <w:szCs w:val="26"/>
        </w:rPr>
        <w:t>“</w:t>
      </w:r>
      <w:proofErr w:type="spellStart"/>
      <w:r w:rsidRPr="00543B70">
        <w:rPr>
          <w:bCs/>
          <w:sz w:val="26"/>
          <w:szCs w:val="26"/>
        </w:rPr>
        <w:t>Стентоник</w:t>
      </w:r>
      <w:proofErr w:type="spellEnd"/>
      <w:r w:rsidRPr="00543B70">
        <w:rPr>
          <w:bCs/>
          <w:sz w:val="26"/>
          <w:szCs w:val="26"/>
        </w:rPr>
        <w:t>”</w:t>
      </w:r>
      <w:r>
        <w:rPr>
          <w:bCs/>
          <w:sz w:val="26"/>
          <w:szCs w:val="26"/>
        </w:rPr>
        <w:t>:</w:t>
      </w:r>
      <w:r w:rsidRPr="00543B70">
        <w:rPr>
          <w:bCs/>
          <w:sz w:val="26"/>
          <w:szCs w:val="26"/>
        </w:rPr>
        <w:t xml:space="preserve"> </w:t>
      </w:r>
      <w:proofErr w:type="spellStart"/>
      <w:r w:rsidRPr="00420D9B">
        <w:rPr>
          <w:bCs/>
          <w:sz w:val="26"/>
          <w:szCs w:val="26"/>
        </w:rPr>
        <w:t>стент</w:t>
      </w:r>
      <w:proofErr w:type="spellEnd"/>
      <w:r w:rsidRPr="00420D9B">
        <w:rPr>
          <w:bCs/>
          <w:sz w:val="26"/>
          <w:szCs w:val="26"/>
        </w:rPr>
        <w:t xml:space="preserve"> коронарный </w:t>
      </w:r>
      <w:proofErr w:type="spellStart"/>
      <w:r w:rsidRPr="00420D9B">
        <w:rPr>
          <w:bCs/>
          <w:sz w:val="26"/>
          <w:szCs w:val="26"/>
        </w:rPr>
        <w:lastRenderedPageBreak/>
        <w:t>баллонорасширяемый</w:t>
      </w:r>
      <w:proofErr w:type="spellEnd"/>
      <w:r w:rsidRPr="00420D9B">
        <w:rPr>
          <w:bCs/>
          <w:sz w:val="26"/>
          <w:szCs w:val="26"/>
        </w:rPr>
        <w:t xml:space="preserve"> хирургический стерильный на системе доставки из сплава кобальт-хром L605 с покрытием содержащим </w:t>
      </w:r>
      <w:proofErr w:type="spellStart"/>
      <w:r w:rsidRPr="00420D9B">
        <w:rPr>
          <w:bCs/>
          <w:sz w:val="26"/>
          <w:szCs w:val="26"/>
        </w:rPr>
        <w:t>Сиролимус</w:t>
      </w:r>
      <w:proofErr w:type="spellEnd"/>
      <w:r w:rsidRPr="00420D9B">
        <w:rPr>
          <w:bCs/>
          <w:sz w:val="26"/>
          <w:szCs w:val="26"/>
        </w:rPr>
        <w:t xml:space="preserve"> артикул </w:t>
      </w:r>
      <w:proofErr w:type="spellStart"/>
      <w:r w:rsidRPr="00420D9B">
        <w:rPr>
          <w:bCs/>
          <w:sz w:val="26"/>
          <w:szCs w:val="26"/>
        </w:rPr>
        <w:t>стента</w:t>
      </w:r>
      <w:proofErr w:type="spellEnd"/>
      <w:r w:rsidRPr="00420D9B">
        <w:rPr>
          <w:bCs/>
          <w:sz w:val="26"/>
          <w:szCs w:val="26"/>
        </w:rPr>
        <w:t xml:space="preserve"> CCS (</w:t>
      </w:r>
      <w:proofErr w:type="spellStart"/>
      <w:r w:rsidRPr="00420D9B">
        <w:rPr>
          <w:bCs/>
          <w:sz w:val="26"/>
          <w:szCs w:val="26"/>
        </w:rPr>
        <w:t>dbl</w:t>
      </w:r>
      <w:proofErr w:type="spellEnd"/>
      <w:r w:rsidRPr="00420D9B">
        <w:rPr>
          <w:bCs/>
          <w:sz w:val="26"/>
          <w:szCs w:val="26"/>
        </w:rPr>
        <w:t xml:space="preserve"> 155766).</w:t>
      </w:r>
    </w:p>
    <w:p w:rsidR="00420D9B" w:rsidRPr="00420D9B" w:rsidRDefault="00420D9B" w:rsidP="00955C35">
      <w:pPr>
        <w:ind w:right="142" w:firstLine="567"/>
        <w:jc w:val="both"/>
        <w:rPr>
          <w:bCs/>
          <w:sz w:val="26"/>
          <w:szCs w:val="26"/>
        </w:rPr>
      </w:pPr>
      <w:r w:rsidRPr="00420D9B">
        <w:rPr>
          <w:bCs/>
          <w:sz w:val="26"/>
          <w:szCs w:val="26"/>
        </w:rPr>
        <w:t xml:space="preserve">Кроме того, до окончания </w:t>
      </w:r>
      <w:r w:rsidR="000F4DAA">
        <w:rPr>
          <w:bCs/>
          <w:sz w:val="26"/>
          <w:szCs w:val="26"/>
        </w:rPr>
        <w:t xml:space="preserve">срока </w:t>
      </w:r>
      <w:r w:rsidRPr="00420D9B">
        <w:rPr>
          <w:bCs/>
          <w:sz w:val="26"/>
          <w:szCs w:val="26"/>
        </w:rPr>
        <w:t>подачи заявок на участие в электронном аукционе за № 0127200000220006098 подан</w:t>
      </w:r>
      <w:r>
        <w:rPr>
          <w:bCs/>
          <w:sz w:val="26"/>
          <w:szCs w:val="26"/>
        </w:rPr>
        <w:t>о три заявки участников закупки, содержание которых так</w:t>
      </w:r>
      <w:r w:rsidRPr="00420D9B">
        <w:rPr>
          <w:bCs/>
          <w:sz w:val="26"/>
          <w:szCs w:val="26"/>
        </w:rPr>
        <w:t>ж</w:t>
      </w:r>
      <w:r>
        <w:rPr>
          <w:bCs/>
          <w:sz w:val="26"/>
          <w:szCs w:val="26"/>
        </w:rPr>
        <w:t>е указыва</w:t>
      </w:r>
      <w:r w:rsidRPr="00420D9B">
        <w:rPr>
          <w:bCs/>
          <w:sz w:val="26"/>
          <w:szCs w:val="26"/>
        </w:rPr>
        <w:t>ет</w:t>
      </w:r>
      <w:r>
        <w:rPr>
          <w:bCs/>
          <w:sz w:val="26"/>
          <w:szCs w:val="26"/>
        </w:rPr>
        <w:t xml:space="preserve"> н</w:t>
      </w:r>
      <w:r w:rsidRPr="00420D9B">
        <w:rPr>
          <w:bCs/>
          <w:sz w:val="26"/>
          <w:szCs w:val="26"/>
        </w:rPr>
        <w:t>а возможность поставки по данной позиции т</w:t>
      </w:r>
      <w:r w:rsidR="00D237EA">
        <w:rPr>
          <w:bCs/>
          <w:sz w:val="26"/>
          <w:szCs w:val="26"/>
        </w:rPr>
        <w:t>оваров различных производителей,</w:t>
      </w:r>
      <w:r>
        <w:rPr>
          <w:bCs/>
          <w:sz w:val="26"/>
          <w:szCs w:val="26"/>
        </w:rPr>
        <w:t xml:space="preserve"> </w:t>
      </w:r>
      <w:r w:rsidR="00D237EA">
        <w:rPr>
          <w:bCs/>
          <w:sz w:val="26"/>
          <w:szCs w:val="26"/>
        </w:rPr>
        <w:t>которым</w:t>
      </w:r>
      <w:r w:rsidR="00D237EA" w:rsidRPr="00D237EA">
        <w:rPr>
          <w:bCs/>
          <w:sz w:val="26"/>
          <w:szCs w:val="26"/>
        </w:rPr>
        <w:t>и</w:t>
      </w:r>
      <w:r w:rsidR="00D237EA">
        <w:rPr>
          <w:bCs/>
          <w:sz w:val="26"/>
          <w:szCs w:val="26"/>
        </w:rPr>
        <w:t xml:space="preserve"> к поставке предложен</w:t>
      </w:r>
      <w:r w:rsidR="00D237EA" w:rsidRPr="00D237EA">
        <w:rPr>
          <w:bCs/>
          <w:sz w:val="26"/>
          <w:szCs w:val="26"/>
        </w:rPr>
        <w:t>ы</w:t>
      </w:r>
      <w:r w:rsidR="00D237EA">
        <w:rPr>
          <w:bCs/>
          <w:sz w:val="26"/>
          <w:szCs w:val="26"/>
        </w:rPr>
        <w:t xml:space="preserve"> </w:t>
      </w:r>
      <w:proofErr w:type="spellStart"/>
      <w:r w:rsidR="00D237EA" w:rsidRPr="00D237EA">
        <w:rPr>
          <w:bCs/>
          <w:sz w:val="26"/>
          <w:szCs w:val="26"/>
        </w:rPr>
        <w:t>стенты</w:t>
      </w:r>
      <w:proofErr w:type="spellEnd"/>
      <w:r w:rsidR="00D237EA" w:rsidRPr="00D237EA">
        <w:rPr>
          <w:bCs/>
          <w:sz w:val="26"/>
          <w:szCs w:val="26"/>
        </w:rPr>
        <w:t xml:space="preserve"> </w:t>
      </w:r>
      <w:r w:rsidR="00D237EA">
        <w:rPr>
          <w:bCs/>
          <w:sz w:val="26"/>
          <w:szCs w:val="26"/>
        </w:rPr>
        <w:t xml:space="preserve"> также двух производителей: </w:t>
      </w:r>
      <w:r w:rsidR="00D237EA" w:rsidRPr="00D237EA">
        <w:rPr>
          <w:bCs/>
          <w:sz w:val="26"/>
          <w:szCs w:val="26"/>
        </w:rPr>
        <w:t xml:space="preserve">SMT Индия  </w:t>
      </w:r>
      <w:r w:rsidR="00D237EA" w:rsidRPr="00836532">
        <w:rPr>
          <w:bCs/>
          <w:sz w:val="26"/>
          <w:szCs w:val="26"/>
        </w:rPr>
        <w:t xml:space="preserve">и </w:t>
      </w:r>
      <w:r w:rsidR="00D237EA" w:rsidRPr="00D237EA">
        <w:rPr>
          <w:bCs/>
          <w:sz w:val="26"/>
          <w:szCs w:val="26"/>
        </w:rPr>
        <w:t>АО «</w:t>
      </w:r>
      <w:proofErr w:type="spellStart"/>
      <w:r w:rsidR="00D237EA" w:rsidRPr="00D237EA">
        <w:rPr>
          <w:bCs/>
          <w:sz w:val="26"/>
          <w:szCs w:val="26"/>
        </w:rPr>
        <w:t>Стентоник</w:t>
      </w:r>
      <w:proofErr w:type="spellEnd"/>
      <w:r w:rsidR="00D237EA" w:rsidRPr="00D237EA">
        <w:rPr>
          <w:bCs/>
          <w:sz w:val="26"/>
          <w:szCs w:val="26"/>
        </w:rPr>
        <w:t>”</w:t>
      </w:r>
      <w:r w:rsidR="000F4DAA">
        <w:rPr>
          <w:bCs/>
          <w:sz w:val="26"/>
          <w:szCs w:val="26"/>
        </w:rPr>
        <w:t>, Россия</w:t>
      </w:r>
      <w:r w:rsidR="00D237EA">
        <w:rPr>
          <w:bCs/>
          <w:sz w:val="26"/>
          <w:szCs w:val="26"/>
        </w:rPr>
        <w:t>.</w:t>
      </w:r>
    </w:p>
    <w:p w:rsidR="00B5619A" w:rsidRDefault="00B5619A" w:rsidP="00955C35">
      <w:pPr>
        <w:ind w:right="142" w:firstLine="567"/>
        <w:jc w:val="both"/>
        <w:rPr>
          <w:bCs/>
          <w:sz w:val="26"/>
          <w:szCs w:val="26"/>
        </w:rPr>
      </w:pPr>
      <w:r w:rsidRPr="00B5619A">
        <w:rPr>
          <w:bCs/>
          <w:sz w:val="26"/>
          <w:szCs w:val="26"/>
        </w:rPr>
        <w:t xml:space="preserve"> </w:t>
      </w:r>
      <w:r w:rsidR="00D237EA">
        <w:rPr>
          <w:bCs/>
          <w:sz w:val="26"/>
          <w:szCs w:val="26"/>
        </w:rPr>
        <w:t>Таким об</w:t>
      </w:r>
      <w:r w:rsidR="00D237EA" w:rsidRPr="00D237EA">
        <w:rPr>
          <w:bCs/>
          <w:sz w:val="26"/>
          <w:szCs w:val="26"/>
        </w:rPr>
        <w:t>р</w:t>
      </w:r>
      <w:r w:rsidR="00D237EA">
        <w:rPr>
          <w:bCs/>
          <w:sz w:val="26"/>
          <w:szCs w:val="26"/>
        </w:rPr>
        <w:t>а</w:t>
      </w:r>
      <w:r w:rsidR="00D237EA" w:rsidRPr="00D237EA">
        <w:rPr>
          <w:bCs/>
          <w:sz w:val="26"/>
          <w:szCs w:val="26"/>
        </w:rPr>
        <w:t>зом, довод Заявителя относительно формирования документации о закупке  по позиции 2 приложения №2 к документации об аукционе  в электронной форме  “</w:t>
      </w:r>
      <w:proofErr w:type="spellStart"/>
      <w:r w:rsidR="00D237EA" w:rsidRPr="00D237EA">
        <w:rPr>
          <w:bCs/>
          <w:sz w:val="26"/>
          <w:szCs w:val="26"/>
        </w:rPr>
        <w:t>Стент</w:t>
      </w:r>
      <w:proofErr w:type="spellEnd"/>
      <w:r w:rsidR="00D237EA" w:rsidRPr="00D237EA">
        <w:rPr>
          <w:bCs/>
          <w:sz w:val="26"/>
          <w:szCs w:val="26"/>
        </w:rPr>
        <w:t xml:space="preserve"> для коронарных артерий, выделяющий лекарственное средство” </w:t>
      </w:r>
      <w:r w:rsidR="00780006">
        <w:rPr>
          <w:bCs/>
          <w:sz w:val="26"/>
          <w:szCs w:val="26"/>
        </w:rPr>
        <w:t>соответствующей</w:t>
      </w:r>
      <w:r w:rsidR="00D237EA" w:rsidRPr="00D237EA">
        <w:rPr>
          <w:bCs/>
          <w:sz w:val="26"/>
          <w:szCs w:val="26"/>
        </w:rPr>
        <w:t xml:space="preserve"> характеристикам конкретного производителя </w:t>
      </w:r>
      <w:proofErr w:type="spellStart"/>
      <w:r w:rsidR="00D237EA">
        <w:rPr>
          <w:bCs/>
          <w:sz w:val="26"/>
          <w:szCs w:val="26"/>
        </w:rPr>
        <w:t>стен</w:t>
      </w:r>
      <w:r w:rsidR="00D237EA" w:rsidRPr="00D237EA">
        <w:rPr>
          <w:bCs/>
          <w:sz w:val="26"/>
          <w:szCs w:val="26"/>
        </w:rPr>
        <w:t>т</w:t>
      </w:r>
      <w:proofErr w:type="spellEnd"/>
      <w:r w:rsidR="00D237EA" w:rsidRPr="00D237EA">
        <w:rPr>
          <w:bCs/>
          <w:sz w:val="26"/>
          <w:szCs w:val="26"/>
        </w:rPr>
        <w:t xml:space="preserve"> коронарный </w:t>
      </w:r>
      <w:proofErr w:type="spellStart"/>
      <w:r w:rsidR="00D237EA" w:rsidRPr="00D237EA">
        <w:rPr>
          <w:bCs/>
          <w:sz w:val="26"/>
          <w:szCs w:val="26"/>
        </w:rPr>
        <w:t>Supraflex</w:t>
      </w:r>
      <w:proofErr w:type="spellEnd"/>
      <w:r w:rsidR="00D237EA" w:rsidRPr="00D237EA">
        <w:rPr>
          <w:bCs/>
          <w:sz w:val="26"/>
          <w:szCs w:val="26"/>
        </w:rPr>
        <w:t xml:space="preserve"> </w:t>
      </w:r>
      <w:proofErr w:type="spellStart"/>
      <w:r w:rsidR="00D237EA" w:rsidRPr="00D237EA">
        <w:rPr>
          <w:bCs/>
          <w:sz w:val="26"/>
          <w:szCs w:val="26"/>
        </w:rPr>
        <w:t>Cruz</w:t>
      </w:r>
      <w:proofErr w:type="spellEnd"/>
      <w:r w:rsidR="00D237EA" w:rsidRPr="00D237EA">
        <w:rPr>
          <w:bCs/>
          <w:sz w:val="26"/>
          <w:szCs w:val="26"/>
        </w:rPr>
        <w:t xml:space="preserve">  производства компании SMT Индия не находит своего подтверждения</w:t>
      </w:r>
      <w:r w:rsidR="000F4DAA">
        <w:rPr>
          <w:bCs/>
          <w:sz w:val="26"/>
          <w:szCs w:val="26"/>
        </w:rPr>
        <w:t>.</w:t>
      </w:r>
      <w:r w:rsidR="00D237EA" w:rsidRPr="00D237EA">
        <w:rPr>
          <w:bCs/>
          <w:sz w:val="26"/>
          <w:szCs w:val="26"/>
        </w:rPr>
        <w:t xml:space="preserve"> </w:t>
      </w:r>
      <w:r w:rsidR="006376AB">
        <w:rPr>
          <w:bCs/>
          <w:sz w:val="26"/>
          <w:szCs w:val="26"/>
        </w:rPr>
        <w:t xml:space="preserve">Более того, </w:t>
      </w:r>
      <w:r w:rsidR="00D237EA" w:rsidRPr="00D237EA">
        <w:rPr>
          <w:bCs/>
          <w:sz w:val="26"/>
          <w:szCs w:val="26"/>
        </w:rPr>
        <w:t xml:space="preserve"> в силу ч. 9 ст. 105 Закона о контрактной системе обязанность доказывания нарушения своих прав и законных интересов лежит на подателе жалобы</w:t>
      </w:r>
      <w:r w:rsidR="006376AB">
        <w:rPr>
          <w:bCs/>
          <w:sz w:val="26"/>
          <w:szCs w:val="26"/>
        </w:rPr>
        <w:t xml:space="preserve">, однако, </w:t>
      </w:r>
      <w:r w:rsidR="006376AB" w:rsidRPr="006376AB">
        <w:rPr>
          <w:bCs/>
          <w:sz w:val="26"/>
          <w:szCs w:val="26"/>
        </w:rPr>
        <w:t xml:space="preserve"> </w:t>
      </w:r>
      <w:r w:rsidR="006376AB" w:rsidRPr="00D237EA">
        <w:rPr>
          <w:bCs/>
          <w:sz w:val="26"/>
          <w:szCs w:val="26"/>
        </w:rPr>
        <w:t xml:space="preserve">Заявителем не представлено документов, подтверждающих </w:t>
      </w:r>
      <w:r w:rsidR="00FD1452">
        <w:rPr>
          <w:bCs/>
          <w:sz w:val="26"/>
          <w:szCs w:val="26"/>
        </w:rPr>
        <w:t>доводы, изложенные в жалобе.</w:t>
      </w:r>
    </w:p>
    <w:p w:rsidR="00FD1452" w:rsidRPr="00FD1452" w:rsidRDefault="00FD1452" w:rsidP="00FD1452">
      <w:pPr>
        <w:ind w:right="142" w:firstLine="567"/>
        <w:jc w:val="both"/>
        <w:rPr>
          <w:bCs/>
          <w:sz w:val="26"/>
          <w:szCs w:val="26"/>
        </w:rPr>
      </w:pPr>
      <w:r w:rsidRPr="00FD1452">
        <w:rPr>
          <w:bCs/>
          <w:sz w:val="26"/>
          <w:szCs w:val="26"/>
        </w:rPr>
        <w:t>1.</w:t>
      </w:r>
      <w:r>
        <w:rPr>
          <w:bCs/>
          <w:sz w:val="26"/>
          <w:szCs w:val="26"/>
        </w:rPr>
        <w:t>2</w:t>
      </w:r>
      <w:r w:rsidRPr="00FD1452">
        <w:rPr>
          <w:bCs/>
          <w:sz w:val="26"/>
          <w:szCs w:val="26"/>
        </w:rPr>
        <w:t xml:space="preserve">. Комиссия Брянского УФАС России не может принять во внимание довод Заявителя о формировании требований   </w:t>
      </w:r>
      <w:r w:rsidR="001C1BFF" w:rsidRPr="001C1BFF">
        <w:rPr>
          <w:bCs/>
          <w:sz w:val="26"/>
          <w:szCs w:val="26"/>
        </w:rPr>
        <w:t>по позиции 39 приложения №2 к документации об аукционе  в электронной форме “Катетер баллонный внутриаортальный”, отвечающи</w:t>
      </w:r>
      <w:r w:rsidR="001C1BFF">
        <w:rPr>
          <w:bCs/>
          <w:sz w:val="26"/>
          <w:szCs w:val="26"/>
        </w:rPr>
        <w:t>х</w:t>
      </w:r>
      <w:r w:rsidR="001C1BFF" w:rsidRPr="001C1BFF">
        <w:rPr>
          <w:bCs/>
          <w:sz w:val="26"/>
          <w:szCs w:val="26"/>
        </w:rPr>
        <w:t xml:space="preserve"> характеристикам катетера баллонного вну</w:t>
      </w:r>
      <w:r w:rsidR="001C1BFF">
        <w:rPr>
          <w:bCs/>
          <w:sz w:val="26"/>
          <w:szCs w:val="26"/>
        </w:rPr>
        <w:t xml:space="preserve">триаортального ИНСАЙРА УЛЬТРА </w:t>
      </w:r>
      <w:r w:rsidR="001C1BFF" w:rsidRPr="001C1BFF">
        <w:rPr>
          <w:bCs/>
          <w:sz w:val="26"/>
          <w:szCs w:val="26"/>
        </w:rPr>
        <w:t>производства IMKO MEDIZINTECHNIK, что приводит к ограничению количества участников закупки, способных поставить товар, отвечающий потребностям заказчика</w:t>
      </w:r>
      <w:r w:rsidRPr="00FD1452">
        <w:rPr>
          <w:bCs/>
          <w:sz w:val="26"/>
          <w:szCs w:val="26"/>
        </w:rPr>
        <w:t xml:space="preserve">, поскольку в рамках рассмотрения жалобы Заказчиком представлены информация и документы, подтверждающие возможность участников закупки предложить к поставке товар, как минимум двух производителей: </w:t>
      </w:r>
      <w:r w:rsidR="001C1BFF">
        <w:rPr>
          <w:bCs/>
          <w:sz w:val="26"/>
          <w:szCs w:val="26"/>
        </w:rPr>
        <w:t>к</w:t>
      </w:r>
      <w:r w:rsidR="001C1BFF" w:rsidRPr="001C1BFF">
        <w:rPr>
          <w:bCs/>
          <w:sz w:val="26"/>
          <w:szCs w:val="26"/>
        </w:rPr>
        <w:t>атетер баллонный внутриаортальный ИНСАЙРА УЛЬТРА производства IMKO MEDIZINTECHNIK</w:t>
      </w:r>
      <w:r w:rsidRPr="00FD1452">
        <w:rPr>
          <w:bCs/>
          <w:sz w:val="26"/>
          <w:szCs w:val="26"/>
        </w:rPr>
        <w:t xml:space="preserve">, </w:t>
      </w:r>
      <w:r w:rsidR="001C1BFF">
        <w:rPr>
          <w:bCs/>
          <w:sz w:val="26"/>
          <w:szCs w:val="26"/>
        </w:rPr>
        <w:t>к</w:t>
      </w:r>
      <w:r w:rsidR="001C1BFF" w:rsidRPr="001C1BFF">
        <w:rPr>
          <w:bCs/>
          <w:sz w:val="26"/>
          <w:szCs w:val="26"/>
        </w:rPr>
        <w:t>атетер баллонный внутриаортальный</w:t>
      </w:r>
      <w:r w:rsidR="001C1BFF">
        <w:rPr>
          <w:bCs/>
          <w:sz w:val="26"/>
          <w:szCs w:val="26"/>
        </w:rPr>
        <w:t xml:space="preserve"> производства </w:t>
      </w:r>
      <w:r w:rsidR="001C1BFF">
        <w:rPr>
          <w:bCs/>
          <w:sz w:val="26"/>
          <w:szCs w:val="26"/>
          <w:lang w:val="en-US"/>
        </w:rPr>
        <w:t>Sensation</w:t>
      </w:r>
      <w:r w:rsidR="001C1BFF">
        <w:rPr>
          <w:bCs/>
          <w:sz w:val="26"/>
          <w:szCs w:val="26"/>
        </w:rPr>
        <w:t xml:space="preserve">, производства </w:t>
      </w:r>
      <w:proofErr w:type="spellStart"/>
      <w:r w:rsidR="001C1BFF">
        <w:rPr>
          <w:bCs/>
          <w:sz w:val="26"/>
          <w:szCs w:val="26"/>
          <w:lang w:val="en-US"/>
        </w:rPr>
        <w:t>Maquet</w:t>
      </w:r>
      <w:proofErr w:type="spellEnd"/>
      <w:r w:rsidR="001C1BFF">
        <w:rPr>
          <w:bCs/>
          <w:sz w:val="26"/>
          <w:szCs w:val="26"/>
        </w:rPr>
        <w:t>, США</w:t>
      </w:r>
      <w:r w:rsidRPr="00FD1452">
        <w:rPr>
          <w:bCs/>
          <w:sz w:val="26"/>
          <w:szCs w:val="26"/>
        </w:rPr>
        <w:t>.</w:t>
      </w:r>
    </w:p>
    <w:p w:rsidR="00FD1452" w:rsidRPr="00FD1452" w:rsidRDefault="00FD1452" w:rsidP="00FD1452">
      <w:pPr>
        <w:ind w:right="142" w:firstLine="567"/>
        <w:jc w:val="both"/>
        <w:rPr>
          <w:bCs/>
          <w:sz w:val="26"/>
          <w:szCs w:val="26"/>
        </w:rPr>
      </w:pPr>
      <w:r w:rsidRPr="00FD1452">
        <w:rPr>
          <w:bCs/>
          <w:sz w:val="26"/>
          <w:szCs w:val="26"/>
        </w:rPr>
        <w:t>Данный вывод подтверждается документами, представленными Заказчиком ГБУЗ “Клинцовская ЦГБ» в адрес Брянского УФАС России:</w:t>
      </w:r>
    </w:p>
    <w:p w:rsidR="00FD1452" w:rsidRPr="00FD1452" w:rsidRDefault="00FD1452" w:rsidP="00FD1452">
      <w:pPr>
        <w:ind w:right="142" w:firstLine="567"/>
        <w:jc w:val="both"/>
        <w:rPr>
          <w:bCs/>
          <w:sz w:val="26"/>
          <w:szCs w:val="26"/>
        </w:rPr>
      </w:pPr>
      <w:r w:rsidRPr="00FD1452">
        <w:rPr>
          <w:bCs/>
          <w:sz w:val="26"/>
          <w:szCs w:val="26"/>
        </w:rPr>
        <w:t xml:space="preserve"> во- первых: заказчиком  ГБУЗ “Клинцовская ЦГБ» в адрес Брянского УФАС России представлены ответы поставщиков (ООО «</w:t>
      </w:r>
      <w:proofErr w:type="spellStart"/>
      <w:r w:rsidRPr="00FD1452">
        <w:rPr>
          <w:bCs/>
          <w:sz w:val="26"/>
          <w:szCs w:val="26"/>
        </w:rPr>
        <w:t>Медтехсинтез</w:t>
      </w:r>
      <w:proofErr w:type="spellEnd"/>
      <w:r w:rsidRPr="00FD1452">
        <w:rPr>
          <w:bCs/>
          <w:sz w:val="26"/>
          <w:szCs w:val="26"/>
        </w:rPr>
        <w:t xml:space="preserve">», ООО «СИС </w:t>
      </w:r>
      <w:proofErr w:type="spellStart"/>
      <w:r w:rsidRPr="00FD1452">
        <w:rPr>
          <w:bCs/>
          <w:sz w:val="26"/>
          <w:szCs w:val="26"/>
        </w:rPr>
        <w:t>Медикал</w:t>
      </w:r>
      <w:proofErr w:type="spellEnd"/>
      <w:r w:rsidRPr="00FD1452">
        <w:rPr>
          <w:bCs/>
          <w:sz w:val="26"/>
          <w:szCs w:val="26"/>
        </w:rPr>
        <w:t>», ООО «СИМТ») на  запрос заказчика,  направленны</w:t>
      </w:r>
      <w:r w:rsidR="00780006">
        <w:rPr>
          <w:bCs/>
          <w:sz w:val="26"/>
          <w:szCs w:val="26"/>
        </w:rPr>
        <w:t>е</w:t>
      </w:r>
      <w:r w:rsidRPr="00FD1452">
        <w:rPr>
          <w:bCs/>
          <w:sz w:val="26"/>
          <w:szCs w:val="26"/>
        </w:rPr>
        <w:t xml:space="preserve"> при обосновании начальной (максимальной) цены контракта, и</w:t>
      </w:r>
      <w:r w:rsidR="00780006">
        <w:rPr>
          <w:bCs/>
          <w:sz w:val="26"/>
          <w:szCs w:val="26"/>
        </w:rPr>
        <w:t>з</w:t>
      </w:r>
      <w:r w:rsidRPr="00FD1452">
        <w:rPr>
          <w:bCs/>
          <w:sz w:val="26"/>
          <w:szCs w:val="26"/>
        </w:rPr>
        <w:t xml:space="preserve"> содержания которых следует, что в совокупности по данной позиции соответствуют товары, как производства компании </w:t>
      </w:r>
      <w:r w:rsidR="006B592D" w:rsidRPr="006B592D">
        <w:rPr>
          <w:bCs/>
          <w:sz w:val="26"/>
          <w:szCs w:val="26"/>
        </w:rPr>
        <w:t>IMKO MEDIZINTECHNIK</w:t>
      </w:r>
      <w:r w:rsidRPr="00FD1452">
        <w:rPr>
          <w:bCs/>
          <w:sz w:val="26"/>
          <w:szCs w:val="26"/>
        </w:rPr>
        <w:t xml:space="preserve">, так и производства </w:t>
      </w:r>
      <w:proofErr w:type="spellStart"/>
      <w:r w:rsidR="00D449F8" w:rsidRPr="00D449F8">
        <w:rPr>
          <w:bCs/>
          <w:sz w:val="26"/>
          <w:szCs w:val="26"/>
        </w:rPr>
        <w:t>Maquet</w:t>
      </w:r>
      <w:proofErr w:type="spellEnd"/>
      <w:r w:rsidR="00D449F8" w:rsidRPr="00D449F8">
        <w:rPr>
          <w:bCs/>
          <w:sz w:val="26"/>
          <w:szCs w:val="26"/>
        </w:rPr>
        <w:t>, США</w:t>
      </w:r>
      <w:r w:rsidRPr="00FD1452">
        <w:rPr>
          <w:bCs/>
          <w:sz w:val="26"/>
          <w:szCs w:val="26"/>
        </w:rPr>
        <w:t xml:space="preserve">. </w:t>
      </w:r>
    </w:p>
    <w:p w:rsidR="00FD1452" w:rsidRPr="00FD1452" w:rsidRDefault="00FD1452" w:rsidP="00FD1452">
      <w:pPr>
        <w:ind w:right="142" w:firstLine="567"/>
        <w:jc w:val="both"/>
        <w:rPr>
          <w:bCs/>
          <w:sz w:val="26"/>
          <w:szCs w:val="26"/>
        </w:rPr>
      </w:pPr>
      <w:r w:rsidRPr="00FD1452">
        <w:rPr>
          <w:bCs/>
          <w:sz w:val="26"/>
          <w:szCs w:val="26"/>
        </w:rPr>
        <w:t xml:space="preserve">Во- вторых: Заказчиком в адрес Брянского УФАС России представлен ответ </w:t>
      </w:r>
      <w:r w:rsidR="00FB5783">
        <w:rPr>
          <w:bCs/>
          <w:sz w:val="26"/>
          <w:szCs w:val="26"/>
        </w:rPr>
        <w:t>ООО «СИМТ»</w:t>
      </w:r>
      <w:r w:rsidRPr="00FD1452">
        <w:rPr>
          <w:bCs/>
          <w:sz w:val="26"/>
          <w:szCs w:val="26"/>
        </w:rPr>
        <w:t xml:space="preserve">  (исх. </w:t>
      </w:r>
      <w:r w:rsidR="00FB5783">
        <w:rPr>
          <w:bCs/>
          <w:sz w:val="26"/>
          <w:szCs w:val="26"/>
        </w:rPr>
        <w:t xml:space="preserve">1512/02 </w:t>
      </w:r>
      <w:r w:rsidRPr="00FD1452">
        <w:rPr>
          <w:bCs/>
          <w:sz w:val="26"/>
          <w:szCs w:val="26"/>
        </w:rPr>
        <w:t xml:space="preserve"> от </w:t>
      </w:r>
      <w:r w:rsidR="00FB5783">
        <w:rPr>
          <w:bCs/>
          <w:sz w:val="26"/>
          <w:szCs w:val="26"/>
        </w:rPr>
        <w:t>15</w:t>
      </w:r>
      <w:r w:rsidRPr="00FD1452">
        <w:rPr>
          <w:bCs/>
          <w:sz w:val="26"/>
          <w:szCs w:val="26"/>
        </w:rPr>
        <w:t xml:space="preserve">.12.2020 года) за подписью генерального директора </w:t>
      </w:r>
      <w:r w:rsidR="0021028A">
        <w:rPr>
          <w:bCs/>
          <w:sz w:val="26"/>
          <w:szCs w:val="26"/>
        </w:rPr>
        <w:t xml:space="preserve"> В.Ф. </w:t>
      </w:r>
      <w:proofErr w:type="spellStart"/>
      <w:r w:rsidR="0021028A">
        <w:rPr>
          <w:bCs/>
          <w:sz w:val="26"/>
          <w:szCs w:val="26"/>
        </w:rPr>
        <w:t>Битарова</w:t>
      </w:r>
      <w:proofErr w:type="spellEnd"/>
      <w:r w:rsidRPr="00FD1452">
        <w:rPr>
          <w:bCs/>
          <w:sz w:val="26"/>
          <w:szCs w:val="26"/>
        </w:rPr>
        <w:t xml:space="preserve"> на запрос ГБУЗ «Клинцовская ЦГБ”, направленный в адрес </w:t>
      </w:r>
      <w:r w:rsidR="0021028A" w:rsidRPr="0021028A">
        <w:rPr>
          <w:bCs/>
          <w:sz w:val="26"/>
          <w:szCs w:val="26"/>
        </w:rPr>
        <w:t xml:space="preserve">ООО «СИМТ»  </w:t>
      </w:r>
      <w:r w:rsidRPr="00FD1452">
        <w:rPr>
          <w:bCs/>
          <w:sz w:val="26"/>
          <w:szCs w:val="26"/>
        </w:rPr>
        <w:t>(исх. 22</w:t>
      </w:r>
      <w:r w:rsidR="0021028A">
        <w:rPr>
          <w:bCs/>
          <w:sz w:val="26"/>
          <w:szCs w:val="26"/>
        </w:rPr>
        <w:t>4</w:t>
      </w:r>
      <w:r w:rsidRPr="00FD1452">
        <w:rPr>
          <w:bCs/>
          <w:sz w:val="26"/>
          <w:szCs w:val="26"/>
        </w:rPr>
        <w:t xml:space="preserve"> от 15.12.2020 года)</w:t>
      </w:r>
      <w:r w:rsidR="00780006" w:rsidRPr="00780006">
        <w:t xml:space="preserve"> </w:t>
      </w:r>
      <w:r w:rsidR="00780006" w:rsidRPr="00780006">
        <w:rPr>
          <w:bCs/>
          <w:sz w:val="26"/>
          <w:szCs w:val="26"/>
        </w:rPr>
        <w:t>содержащий характеристики катетер</w:t>
      </w:r>
      <w:r w:rsidR="00780006">
        <w:rPr>
          <w:bCs/>
          <w:sz w:val="26"/>
          <w:szCs w:val="26"/>
        </w:rPr>
        <w:t>а</w:t>
      </w:r>
      <w:r w:rsidR="00780006" w:rsidRPr="00780006">
        <w:rPr>
          <w:bCs/>
          <w:sz w:val="26"/>
          <w:szCs w:val="26"/>
        </w:rPr>
        <w:t xml:space="preserve"> баллонн</w:t>
      </w:r>
      <w:r w:rsidR="00780006">
        <w:rPr>
          <w:bCs/>
          <w:sz w:val="26"/>
          <w:szCs w:val="26"/>
        </w:rPr>
        <w:t>ого</w:t>
      </w:r>
      <w:r w:rsidR="00780006" w:rsidRPr="00780006">
        <w:rPr>
          <w:bCs/>
          <w:sz w:val="26"/>
          <w:szCs w:val="26"/>
        </w:rPr>
        <w:t xml:space="preserve"> внутриаортальный, указанны</w:t>
      </w:r>
      <w:r w:rsidR="00780006">
        <w:rPr>
          <w:bCs/>
          <w:sz w:val="26"/>
          <w:szCs w:val="26"/>
        </w:rPr>
        <w:t>е</w:t>
      </w:r>
      <w:r w:rsidR="00780006" w:rsidRPr="00780006">
        <w:rPr>
          <w:bCs/>
          <w:sz w:val="26"/>
          <w:szCs w:val="26"/>
        </w:rPr>
        <w:t xml:space="preserve"> в позиции </w:t>
      </w:r>
      <w:r w:rsidR="00780006">
        <w:rPr>
          <w:bCs/>
          <w:sz w:val="26"/>
          <w:szCs w:val="26"/>
        </w:rPr>
        <w:t>39</w:t>
      </w:r>
      <w:r w:rsidR="00780006" w:rsidRPr="00780006">
        <w:rPr>
          <w:bCs/>
          <w:sz w:val="26"/>
          <w:szCs w:val="26"/>
        </w:rPr>
        <w:t xml:space="preserve"> приложения №2 к документации об аукционе  в электронной форме.</w:t>
      </w:r>
      <w:r w:rsidRPr="00FD1452">
        <w:rPr>
          <w:bCs/>
          <w:sz w:val="26"/>
          <w:szCs w:val="26"/>
        </w:rPr>
        <w:t xml:space="preserve"> </w:t>
      </w:r>
    </w:p>
    <w:p w:rsidR="00FD1452" w:rsidRDefault="00FD1452" w:rsidP="00FD1452">
      <w:pPr>
        <w:ind w:right="142" w:firstLine="567"/>
        <w:jc w:val="both"/>
        <w:rPr>
          <w:bCs/>
          <w:sz w:val="26"/>
          <w:szCs w:val="26"/>
        </w:rPr>
      </w:pPr>
      <w:r w:rsidRPr="00FD1452">
        <w:rPr>
          <w:bCs/>
          <w:sz w:val="26"/>
          <w:szCs w:val="26"/>
        </w:rPr>
        <w:t xml:space="preserve">Из содержания ответ </w:t>
      </w:r>
      <w:r w:rsidR="00820DD7" w:rsidRPr="00820DD7">
        <w:rPr>
          <w:bCs/>
          <w:sz w:val="26"/>
          <w:szCs w:val="26"/>
        </w:rPr>
        <w:t>ООО «СИМТ»  (исх. 1512/02  от 15.12.2020 года)</w:t>
      </w:r>
      <w:r w:rsidR="00820DD7">
        <w:rPr>
          <w:bCs/>
          <w:sz w:val="26"/>
          <w:szCs w:val="26"/>
        </w:rPr>
        <w:t xml:space="preserve"> </w:t>
      </w:r>
      <w:r w:rsidRPr="00FD1452">
        <w:rPr>
          <w:bCs/>
          <w:sz w:val="26"/>
          <w:szCs w:val="26"/>
        </w:rPr>
        <w:t>следует, что по совокупности характеристик,</w:t>
      </w:r>
      <w:r w:rsidR="00820DD7">
        <w:rPr>
          <w:bCs/>
          <w:sz w:val="26"/>
          <w:szCs w:val="26"/>
        </w:rPr>
        <w:t xml:space="preserve"> указанных в запросе заказчика, </w:t>
      </w:r>
      <w:r w:rsidRPr="00FD1452">
        <w:rPr>
          <w:bCs/>
          <w:sz w:val="26"/>
          <w:szCs w:val="26"/>
        </w:rPr>
        <w:lastRenderedPageBreak/>
        <w:t xml:space="preserve">соответствует </w:t>
      </w:r>
      <w:r w:rsidR="00820DD7">
        <w:rPr>
          <w:bCs/>
          <w:sz w:val="26"/>
          <w:szCs w:val="26"/>
        </w:rPr>
        <w:t>катет</w:t>
      </w:r>
      <w:r w:rsidR="00884E4F">
        <w:rPr>
          <w:bCs/>
          <w:sz w:val="26"/>
          <w:szCs w:val="26"/>
        </w:rPr>
        <w:t>е</w:t>
      </w:r>
      <w:r w:rsidR="00820DD7">
        <w:rPr>
          <w:bCs/>
          <w:sz w:val="26"/>
          <w:szCs w:val="26"/>
        </w:rPr>
        <w:t xml:space="preserve">р баллонный внутриаортальный производства </w:t>
      </w:r>
      <w:proofErr w:type="spellStart"/>
      <w:r w:rsidR="00820DD7" w:rsidRPr="00820DD7">
        <w:rPr>
          <w:bCs/>
          <w:sz w:val="26"/>
          <w:szCs w:val="26"/>
        </w:rPr>
        <w:t>Sensation</w:t>
      </w:r>
      <w:proofErr w:type="spellEnd"/>
      <w:r w:rsidR="00820DD7" w:rsidRPr="00820DD7">
        <w:rPr>
          <w:bCs/>
          <w:sz w:val="26"/>
          <w:szCs w:val="26"/>
        </w:rPr>
        <w:t xml:space="preserve">, производства </w:t>
      </w:r>
      <w:proofErr w:type="spellStart"/>
      <w:r w:rsidR="00820DD7" w:rsidRPr="00820DD7">
        <w:rPr>
          <w:bCs/>
          <w:sz w:val="26"/>
          <w:szCs w:val="26"/>
        </w:rPr>
        <w:t>Maquet</w:t>
      </w:r>
      <w:proofErr w:type="spellEnd"/>
      <w:r w:rsidR="00820DD7" w:rsidRPr="00820DD7">
        <w:rPr>
          <w:bCs/>
          <w:sz w:val="26"/>
          <w:szCs w:val="26"/>
        </w:rPr>
        <w:t>, США</w:t>
      </w:r>
      <w:r w:rsidRPr="00FD1452">
        <w:rPr>
          <w:bCs/>
          <w:sz w:val="26"/>
          <w:szCs w:val="26"/>
        </w:rPr>
        <w:t>.</w:t>
      </w:r>
    </w:p>
    <w:p w:rsidR="00884E4F" w:rsidRPr="00FD1452" w:rsidRDefault="00884E4F" w:rsidP="00FD1452">
      <w:pPr>
        <w:ind w:right="142" w:firstLine="567"/>
        <w:jc w:val="both"/>
        <w:rPr>
          <w:bCs/>
          <w:sz w:val="26"/>
          <w:szCs w:val="26"/>
        </w:rPr>
      </w:pPr>
      <w:r>
        <w:rPr>
          <w:bCs/>
          <w:sz w:val="26"/>
          <w:szCs w:val="26"/>
        </w:rPr>
        <w:t xml:space="preserve">В рамках рассмотрения жалобы Комиссией Брянского УФАС России совместно с представителями заказчика, заявителя, уполномоченного органа  обозревался Каталог продукции для </w:t>
      </w:r>
      <w:proofErr w:type="spellStart"/>
      <w:r>
        <w:rPr>
          <w:bCs/>
          <w:sz w:val="26"/>
          <w:szCs w:val="26"/>
        </w:rPr>
        <w:t>контрпульсации</w:t>
      </w:r>
      <w:proofErr w:type="spellEnd"/>
      <w:r>
        <w:rPr>
          <w:bCs/>
          <w:sz w:val="26"/>
          <w:szCs w:val="26"/>
        </w:rPr>
        <w:t xml:space="preserve">, </w:t>
      </w:r>
      <w:r w:rsidRPr="00884E4F">
        <w:rPr>
          <w:bCs/>
          <w:sz w:val="26"/>
          <w:szCs w:val="26"/>
        </w:rPr>
        <w:t xml:space="preserve">производства </w:t>
      </w:r>
      <w:proofErr w:type="spellStart"/>
      <w:r w:rsidRPr="00884E4F">
        <w:rPr>
          <w:bCs/>
          <w:sz w:val="26"/>
          <w:szCs w:val="26"/>
        </w:rPr>
        <w:t>Maquet</w:t>
      </w:r>
      <w:proofErr w:type="spellEnd"/>
      <w:r w:rsidRPr="00884E4F">
        <w:rPr>
          <w:bCs/>
          <w:sz w:val="26"/>
          <w:szCs w:val="26"/>
        </w:rPr>
        <w:t>, США</w:t>
      </w:r>
      <w:r>
        <w:rPr>
          <w:bCs/>
          <w:sz w:val="26"/>
          <w:szCs w:val="26"/>
        </w:rPr>
        <w:t xml:space="preserve">, представленный заказчиком  и размещенный в свободном доступе в сети интернет,  содержание которого также подтверждает соответствие сформированных заказчиком технических характеристик </w:t>
      </w:r>
      <w:r w:rsidRPr="00884E4F">
        <w:rPr>
          <w:bCs/>
          <w:sz w:val="26"/>
          <w:szCs w:val="26"/>
        </w:rPr>
        <w:t xml:space="preserve">катетер баллонный внутриаортальный </w:t>
      </w:r>
      <w:r>
        <w:rPr>
          <w:bCs/>
          <w:sz w:val="26"/>
          <w:szCs w:val="26"/>
        </w:rPr>
        <w:t xml:space="preserve">по  </w:t>
      </w:r>
      <w:r w:rsidRPr="00884E4F">
        <w:rPr>
          <w:bCs/>
          <w:sz w:val="26"/>
          <w:szCs w:val="26"/>
        </w:rPr>
        <w:t xml:space="preserve">позиции 39 приложения №2 к документации об аукционе  в электронной форме </w:t>
      </w:r>
      <w:r>
        <w:rPr>
          <w:bCs/>
          <w:sz w:val="26"/>
          <w:szCs w:val="26"/>
        </w:rPr>
        <w:t xml:space="preserve">в том, числе </w:t>
      </w:r>
      <w:r w:rsidRPr="00884E4F">
        <w:rPr>
          <w:bCs/>
          <w:sz w:val="26"/>
          <w:szCs w:val="26"/>
        </w:rPr>
        <w:t xml:space="preserve">производства </w:t>
      </w:r>
      <w:proofErr w:type="spellStart"/>
      <w:r w:rsidRPr="00884E4F">
        <w:rPr>
          <w:bCs/>
          <w:sz w:val="26"/>
          <w:szCs w:val="26"/>
        </w:rPr>
        <w:t>Maquet</w:t>
      </w:r>
      <w:proofErr w:type="spellEnd"/>
      <w:r w:rsidRPr="00884E4F">
        <w:rPr>
          <w:bCs/>
          <w:sz w:val="26"/>
          <w:szCs w:val="26"/>
        </w:rPr>
        <w:t>, США</w:t>
      </w:r>
      <w:r>
        <w:rPr>
          <w:bCs/>
          <w:sz w:val="26"/>
          <w:szCs w:val="26"/>
        </w:rPr>
        <w:t xml:space="preserve">.  </w:t>
      </w:r>
    </w:p>
    <w:p w:rsidR="00FD1452" w:rsidRDefault="00FD1452" w:rsidP="00FD1452">
      <w:pPr>
        <w:ind w:right="142" w:firstLine="567"/>
        <w:jc w:val="both"/>
        <w:rPr>
          <w:bCs/>
          <w:sz w:val="26"/>
          <w:szCs w:val="26"/>
        </w:rPr>
      </w:pPr>
      <w:r w:rsidRPr="00FD1452">
        <w:rPr>
          <w:bCs/>
          <w:sz w:val="26"/>
          <w:szCs w:val="26"/>
        </w:rPr>
        <w:t xml:space="preserve">Кроме того, до окончания срока подачи заявок на участие в электронном аукционе за № 0127200000220006098 подано три заявки участников закупки, содержание которых также указывает на возможность поставки по данной позиции товаров различных производителей, которыми к поставке предложены </w:t>
      </w:r>
      <w:proofErr w:type="spellStart"/>
      <w:r w:rsidRPr="00FD1452">
        <w:rPr>
          <w:bCs/>
          <w:sz w:val="26"/>
          <w:szCs w:val="26"/>
        </w:rPr>
        <w:t>стенты</w:t>
      </w:r>
      <w:proofErr w:type="spellEnd"/>
      <w:r w:rsidRPr="00FD1452">
        <w:rPr>
          <w:bCs/>
          <w:sz w:val="26"/>
          <w:szCs w:val="26"/>
        </w:rPr>
        <w:t xml:space="preserve">  также двух производителей: </w:t>
      </w:r>
      <w:r w:rsidR="001D56D4">
        <w:rPr>
          <w:bCs/>
          <w:sz w:val="26"/>
          <w:szCs w:val="26"/>
        </w:rPr>
        <w:t>IMKO MEDIZINTECHNIK</w:t>
      </w:r>
      <w:r w:rsidR="001D56D4" w:rsidRPr="001D56D4">
        <w:rPr>
          <w:bCs/>
          <w:sz w:val="26"/>
          <w:szCs w:val="26"/>
        </w:rPr>
        <w:t xml:space="preserve"> и </w:t>
      </w:r>
      <w:proofErr w:type="spellStart"/>
      <w:r w:rsidR="001D56D4" w:rsidRPr="001D56D4">
        <w:rPr>
          <w:bCs/>
          <w:sz w:val="26"/>
          <w:szCs w:val="26"/>
        </w:rPr>
        <w:t>Maquet</w:t>
      </w:r>
      <w:proofErr w:type="spellEnd"/>
      <w:r w:rsidR="001D56D4" w:rsidRPr="001D56D4">
        <w:rPr>
          <w:bCs/>
          <w:sz w:val="26"/>
          <w:szCs w:val="26"/>
        </w:rPr>
        <w:t>, США</w:t>
      </w:r>
      <w:r w:rsidRPr="00FD1452">
        <w:rPr>
          <w:bCs/>
          <w:sz w:val="26"/>
          <w:szCs w:val="26"/>
        </w:rPr>
        <w:t>.</w:t>
      </w:r>
    </w:p>
    <w:p w:rsidR="00E324BF" w:rsidRPr="00FD1452" w:rsidRDefault="00127084" w:rsidP="00FD1452">
      <w:pPr>
        <w:ind w:right="142" w:firstLine="567"/>
        <w:jc w:val="both"/>
        <w:rPr>
          <w:bCs/>
          <w:sz w:val="26"/>
          <w:szCs w:val="26"/>
        </w:rPr>
      </w:pPr>
      <w:r>
        <w:rPr>
          <w:bCs/>
          <w:sz w:val="26"/>
          <w:szCs w:val="26"/>
        </w:rPr>
        <w:t>Дополнительно,</w:t>
      </w:r>
      <w:r w:rsidR="00884E4F">
        <w:rPr>
          <w:bCs/>
          <w:sz w:val="26"/>
          <w:szCs w:val="26"/>
        </w:rPr>
        <w:t xml:space="preserve"> Комиссия Брянского УФАС России отмечает, что заказчиком ГБУЗ «Клинцовская ЦГБ» при формировании характеристик </w:t>
      </w:r>
      <w:r w:rsidR="00884E4F" w:rsidRPr="00884E4F">
        <w:rPr>
          <w:bCs/>
          <w:sz w:val="26"/>
          <w:szCs w:val="26"/>
        </w:rPr>
        <w:t>катет</w:t>
      </w:r>
      <w:r w:rsidR="00884E4F">
        <w:rPr>
          <w:bCs/>
          <w:sz w:val="26"/>
          <w:szCs w:val="26"/>
        </w:rPr>
        <w:t>е</w:t>
      </w:r>
      <w:r w:rsidR="00884E4F" w:rsidRPr="00884E4F">
        <w:rPr>
          <w:bCs/>
          <w:sz w:val="26"/>
          <w:szCs w:val="26"/>
        </w:rPr>
        <w:t>р</w:t>
      </w:r>
      <w:r w:rsidR="00884E4F">
        <w:rPr>
          <w:bCs/>
          <w:sz w:val="26"/>
          <w:szCs w:val="26"/>
        </w:rPr>
        <w:t>а</w:t>
      </w:r>
      <w:r w:rsidR="00884E4F" w:rsidRPr="00884E4F">
        <w:rPr>
          <w:bCs/>
          <w:sz w:val="26"/>
          <w:szCs w:val="26"/>
        </w:rPr>
        <w:t xml:space="preserve"> баллонн</w:t>
      </w:r>
      <w:r w:rsidR="00884E4F">
        <w:rPr>
          <w:bCs/>
          <w:sz w:val="26"/>
          <w:szCs w:val="26"/>
        </w:rPr>
        <w:t>ого</w:t>
      </w:r>
      <w:r w:rsidR="00884E4F" w:rsidRPr="00884E4F">
        <w:rPr>
          <w:bCs/>
          <w:sz w:val="26"/>
          <w:szCs w:val="26"/>
        </w:rPr>
        <w:t xml:space="preserve"> внутриаортальн</w:t>
      </w:r>
      <w:r w:rsidR="00884E4F">
        <w:rPr>
          <w:bCs/>
          <w:sz w:val="26"/>
          <w:szCs w:val="26"/>
        </w:rPr>
        <w:t xml:space="preserve">ого по позиции 39 </w:t>
      </w:r>
      <w:r w:rsidR="00884E4F" w:rsidRPr="00884E4F">
        <w:rPr>
          <w:bCs/>
          <w:sz w:val="26"/>
          <w:szCs w:val="26"/>
        </w:rPr>
        <w:t>приложения №2 к документации об аукционе  в электронной форме</w:t>
      </w:r>
      <w:r w:rsidR="00884E4F">
        <w:rPr>
          <w:bCs/>
          <w:sz w:val="26"/>
          <w:szCs w:val="26"/>
        </w:rPr>
        <w:t xml:space="preserve"> использовались </w:t>
      </w:r>
      <w:r w:rsidR="00884E4F" w:rsidRPr="003A0F6A">
        <w:rPr>
          <w:bCs/>
          <w:i/>
          <w:sz w:val="26"/>
          <w:szCs w:val="26"/>
        </w:rPr>
        <w:t>исключительно</w:t>
      </w:r>
      <w:r w:rsidR="00884E4F">
        <w:rPr>
          <w:bCs/>
          <w:sz w:val="26"/>
          <w:szCs w:val="26"/>
        </w:rPr>
        <w:t xml:space="preserve"> характеристики, отраженные в КТРУ 32.50.13.110-00004717 без использования каких-либо дополнительных </w:t>
      </w:r>
      <w:r w:rsidR="003A0F6A">
        <w:rPr>
          <w:bCs/>
          <w:sz w:val="26"/>
          <w:szCs w:val="26"/>
        </w:rPr>
        <w:t>показателей</w:t>
      </w:r>
      <w:r w:rsidR="00884E4F">
        <w:rPr>
          <w:bCs/>
          <w:sz w:val="26"/>
          <w:szCs w:val="26"/>
        </w:rPr>
        <w:t>, что</w:t>
      </w:r>
      <w:r w:rsidR="006F165F">
        <w:rPr>
          <w:bCs/>
          <w:sz w:val="26"/>
          <w:szCs w:val="26"/>
        </w:rPr>
        <w:t xml:space="preserve"> соответствует</w:t>
      </w:r>
      <w:r w:rsidR="006F165F" w:rsidRPr="006F165F">
        <w:t xml:space="preserve"> </w:t>
      </w:r>
      <w:r w:rsidR="006F165F" w:rsidRPr="006F165F">
        <w:rPr>
          <w:bCs/>
          <w:sz w:val="26"/>
          <w:szCs w:val="26"/>
        </w:rPr>
        <w:t>п. 4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w:t>
      </w:r>
      <w:r w:rsidR="00884E4F">
        <w:rPr>
          <w:bCs/>
          <w:sz w:val="26"/>
          <w:szCs w:val="26"/>
        </w:rPr>
        <w:t xml:space="preserve">. </w:t>
      </w:r>
    </w:p>
    <w:p w:rsidR="00FD1452" w:rsidRDefault="00FD1452" w:rsidP="00FD1452">
      <w:pPr>
        <w:ind w:right="142" w:firstLine="567"/>
        <w:jc w:val="both"/>
        <w:rPr>
          <w:bCs/>
          <w:sz w:val="26"/>
          <w:szCs w:val="26"/>
        </w:rPr>
      </w:pPr>
      <w:r w:rsidRPr="00FD1452">
        <w:rPr>
          <w:bCs/>
          <w:sz w:val="26"/>
          <w:szCs w:val="26"/>
        </w:rPr>
        <w:t xml:space="preserve"> Таким образом, довод Заявителя относительно формирования документации о закупке  </w:t>
      </w:r>
      <w:r w:rsidR="00E324BF" w:rsidRPr="00E324BF">
        <w:rPr>
          <w:bCs/>
          <w:sz w:val="26"/>
          <w:szCs w:val="26"/>
        </w:rPr>
        <w:t xml:space="preserve">по позиции 39 приложения №2 к документации об аукционе  в электронной форме “Катетер баллонный внутриаортальный”, </w:t>
      </w:r>
      <w:r w:rsidR="003A0F6A">
        <w:rPr>
          <w:bCs/>
          <w:sz w:val="26"/>
          <w:szCs w:val="26"/>
        </w:rPr>
        <w:t>соответствующих</w:t>
      </w:r>
      <w:r w:rsidR="00E324BF" w:rsidRPr="00E324BF">
        <w:rPr>
          <w:bCs/>
          <w:sz w:val="26"/>
          <w:szCs w:val="26"/>
        </w:rPr>
        <w:t xml:space="preserve"> характеристикам катетера баллонного внутриаортального ИНСАЙРА УЛЬТРА   производства IMKO MEDIZINTECHNIK,</w:t>
      </w:r>
      <w:r w:rsidRPr="00FD1452">
        <w:rPr>
          <w:bCs/>
          <w:sz w:val="26"/>
          <w:szCs w:val="26"/>
        </w:rPr>
        <w:t xml:space="preserve"> не находит своего подтверждения. Более того,  в силу ч. 9 ст. 105 Закона о контрактной системе обязанность доказывания нарушения своих прав и законных интересов лежит на подателе жалобы, однако,  Заявителем не представлено документов, подтверждающих доводы, изложенные в жалобе.</w:t>
      </w:r>
    </w:p>
    <w:p w:rsidR="00E170DC" w:rsidRDefault="00684189" w:rsidP="001552C6">
      <w:pPr>
        <w:ind w:right="142" w:firstLine="567"/>
        <w:jc w:val="both"/>
        <w:rPr>
          <w:bCs/>
          <w:sz w:val="26"/>
          <w:szCs w:val="26"/>
        </w:rPr>
      </w:pPr>
      <w:r w:rsidRPr="00684189">
        <w:rPr>
          <w:bCs/>
          <w:sz w:val="26"/>
          <w:szCs w:val="26"/>
        </w:rPr>
        <w:t xml:space="preserve">Таким образом, Заявителем на заседание Комиссии не представлено доказательств, подтверждающих, что требования, установленные Заказчиком в </w:t>
      </w:r>
      <w:proofErr w:type="spellStart"/>
      <w:r>
        <w:rPr>
          <w:bCs/>
          <w:sz w:val="26"/>
          <w:szCs w:val="26"/>
        </w:rPr>
        <w:t>п.п</w:t>
      </w:r>
      <w:proofErr w:type="spellEnd"/>
      <w:r>
        <w:rPr>
          <w:bCs/>
          <w:sz w:val="26"/>
          <w:szCs w:val="26"/>
        </w:rPr>
        <w:t xml:space="preserve">. 2,39 </w:t>
      </w:r>
      <w:r w:rsidRPr="00684189">
        <w:rPr>
          <w:bCs/>
          <w:sz w:val="26"/>
          <w:szCs w:val="26"/>
        </w:rPr>
        <w:t>приложения №2 к документации об аукционе  в электронной форме документации об Аукционе влекут за собой ограничение количества участников закупки, указывают на единственного производителя и сформированы в противоречие требованиям законодательства РФ о контрактной системе.</w:t>
      </w:r>
    </w:p>
    <w:p w:rsidR="00101343" w:rsidRDefault="001C6744" w:rsidP="00101343">
      <w:pPr>
        <w:ind w:right="142" w:firstLine="567"/>
        <w:jc w:val="both"/>
        <w:rPr>
          <w:bCs/>
          <w:sz w:val="26"/>
          <w:szCs w:val="26"/>
        </w:rPr>
      </w:pPr>
      <w:r w:rsidRPr="001C6744">
        <w:rPr>
          <w:bCs/>
          <w:sz w:val="26"/>
          <w:szCs w:val="26"/>
        </w:rPr>
        <w:t xml:space="preserve">2. </w:t>
      </w:r>
      <w:r w:rsidR="00101343">
        <w:rPr>
          <w:bCs/>
          <w:sz w:val="26"/>
          <w:szCs w:val="26"/>
        </w:rPr>
        <w:t>Довод Заявителя</w:t>
      </w:r>
      <w:r w:rsidR="00101343" w:rsidRPr="00101343">
        <w:t xml:space="preserve"> </w:t>
      </w:r>
      <w:r w:rsidR="00101343" w:rsidRPr="00101343">
        <w:rPr>
          <w:bCs/>
          <w:sz w:val="26"/>
          <w:szCs w:val="26"/>
        </w:rPr>
        <w:t>ООО «МЕДОРТОПЕДИКА»</w:t>
      </w:r>
      <w:r w:rsidR="00101343">
        <w:rPr>
          <w:bCs/>
          <w:sz w:val="26"/>
          <w:szCs w:val="26"/>
        </w:rPr>
        <w:t xml:space="preserve"> о включении  </w:t>
      </w:r>
      <w:r w:rsidR="00101343" w:rsidRPr="00101343">
        <w:rPr>
          <w:bCs/>
          <w:sz w:val="26"/>
          <w:szCs w:val="26"/>
        </w:rPr>
        <w:t xml:space="preserve">по позиции 2 </w:t>
      </w:r>
      <w:r w:rsidR="00F01B0A" w:rsidRPr="00F01B0A">
        <w:rPr>
          <w:bCs/>
          <w:sz w:val="26"/>
          <w:szCs w:val="26"/>
        </w:rPr>
        <w:t xml:space="preserve">приложения №2 к документации об аукционе  в электронной форме </w:t>
      </w:r>
      <w:r w:rsidR="00101343" w:rsidRPr="00101343">
        <w:rPr>
          <w:bCs/>
          <w:sz w:val="26"/>
          <w:szCs w:val="26"/>
        </w:rPr>
        <w:t>“</w:t>
      </w:r>
      <w:proofErr w:type="spellStart"/>
      <w:r w:rsidR="00101343" w:rsidRPr="00101343">
        <w:rPr>
          <w:bCs/>
          <w:sz w:val="26"/>
          <w:szCs w:val="26"/>
        </w:rPr>
        <w:t>Стент</w:t>
      </w:r>
      <w:proofErr w:type="spellEnd"/>
      <w:r w:rsidR="00101343" w:rsidRPr="00101343">
        <w:rPr>
          <w:bCs/>
          <w:sz w:val="26"/>
          <w:szCs w:val="26"/>
        </w:rPr>
        <w:t xml:space="preserve"> для коронарных артерий, выделяющий лекарственное средство” дополнительны</w:t>
      </w:r>
      <w:r w:rsidR="00101343">
        <w:rPr>
          <w:bCs/>
          <w:sz w:val="26"/>
          <w:szCs w:val="26"/>
        </w:rPr>
        <w:t>х</w:t>
      </w:r>
      <w:r w:rsidR="00101343" w:rsidRPr="00101343">
        <w:rPr>
          <w:bCs/>
          <w:sz w:val="26"/>
          <w:szCs w:val="26"/>
        </w:rPr>
        <w:t xml:space="preserve"> характеристик поставляемого товара без обоснования </w:t>
      </w:r>
      <w:r w:rsidR="00101343">
        <w:rPr>
          <w:bCs/>
          <w:sz w:val="26"/>
          <w:szCs w:val="26"/>
        </w:rPr>
        <w:t xml:space="preserve">их </w:t>
      </w:r>
      <w:r w:rsidR="00101343" w:rsidRPr="00101343">
        <w:rPr>
          <w:bCs/>
          <w:sz w:val="26"/>
          <w:szCs w:val="26"/>
        </w:rPr>
        <w:t xml:space="preserve">применения </w:t>
      </w:r>
      <w:r w:rsidR="00101343">
        <w:rPr>
          <w:bCs/>
          <w:sz w:val="26"/>
          <w:szCs w:val="26"/>
        </w:rPr>
        <w:t>не находит своего подтверждения ввиду следующего:</w:t>
      </w:r>
    </w:p>
    <w:p w:rsidR="0016314A" w:rsidRDefault="0016314A" w:rsidP="00101343">
      <w:pPr>
        <w:ind w:right="142" w:firstLine="567"/>
        <w:jc w:val="both"/>
        <w:rPr>
          <w:bCs/>
          <w:sz w:val="26"/>
          <w:szCs w:val="26"/>
        </w:rPr>
      </w:pPr>
      <w:r>
        <w:rPr>
          <w:bCs/>
          <w:sz w:val="26"/>
          <w:szCs w:val="26"/>
        </w:rPr>
        <w:t xml:space="preserve">В соответствии с п.5 </w:t>
      </w:r>
      <w:r w:rsidRPr="0016314A">
        <w:rPr>
          <w:bCs/>
          <w:sz w:val="26"/>
          <w:szCs w:val="26"/>
        </w:rPr>
        <w:t xml:space="preserve">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 </w:t>
      </w:r>
      <w:r>
        <w:rPr>
          <w:bCs/>
          <w:sz w:val="26"/>
          <w:szCs w:val="26"/>
        </w:rPr>
        <w:t>з</w:t>
      </w:r>
      <w:r w:rsidRPr="0016314A">
        <w:rPr>
          <w:bCs/>
          <w:sz w:val="26"/>
          <w:szCs w:val="26"/>
        </w:rPr>
        <w:t xml:space="preserve">аказчик вправе указать в извещении об осуществлении закупки, приглашении и документации о закупке </w:t>
      </w:r>
      <w:r w:rsidRPr="0016314A">
        <w:rPr>
          <w:bCs/>
          <w:sz w:val="26"/>
          <w:szCs w:val="26"/>
        </w:rPr>
        <w:lastRenderedPageBreak/>
        <w:t>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статьи 33 Федерального закона, которые не п</w:t>
      </w:r>
      <w:r>
        <w:rPr>
          <w:bCs/>
          <w:sz w:val="26"/>
          <w:szCs w:val="26"/>
        </w:rPr>
        <w:t>редусмотрены в позиции каталога. Пунктом 6</w:t>
      </w:r>
      <w:r w:rsidRPr="0016314A">
        <w:t xml:space="preserve"> </w:t>
      </w:r>
      <w:r w:rsidRPr="0016314A">
        <w:rPr>
          <w:bCs/>
          <w:sz w:val="26"/>
          <w:szCs w:val="26"/>
        </w:rPr>
        <w:t xml:space="preserve">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 </w:t>
      </w:r>
      <w:r>
        <w:rPr>
          <w:bCs/>
          <w:sz w:val="26"/>
          <w:szCs w:val="26"/>
        </w:rPr>
        <w:t>определено, что  в</w:t>
      </w:r>
      <w:r w:rsidRPr="0016314A">
        <w:rPr>
          <w:bCs/>
          <w:sz w:val="26"/>
          <w:szCs w:val="26"/>
        </w:rPr>
        <w:t xml:space="preserve"> случае предоставления дополнительной информации, предусмотренной пунктом 5 настоящих Правил, заказчик обязан включить в описание товара, работы, услуги обоснование необходимости использования такой информации (при наличии описания товара, работы, услуги в позиции каталога).</w:t>
      </w:r>
    </w:p>
    <w:p w:rsidR="00F01B0A" w:rsidRDefault="00256AC9" w:rsidP="00F01B0A">
      <w:pPr>
        <w:ind w:right="142" w:firstLine="567"/>
        <w:jc w:val="both"/>
        <w:rPr>
          <w:bCs/>
          <w:sz w:val="26"/>
          <w:szCs w:val="26"/>
        </w:rPr>
      </w:pPr>
      <w:r w:rsidRPr="00256AC9">
        <w:rPr>
          <w:bCs/>
          <w:sz w:val="26"/>
          <w:szCs w:val="26"/>
        </w:rPr>
        <w:t>Исходя из совокупности вышеизложенных положений, при формировании объекта закупки на поставку товара по позициям, предусмотренных каталогом товаров, работ, услуг, Заказчики обязаны применять информацию, включенную в позицию каталога, а также обосновывать использование иных, не предусмотренных позицией каталога, характеристик.</w:t>
      </w:r>
      <w:r w:rsidR="00F01B0A" w:rsidRPr="00F01B0A">
        <w:rPr>
          <w:bCs/>
          <w:sz w:val="26"/>
          <w:szCs w:val="26"/>
        </w:rPr>
        <w:t xml:space="preserve"> </w:t>
      </w:r>
    </w:p>
    <w:p w:rsidR="00256AC9" w:rsidRDefault="00F01B0A" w:rsidP="00F01B0A">
      <w:pPr>
        <w:ind w:right="142" w:firstLine="567"/>
        <w:jc w:val="both"/>
        <w:rPr>
          <w:bCs/>
          <w:sz w:val="26"/>
          <w:szCs w:val="26"/>
        </w:rPr>
      </w:pPr>
      <w:r w:rsidRPr="00256AC9">
        <w:rPr>
          <w:bCs/>
          <w:sz w:val="26"/>
          <w:szCs w:val="26"/>
        </w:rPr>
        <w:t xml:space="preserve">В силу ч. 2 ст. 33 </w:t>
      </w:r>
      <w:r>
        <w:rPr>
          <w:bCs/>
          <w:sz w:val="26"/>
          <w:szCs w:val="26"/>
        </w:rPr>
        <w:t xml:space="preserve">Закона о контрактной системе </w:t>
      </w:r>
      <w:r w:rsidRPr="00256AC9">
        <w:rPr>
          <w:bCs/>
          <w:sz w:val="26"/>
          <w:szCs w:val="26"/>
        </w:rPr>
        <w:t xml:space="preserve"> заказчик самостоятельно устанавливает требования к товару с у</w:t>
      </w:r>
      <w:r>
        <w:rPr>
          <w:bCs/>
          <w:sz w:val="26"/>
          <w:szCs w:val="26"/>
        </w:rPr>
        <w:t>четом собственных потребностей.</w:t>
      </w:r>
    </w:p>
    <w:p w:rsidR="00684189" w:rsidRPr="00256AC9" w:rsidRDefault="00684189" w:rsidP="00F01B0A">
      <w:pPr>
        <w:ind w:right="142" w:firstLine="567"/>
        <w:jc w:val="both"/>
        <w:rPr>
          <w:bCs/>
          <w:sz w:val="26"/>
          <w:szCs w:val="26"/>
        </w:rPr>
      </w:pPr>
      <w:r>
        <w:rPr>
          <w:bCs/>
          <w:sz w:val="26"/>
          <w:szCs w:val="26"/>
        </w:rPr>
        <w:t xml:space="preserve">При этом, законодательством РФ о контрактной системе не предъявляется требований к содержанию обоснования </w:t>
      </w:r>
      <w:r w:rsidRPr="00684189">
        <w:rPr>
          <w:bCs/>
          <w:sz w:val="26"/>
          <w:szCs w:val="26"/>
        </w:rPr>
        <w:t>необходимости использования</w:t>
      </w:r>
      <w:r>
        <w:rPr>
          <w:bCs/>
          <w:sz w:val="26"/>
          <w:szCs w:val="26"/>
        </w:rPr>
        <w:t xml:space="preserve"> дополнительной информации, а лишь установлено требование об обязанности заказчика обосновывать </w:t>
      </w:r>
      <w:r w:rsidRPr="00684189">
        <w:rPr>
          <w:bCs/>
          <w:sz w:val="26"/>
          <w:szCs w:val="26"/>
        </w:rPr>
        <w:t>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статьи 33 Федерального закона, которые не предусмотрены в позиции каталога</w:t>
      </w:r>
      <w:r>
        <w:rPr>
          <w:bCs/>
          <w:sz w:val="26"/>
          <w:szCs w:val="26"/>
        </w:rPr>
        <w:t>.</w:t>
      </w:r>
    </w:p>
    <w:p w:rsidR="00256AC9" w:rsidRDefault="00256AC9" w:rsidP="00F01B0A">
      <w:pPr>
        <w:ind w:right="142" w:firstLine="567"/>
        <w:jc w:val="both"/>
        <w:rPr>
          <w:bCs/>
          <w:sz w:val="26"/>
          <w:szCs w:val="26"/>
        </w:rPr>
      </w:pPr>
      <w:r w:rsidRPr="00256AC9">
        <w:rPr>
          <w:bCs/>
          <w:sz w:val="26"/>
          <w:szCs w:val="26"/>
        </w:rPr>
        <w:t>На заседании Комиссии установлено, что</w:t>
      </w:r>
      <w:r w:rsidR="00F01B0A">
        <w:rPr>
          <w:bCs/>
          <w:sz w:val="26"/>
          <w:szCs w:val="26"/>
        </w:rPr>
        <w:t xml:space="preserve"> Заказчиком в позицию 2 </w:t>
      </w:r>
      <w:r w:rsidR="00F01B0A" w:rsidRPr="00F01B0A">
        <w:rPr>
          <w:bCs/>
          <w:sz w:val="26"/>
          <w:szCs w:val="26"/>
        </w:rPr>
        <w:t xml:space="preserve">приложения №2 к документации об аукционе  в электронной форме </w:t>
      </w:r>
      <w:r w:rsidR="00F01B0A">
        <w:rPr>
          <w:bCs/>
          <w:sz w:val="26"/>
          <w:szCs w:val="26"/>
        </w:rPr>
        <w:t>помимо характеристик, указанных в КТРУ 32.50.13.190 «</w:t>
      </w:r>
      <w:proofErr w:type="spellStart"/>
      <w:r w:rsidR="00F01B0A" w:rsidRPr="00F01B0A">
        <w:rPr>
          <w:bCs/>
          <w:sz w:val="26"/>
          <w:szCs w:val="26"/>
        </w:rPr>
        <w:t>Стент</w:t>
      </w:r>
      <w:proofErr w:type="spellEnd"/>
      <w:r w:rsidR="00F01B0A" w:rsidRPr="00F01B0A">
        <w:rPr>
          <w:bCs/>
          <w:sz w:val="26"/>
          <w:szCs w:val="26"/>
        </w:rPr>
        <w:t xml:space="preserve"> для коронарных артерий, выделяющий лекарственное средство</w:t>
      </w:r>
      <w:r w:rsidR="00F01B0A">
        <w:rPr>
          <w:bCs/>
          <w:sz w:val="26"/>
          <w:szCs w:val="26"/>
        </w:rPr>
        <w:t xml:space="preserve">» </w:t>
      </w:r>
      <w:r w:rsidR="00F01B0A" w:rsidRPr="00F01B0A">
        <w:rPr>
          <w:bCs/>
          <w:sz w:val="26"/>
          <w:szCs w:val="26"/>
        </w:rPr>
        <w:t xml:space="preserve"> </w:t>
      </w:r>
      <w:r w:rsidR="00F01B0A">
        <w:rPr>
          <w:bCs/>
          <w:sz w:val="26"/>
          <w:szCs w:val="26"/>
        </w:rPr>
        <w:t xml:space="preserve">включены дополнительные характеристики с обоснованием их использования по каждой позиции.  </w:t>
      </w:r>
      <w:r w:rsidRPr="00256AC9">
        <w:rPr>
          <w:bCs/>
          <w:sz w:val="26"/>
          <w:szCs w:val="26"/>
        </w:rPr>
        <w:t xml:space="preserve"> </w:t>
      </w:r>
    </w:p>
    <w:p w:rsidR="00F01B0A" w:rsidRDefault="005261BE" w:rsidP="00F01B0A">
      <w:pPr>
        <w:ind w:right="142" w:firstLine="567"/>
        <w:jc w:val="both"/>
        <w:rPr>
          <w:bCs/>
          <w:sz w:val="26"/>
          <w:szCs w:val="26"/>
        </w:rPr>
      </w:pPr>
      <w:r>
        <w:rPr>
          <w:bCs/>
          <w:sz w:val="26"/>
          <w:szCs w:val="26"/>
        </w:rPr>
        <w:t>Б</w:t>
      </w:r>
      <w:r w:rsidRPr="005261BE">
        <w:rPr>
          <w:bCs/>
          <w:sz w:val="26"/>
          <w:szCs w:val="26"/>
        </w:rPr>
        <w:t>олее того, Заказчиком в материалы дела представлены доказательства того, что установленные характ</w:t>
      </w:r>
      <w:r>
        <w:rPr>
          <w:bCs/>
          <w:sz w:val="26"/>
          <w:szCs w:val="26"/>
        </w:rPr>
        <w:t>еристики к поставляемому товару</w:t>
      </w:r>
      <w:r w:rsidRPr="005261BE">
        <w:rPr>
          <w:bCs/>
          <w:sz w:val="26"/>
          <w:szCs w:val="26"/>
        </w:rPr>
        <w:t xml:space="preserve"> отвечают требованиям как минимум двух производителей катетер баллонный внутриаортальный ИНСАЙРА УЛЬТРА производства IMKO MEDIZINTECHNIK, катетер баллонный внутриаортальный производства </w:t>
      </w:r>
      <w:proofErr w:type="spellStart"/>
      <w:r w:rsidRPr="005261BE">
        <w:rPr>
          <w:bCs/>
          <w:sz w:val="26"/>
          <w:szCs w:val="26"/>
        </w:rPr>
        <w:t>Sensation</w:t>
      </w:r>
      <w:proofErr w:type="spellEnd"/>
      <w:r w:rsidRPr="005261BE">
        <w:rPr>
          <w:bCs/>
          <w:sz w:val="26"/>
          <w:szCs w:val="26"/>
        </w:rPr>
        <w:t xml:space="preserve">, производства </w:t>
      </w:r>
      <w:proofErr w:type="spellStart"/>
      <w:r w:rsidRPr="005261BE">
        <w:rPr>
          <w:bCs/>
          <w:sz w:val="26"/>
          <w:szCs w:val="26"/>
        </w:rPr>
        <w:t>Maquet</w:t>
      </w:r>
      <w:proofErr w:type="spellEnd"/>
      <w:r w:rsidRPr="005261BE">
        <w:rPr>
          <w:bCs/>
          <w:sz w:val="26"/>
          <w:szCs w:val="26"/>
        </w:rPr>
        <w:t>, США.</w:t>
      </w:r>
    </w:p>
    <w:p w:rsidR="001B21AE" w:rsidRDefault="004E15B3" w:rsidP="004E15B3">
      <w:pPr>
        <w:tabs>
          <w:tab w:val="left" w:pos="851"/>
        </w:tabs>
        <w:ind w:right="142"/>
        <w:jc w:val="both"/>
        <w:rPr>
          <w:sz w:val="26"/>
          <w:szCs w:val="26"/>
        </w:rPr>
      </w:pPr>
      <w:r>
        <w:rPr>
          <w:bCs/>
          <w:sz w:val="26"/>
          <w:szCs w:val="26"/>
        </w:rPr>
        <w:tab/>
      </w:r>
      <w:r w:rsidR="0082610F" w:rsidRPr="006C5735">
        <w:rPr>
          <w:sz w:val="26"/>
          <w:szCs w:val="26"/>
        </w:rPr>
        <w:t xml:space="preserve">На основании изложенного, Комиссия Брянского УФАС России по контролю в сфере закупок, руководствуясь </w:t>
      </w:r>
      <w:proofErr w:type="spellStart"/>
      <w:r w:rsidR="0082610F" w:rsidRPr="006C5735">
        <w:rPr>
          <w:sz w:val="26"/>
          <w:szCs w:val="26"/>
        </w:rPr>
        <w:t>ч.ч</w:t>
      </w:r>
      <w:proofErr w:type="spellEnd"/>
      <w:r w:rsidR="0082610F" w:rsidRPr="006C5735">
        <w:rPr>
          <w:sz w:val="26"/>
          <w:szCs w:val="26"/>
        </w:rPr>
        <w:t>. 3, 15, 22 ст. 99, ст. 106 Закона о контрактной системе,</w:t>
      </w:r>
    </w:p>
    <w:p w:rsidR="00BA7067" w:rsidRPr="0082610F" w:rsidRDefault="00BA7067" w:rsidP="00F13965">
      <w:pPr>
        <w:tabs>
          <w:tab w:val="left" w:pos="851"/>
        </w:tabs>
        <w:ind w:right="142" w:firstLine="709"/>
        <w:jc w:val="both"/>
        <w:rPr>
          <w:sz w:val="26"/>
          <w:szCs w:val="26"/>
        </w:rPr>
      </w:pPr>
    </w:p>
    <w:p w:rsidR="001B21AE" w:rsidRDefault="0082610F" w:rsidP="00F13965">
      <w:pPr>
        <w:tabs>
          <w:tab w:val="left" w:pos="3815"/>
        </w:tabs>
        <w:autoSpaceDE w:val="0"/>
        <w:autoSpaceDN w:val="0"/>
        <w:adjustRightInd w:val="0"/>
        <w:ind w:right="142" w:firstLine="709"/>
        <w:jc w:val="center"/>
        <w:rPr>
          <w:bCs/>
          <w:sz w:val="26"/>
          <w:szCs w:val="26"/>
        </w:rPr>
      </w:pPr>
      <w:r w:rsidRPr="006C5735">
        <w:rPr>
          <w:bCs/>
          <w:sz w:val="26"/>
          <w:szCs w:val="26"/>
        </w:rPr>
        <w:t>Решила:</w:t>
      </w:r>
    </w:p>
    <w:p w:rsidR="00BA7067" w:rsidRPr="006C5735" w:rsidRDefault="00BA7067" w:rsidP="00F13965">
      <w:pPr>
        <w:tabs>
          <w:tab w:val="left" w:pos="3815"/>
        </w:tabs>
        <w:autoSpaceDE w:val="0"/>
        <w:autoSpaceDN w:val="0"/>
        <w:adjustRightInd w:val="0"/>
        <w:ind w:right="142" w:firstLine="709"/>
        <w:jc w:val="center"/>
        <w:rPr>
          <w:bCs/>
          <w:sz w:val="26"/>
          <w:szCs w:val="26"/>
        </w:rPr>
      </w:pPr>
    </w:p>
    <w:p w:rsidR="00F13965" w:rsidRPr="004B3EA3" w:rsidRDefault="00F13965" w:rsidP="00F13965">
      <w:pPr>
        <w:ind w:firstLine="709"/>
        <w:jc w:val="both"/>
        <w:rPr>
          <w:sz w:val="26"/>
          <w:szCs w:val="26"/>
        </w:rPr>
      </w:pPr>
      <w:r w:rsidRPr="004B3EA3">
        <w:rPr>
          <w:sz w:val="26"/>
          <w:szCs w:val="26"/>
        </w:rPr>
        <w:t xml:space="preserve">Признать жалобу </w:t>
      </w:r>
      <w:r w:rsidR="001552C6" w:rsidRPr="001552C6">
        <w:rPr>
          <w:sz w:val="26"/>
          <w:szCs w:val="26"/>
        </w:rPr>
        <w:t xml:space="preserve">ООО «МЕДОРТОПЕДИКА» на действия заказчика ГБУЗ «Клинцовская ЦГБ» при осуществлении закупки путем проведения электронного аукциона на поставку медицинских изделий для отделения </w:t>
      </w:r>
      <w:proofErr w:type="spellStart"/>
      <w:r w:rsidR="001552C6" w:rsidRPr="001552C6">
        <w:rPr>
          <w:sz w:val="26"/>
          <w:szCs w:val="26"/>
        </w:rPr>
        <w:t>эндоваскулярной</w:t>
      </w:r>
      <w:proofErr w:type="spellEnd"/>
      <w:r w:rsidR="001552C6" w:rsidRPr="001552C6">
        <w:rPr>
          <w:sz w:val="26"/>
          <w:szCs w:val="26"/>
        </w:rPr>
        <w:t xml:space="preserve"> диагностики и лечения за № 0127200000220006098  </w:t>
      </w:r>
      <w:r w:rsidR="004E15B3">
        <w:rPr>
          <w:sz w:val="26"/>
          <w:szCs w:val="26"/>
        </w:rPr>
        <w:t xml:space="preserve"> </w:t>
      </w:r>
      <w:r w:rsidRPr="004B3EA3">
        <w:rPr>
          <w:sz w:val="26"/>
          <w:szCs w:val="26"/>
        </w:rPr>
        <w:t>необоснованной.</w:t>
      </w:r>
    </w:p>
    <w:p w:rsidR="00596907" w:rsidRDefault="00596907" w:rsidP="00F13965">
      <w:pPr>
        <w:ind w:firstLine="709"/>
        <w:jc w:val="both"/>
        <w:rPr>
          <w:sz w:val="26"/>
          <w:szCs w:val="26"/>
        </w:rPr>
      </w:pPr>
    </w:p>
    <w:p w:rsidR="00F13965" w:rsidRPr="004B3EA3" w:rsidRDefault="00F13965" w:rsidP="00F13965">
      <w:pPr>
        <w:ind w:firstLine="709"/>
        <w:jc w:val="both"/>
        <w:rPr>
          <w:sz w:val="26"/>
          <w:szCs w:val="26"/>
        </w:rPr>
      </w:pPr>
      <w:r w:rsidRPr="004B3EA3">
        <w:rPr>
          <w:sz w:val="26"/>
          <w:szCs w:val="26"/>
        </w:rPr>
        <w:lastRenderedPageBreak/>
        <w:t>Настоящее решение может быть обжаловано в судебном порядке в течение трех месяцев со дня его принятия.</w:t>
      </w:r>
    </w:p>
    <w:p w:rsidR="0082610F" w:rsidRPr="00F13965" w:rsidRDefault="0082610F" w:rsidP="00F13965">
      <w:pPr>
        <w:pStyle w:val="a4"/>
        <w:ind w:right="142" w:firstLine="709"/>
        <w:jc w:val="both"/>
        <w:rPr>
          <w:b w:val="0"/>
          <w:bCs w:val="0"/>
          <w:sz w:val="26"/>
          <w:szCs w:val="26"/>
          <w:lang w:val="ru-RU"/>
        </w:rPr>
      </w:pPr>
    </w:p>
    <w:p w:rsidR="0082610F" w:rsidRDefault="001552C6" w:rsidP="00F13965">
      <w:pPr>
        <w:pStyle w:val="21"/>
        <w:rPr>
          <w:sz w:val="26"/>
          <w:szCs w:val="26"/>
        </w:rPr>
      </w:pPr>
      <w:r>
        <w:rPr>
          <w:sz w:val="26"/>
          <w:szCs w:val="26"/>
          <w:lang w:val="ru-RU"/>
        </w:rPr>
        <w:t>Заместитель п</w:t>
      </w:r>
      <w:proofErr w:type="spellStart"/>
      <w:r w:rsidR="0082610F" w:rsidRPr="00320FF2">
        <w:rPr>
          <w:sz w:val="26"/>
          <w:szCs w:val="26"/>
        </w:rPr>
        <w:t>редседател</w:t>
      </w:r>
      <w:r>
        <w:rPr>
          <w:sz w:val="26"/>
          <w:szCs w:val="26"/>
          <w:lang w:val="ru-RU"/>
        </w:rPr>
        <w:t>я</w:t>
      </w:r>
      <w:proofErr w:type="spellEnd"/>
      <w:r w:rsidR="0082610F" w:rsidRPr="00320FF2">
        <w:rPr>
          <w:sz w:val="26"/>
          <w:szCs w:val="26"/>
        </w:rPr>
        <w:t xml:space="preserve"> комиссии                                            </w:t>
      </w:r>
      <w:proofErr w:type="gramStart"/>
      <w:r w:rsidR="0082610F" w:rsidRPr="00320FF2">
        <w:rPr>
          <w:sz w:val="26"/>
          <w:szCs w:val="26"/>
        </w:rPr>
        <w:t xml:space="preserve">   </w:t>
      </w:r>
      <w:r w:rsidR="000E6AD9" w:rsidRPr="000E6AD9">
        <w:rPr>
          <w:bCs/>
          <w:sz w:val="26"/>
          <w:szCs w:val="26"/>
          <w:lang w:val="ru-RU"/>
        </w:rPr>
        <w:t>«</w:t>
      </w:r>
      <w:proofErr w:type="gramEnd"/>
      <w:r w:rsidR="000E6AD9" w:rsidRPr="000E6AD9">
        <w:rPr>
          <w:bCs/>
          <w:sz w:val="26"/>
          <w:szCs w:val="26"/>
          <w:lang w:val="ru-RU"/>
        </w:rPr>
        <w:t>………….»</w:t>
      </w:r>
    </w:p>
    <w:p w:rsidR="001552C6" w:rsidRPr="00320FF2" w:rsidRDefault="001552C6" w:rsidP="00F13965">
      <w:pPr>
        <w:pStyle w:val="21"/>
        <w:rPr>
          <w:sz w:val="26"/>
          <w:szCs w:val="26"/>
        </w:rPr>
      </w:pPr>
    </w:p>
    <w:p w:rsidR="00EB0B7C" w:rsidRPr="00BA7067" w:rsidRDefault="0082610F" w:rsidP="000E6AD9">
      <w:pPr>
        <w:pStyle w:val="21"/>
        <w:rPr>
          <w:sz w:val="26"/>
          <w:szCs w:val="26"/>
        </w:rPr>
      </w:pPr>
      <w:r w:rsidRPr="00320FF2">
        <w:rPr>
          <w:sz w:val="26"/>
          <w:szCs w:val="26"/>
        </w:rPr>
        <w:t xml:space="preserve">Члены  комиссии       </w:t>
      </w:r>
      <w:r w:rsidR="00BD1480">
        <w:rPr>
          <w:sz w:val="26"/>
          <w:szCs w:val="26"/>
        </w:rPr>
        <w:t xml:space="preserve">                                                                          </w:t>
      </w:r>
      <w:r w:rsidR="00865E6F">
        <w:rPr>
          <w:sz w:val="26"/>
          <w:szCs w:val="26"/>
          <w:lang w:val="ru-RU"/>
        </w:rPr>
        <w:t xml:space="preserve">    </w:t>
      </w:r>
      <w:r w:rsidR="00BD1480">
        <w:rPr>
          <w:sz w:val="26"/>
          <w:szCs w:val="26"/>
        </w:rPr>
        <w:t xml:space="preserve"> </w:t>
      </w:r>
      <w:r w:rsidR="000E6AD9" w:rsidRPr="000E6AD9">
        <w:rPr>
          <w:bCs/>
          <w:sz w:val="26"/>
          <w:szCs w:val="26"/>
          <w:lang w:val="ru-RU"/>
        </w:rPr>
        <w:t>«………….»</w:t>
      </w:r>
      <w:bookmarkStart w:id="0" w:name="_GoBack"/>
      <w:bookmarkEnd w:id="0"/>
    </w:p>
    <w:p w:rsidR="0082610F" w:rsidRPr="00BA7067" w:rsidRDefault="0082610F" w:rsidP="00F13965">
      <w:pPr>
        <w:tabs>
          <w:tab w:val="left" w:pos="8083"/>
        </w:tabs>
        <w:rPr>
          <w:lang w:eastAsia="x-none"/>
        </w:rPr>
      </w:pPr>
    </w:p>
    <w:sectPr w:rsidR="0082610F" w:rsidRPr="00BA7067" w:rsidSect="00251927">
      <w:headerReference w:type="default" r:id="rId8"/>
      <w:footerReference w:type="even" r:id="rId9"/>
      <w:footerReference w:type="default" r:id="rId10"/>
      <w:pgSz w:w="11906" w:h="16838" w:code="9"/>
      <w:pgMar w:top="1134" w:right="1134" w:bottom="1134" w:left="1134" w:header="709" w:footer="709" w:gutter="56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34A" w:rsidRDefault="00C7134A">
      <w:r>
        <w:separator/>
      </w:r>
    </w:p>
  </w:endnote>
  <w:endnote w:type="continuationSeparator" w:id="0">
    <w:p w:rsidR="00C7134A" w:rsidRDefault="00C7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E6" w:rsidRDefault="000C6EE6">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C6EE6" w:rsidRDefault="000C6EE6">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E6" w:rsidRDefault="000C6EE6">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34A" w:rsidRDefault="00C7134A">
      <w:r>
        <w:separator/>
      </w:r>
    </w:p>
  </w:footnote>
  <w:footnote w:type="continuationSeparator" w:id="0">
    <w:p w:rsidR="00C7134A" w:rsidRDefault="00C71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55" w:rsidRDefault="00010655">
    <w:pPr>
      <w:pStyle w:val="ad"/>
      <w:jc w:val="center"/>
    </w:pPr>
    <w:r>
      <w:fldChar w:fldCharType="begin"/>
    </w:r>
    <w:r>
      <w:instrText>PAGE   \* MERGEFORMAT</w:instrText>
    </w:r>
    <w:r>
      <w:fldChar w:fldCharType="separate"/>
    </w:r>
    <w:r w:rsidR="000E6AD9">
      <w:rPr>
        <w:noProof/>
      </w:rPr>
      <w:t>6</w:t>
    </w:r>
    <w:r>
      <w:fldChar w:fldCharType="end"/>
    </w:r>
  </w:p>
  <w:p w:rsidR="00C0105D" w:rsidRDefault="00C0105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17DED"/>
    <w:multiLevelType w:val="hybridMultilevel"/>
    <w:tmpl w:val="DC1A6D00"/>
    <w:lvl w:ilvl="0" w:tplc="851048F8">
      <w:start w:val="2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07E6B8C"/>
    <w:multiLevelType w:val="hybridMultilevel"/>
    <w:tmpl w:val="BE401800"/>
    <w:lvl w:ilvl="0" w:tplc="E5465B02">
      <w:start w:val="1"/>
      <w:numFmt w:val="decimal"/>
      <w:lvlText w:val="%1."/>
      <w:lvlJc w:val="left"/>
      <w:pPr>
        <w:ind w:left="905" w:hanging="360"/>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2" w15:restartNumberingAfterBreak="0">
    <w:nsid w:val="1A7C4578"/>
    <w:multiLevelType w:val="hybridMultilevel"/>
    <w:tmpl w:val="21B232A2"/>
    <w:lvl w:ilvl="0" w:tplc="E9F8895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B14A2F"/>
    <w:multiLevelType w:val="hybridMultilevel"/>
    <w:tmpl w:val="35823790"/>
    <w:lvl w:ilvl="0" w:tplc="2B2A6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85356F2"/>
    <w:multiLevelType w:val="hybridMultilevel"/>
    <w:tmpl w:val="E572C2EA"/>
    <w:lvl w:ilvl="0" w:tplc="2A4E46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ED57642"/>
    <w:multiLevelType w:val="hybridMultilevel"/>
    <w:tmpl w:val="8D8C9AA0"/>
    <w:lvl w:ilvl="0" w:tplc="C03EB9E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FF114FF"/>
    <w:multiLevelType w:val="hybridMultilevel"/>
    <w:tmpl w:val="C1323244"/>
    <w:lvl w:ilvl="0" w:tplc="317A894C">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15:restartNumberingAfterBreak="0">
    <w:nsid w:val="51A325A9"/>
    <w:multiLevelType w:val="hybridMultilevel"/>
    <w:tmpl w:val="E83E4B2A"/>
    <w:lvl w:ilvl="0" w:tplc="7966DD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4AC09D3"/>
    <w:multiLevelType w:val="hybridMultilevel"/>
    <w:tmpl w:val="725EF124"/>
    <w:lvl w:ilvl="0" w:tplc="AEB01228">
      <w:start w:val="1"/>
      <w:numFmt w:val="decimal"/>
      <w:lvlText w:val="%1."/>
      <w:lvlJc w:val="left"/>
      <w:pPr>
        <w:ind w:left="905" w:hanging="360"/>
      </w:pPr>
      <w:rPr>
        <w:rFonts w:hint="default"/>
      </w:rPr>
    </w:lvl>
    <w:lvl w:ilvl="1" w:tplc="04190019">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9" w15:restartNumberingAfterBreak="0">
    <w:nsid w:val="77887954"/>
    <w:multiLevelType w:val="hybridMultilevel"/>
    <w:tmpl w:val="4C68A73A"/>
    <w:lvl w:ilvl="0" w:tplc="E74AB968">
      <w:start w:val="1"/>
      <w:numFmt w:val="decimal"/>
      <w:lvlText w:val="%1."/>
      <w:lvlJc w:val="left"/>
      <w:pPr>
        <w:ind w:left="905" w:hanging="360"/>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num w:numId="1">
    <w:abstractNumId w:val="8"/>
  </w:num>
  <w:num w:numId="2">
    <w:abstractNumId w:val="1"/>
  </w:num>
  <w:num w:numId="3">
    <w:abstractNumId w:val="9"/>
  </w:num>
  <w:num w:numId="4">
    <w:abstractNumId w:val="7"/>
  </w:num>
  <w:num w:numId="5">
    <w:abstractNumId w:val="2"/>
  </w:num>
  <w:num w:numId="6">
    <w:abstractNumId w:val="5"/>
  </w:num>
  <w:num w:numId="7">
    <w:abstractNumId w:val="3"/>
  </w:num>
  <w:num w:numId="8">
    <w:abstractNumId w:val="6"/>
  </w:num>
  <w:num w:numId="9">
    <w:abstractNumId w:val="4"/>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09"/>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2C"/>
    <w:rsid w:val="00002020"/>
    <w:rsid w:val="0000257B"/>
    <w:rsid w:val="00005755"/>
    <w:rsid w:val="00005B95"/>
    <w:rsid w:val="00005F20"/>
    <w:rsid w:val="00010655"/>
    <w:rsid w:val="00010855"/>
    <w:rsid w:val="000124EB"/>
    <w:rsid w:val="00012778"/>
    <w:rsid w:val="00016AA0"/>
    <w:rsid w:val="00017AC8"/>
    <w:rsid w:val="00023904"/>
    <w:rsid w:val="00023C70"/>
    <w:rsid w:val="000247CF"/>
    <w:rsid w:val="00025131"/>
    <w:rsid w:val="00027ABA"/>
    <w:rsid w:val="000305BE"/>
    <w:rsid w:val="00032A06"/>
    <w:rsid w:val="000352C2"/>
    <w:rsid w:val="000373FD"/>
    <w:rsid w:val="000374B5"/>
    <w:rsid w:val="00037AFF"/>
    <w:rsid w:val="000402F4"/>
    <w:rsid w:val="00041D53"/>
    <w:rsid w:val="00042C02"/>
    <w:rsid w:val="000432DF"/>
    <w:rsid w:val="00043621"/>
    <w:rsid w:val="00044418"/>
    <w:rsid w:val="0004496F"/>
    <w:rsid w:val="00045FF4"/>
    <w:rsid w:val="00047EBF"/>
    <w:rsid w:val="000506F0"/>
    <w:rsid w:val="00050C81"/>
    <w:rsid w:val="00051DF0"/>
    <w:rsid w:val="000544BE"/>
    <w:rsid w:val="00054A7F"/>
    <w:rsid w:val="00055FB3"/>
    <w:rsid w:val="00056551"/>
    <w:rsid w:val="00056AC2"/>
    <w:rsid w:val="00056DD0"/>
    <w:rsid w:val="000576A3"/>
    <w:rsid w:val="00057EC4"/>
    <w:rsid w:val="00060D38"/>
    <w:rsid w:val="00061B45"/>
    <w:rsid w:val="000620DA"/>
    <w:rsid w:val="00062EA9"/>
    <w:rsid w:val="0006359F"/>
    <w:rsid w:val="00064055"/>
    <w:rsid w:val="00064398"/>
    <w:rsid w:val="00064A78"/>
    <w:rsid w:val="00067178"/>
    <w:rsid w:val="000678E7"/>
    <w:rsid w:val="00067908"/>
    <w:rsid w:val="00067974"/>
    <w:rsid w:val="0007095A"/>
    <w:rsid w:val="000711FF"/>
    <w:rsid w:val="0007267F"/>
    <w:rsid w:val="00075C36"/>
    <w:rsid w:val="00076516"/>
    <w:rsid w:val="00076747"/>
    <w:rsid w:val="00077175"/>
    <w:rsid w:val="00080411"/>
    <w:rsid w:val="000809C6"/>
    <w:rsid w:val="00081AFB"/>
    <w:rsid w:val="0008251B"/>
    <w:rsid w:val="00083E6E"/>
    <w:rsid w:val="0008426E"/>
    <w:rsid w:val="00084BCB"/>
    <w:rsid w:val="00085A2F"/>
    <w:rsid w:val="0008694C"/>
    <w:rsid w:val="00086D2B"/>
    <w:rsid w:val="00087B18"/>
    <w:rsid w:val="00087CF1"/>
    <w:rsid w:val="000904DC"/>
    <w:rsid w:val="00090CB7"/>
    <w:rsid w:val="0009224F"/>
    <w:rsid w:val="00092657"/>
    <w:rsid w:val="00092954"/>
    <w:rsid w:val="00092E6C"/>
    <w:rsid w:val="00093AE8"/>
    <w:rsid w:val="00093C49"/>
    <w:rsid w:val="000956F4"/>
    <w:rsid w:val="0009574E"/>
    <w:rsid w:val="000959B1"/>
    <w:rsid w:val="00095DB7"/>
    <w:rsid w:val="000961C5"/>
    <w:rsid w:val="000962D6"/>
    <w:rsid w:val="000964A2"/>
    <w:rsid w:val="000964F3"/>
    <w:rsid w:val="000968DD"/>
    <w:rsid w:val="000A071B"/>
    <w:rsid w:val="000A0852"/>
    <w:rsid w:val="000A2E84"/>
    <w:rsid w:val="000A392F"/>
    <w:rsid w:val="000A6ED1"/>
    <w:rsid w:val="000A7FF7"/>
    <w:rsid w:val="000B1B65"/>
    <w:rsid w:val="000B23C7"/>
    <w:rsid w:val="000B2F53"/>
    <w:rsid w:val="000B31A2"/>
    <w:rsid w:val="000B4709"/>
    <w:rsid w:val="000B4E6F"/>
    <w:rsid w:val="000B5E83"/>
    <w:rsid w:val="000B6F94"/>
    <w:rsid w:val="000C09EC"/>
    <w:rsid w:val="000C28EC"/>
    <w:rsid w:val="000C2ACF"/>
    <w:rsid w:val="000C3819"/>
    <w:rsid w:val="000C3C03"/>
    <w:rsid w:val="000C43DA"/>
    <w:rsid w:val="000C5282"/>
    <w:rsid w:val="000C57E2"/>
    <w:rsid w:val="000C636B"/>
    <w:rsid w:val="000C6A26"/>
    <w:rsid w:val="000C6EE6"/>
    <w:rsid w:val="000D012D"/>
    <w:rsid w:val="000D0439"/>
    <w:rsid w:val="000D0858"/>
    <w:rsid w:val="000D12E5"/>
    <w:rsid w:val="000D2C78"/>
    <w:rsid w:val="000D37DA"/>
    <w:rsid w:val="000D41EB"/>
    <w:rsid w:val="000D42B6"/>
    <w:rsid w:val="000D4C0E"/>
    <w:rsid w:val="000D7337"/>
    <w:rsid w:val="000E04A7"/>
    <w:rsid w:val="000E2C44"/>
    <w:rsid w:val="000E3B71"/>
    <w:rsid w:val="000E40D9"/>
    <w:rsid w:val="000E57D4"/>
    <w:rsid w:val="000E6AD9"/>
    <w:rsid w:val="000E6ECE"/>
    <w:rsid w:val="000F0A1A"/>
    <w:rsid w:val="000F0BDA"/>
    <w:rsid w:val="000F1DD6"/>
    <w:rsid w:val="000F232F"/>
    <w:rsid w:val="000F31FF"/>
    <w:rsid w:val="000F4DAA"/>
    <w:rsid w:val="00101343"/>
    <w:rsid w:val="001013E1"/>
    <w:rsid w:val="0010204E"/>
    <w:rsid w:val="00102454"/>
    <w:rsid w:val="00102D50"/>
    <w:rsid w:val="0010520E"/>
    <w:rsid w:val="0010587B"/>
    <w:rsid w:val="00106743"/>
    <w:rsid w:val="0011029D"/>
    <w:rsid w:val="001129A1"/>
    <w:rsid w:val="00112A5E"/>
    <w:rsid w:val="001137BB"/>
    <w:rsid w:val="00113F62"/>
    <w:rsid w:val="00114BE8"/>
    <w:rsid w:val="00114F5D"/>
    <w:rsid w:val="001213ED"/>
    <w:rsid w:val="00121741"/>
    <w:rsid w:val="0012275D"/>
    <w:rsid w:val="001227A7"/>
    <w:rsid w:val="001244FF"/>
    <w:rsid w:val="0012650C"/>
    <w:rsid w:val="00127084"/>
    <w:rsid w:val="00130267"/>
    <w:rsid w:val="00130281"/>
    <w:rsid w:val="00131475"/>
    <w:rsid w:val="00132011"/>
    <w:rsid w:val="00134A7E"/>
    <w:rsid w:val="00136299"/>
    <w:rsid w:val="001364DE"/>
    <w:rsid w:val="00136513"/>
    <w:rsid w:val="001366AB"/>
    <w:rsid w:val="001369CD"/>
    <w:rsid w:val="00136E77"/>
    <w:rsid w:val="001404DD"/>
    <w:rsid w:val="0014240A"/>
    <w:rsid w:val="00142F5F"/>
    <w:rsid w:val="001435AD"/>
    <w:rsid w:val="001437AC"/>
    <w:rsid w:val="00144EE7"/>
    <w:rsid w:val="0014565F"/>
    <w:rsid w:val="00145692"/>
    <w:rsid w:val="00146908"/>
    <w:rsid w:val="00146EE2"/>
    <w:rsid w:val="001525D6"/>
    <w:rsid w:val="0015266E"/>
    <w:rsid w:val="0015390E"/>
    <w:rsid w:val="00153F95"/>
    <w:rsid w:val="001544AF"/>
    <w:rsid w:val="00154C5D"/>
    <w:rsid w:val="001552C6"/>
    <w:rsid w:val="001564EF"/>
    <w:rsid w:val="00157C4A"/>
    <w:rsid w:val="001615A2"/>
    <w:rsid w:val="00162988"/>
    <w:rsid w:val="0016314A"/>
    <w:rsid w:val="00163C58"/>
    <w:rsid w:val="00164750"/>
    <w:rsid w:val="00166FB3"/>
    <w:rsid w:val="00171DB5"/>
    <w:rsid w:val="00172454"/>
    <w:rsid w:val="00172E2D"/>
    <w:rsid w:val="001741A6"/>
    <w:rsid w:val="00174AA0"/>
    <w:rsid w:val="0017526E"/>
    <w:rsid w:val="00175D2E"/>
    <w:rsid w:val="00177F16"/>
    <w:rsid w:val="0018114C"/>
    <w:rsid w:val="00181DDC"/>
    <w:rsid w:val="00182275"/>
    <w:rsid w:val="00182C3F"/>
    <w:rsid w:val="001840DE"/>
    <w:rsid w:val="00184EDD"/>
    <w:rsid w:val="00186FEB"/>
    <w:rsid w:val="0019079A"/>
    <w:rsid w:val="00191570"/>
    <w:rsid w:val="0019194E"/>
    <w:rsid w:val="00191D6C"/>
    <w:rsid w:val="001920A6"/>
    <w:rsid w:val="001942CB"/>
    <w:rsid w:val="00195A35"/>
    <w:rsid w:val="00195F94"/>
    <w:rsid w:val="00196627"/>
    <w:rsid w:val="001978EB"/>
    <w:rsid w:val="001A1E96"/>
    <w:rsid w:val="001A3EC9"/>
    <w:rsid w:val="001A46D1"/>
    <w:rsid w:val="001A54B0"/>
    <w:rsid w:val="001A5833"/>
    <w:rsid w:val="001A5D43"/>
    <w:rsid w:val="001A6296"/>
    <w:rsid w:val="001A699C"/>
    <w:rsid w:val="001A7F39"/>
    <w:rsid w:val="001A7FEF"/>
    <w:rsid w:val="001B1A96"/>
    <w:rsid w:val="001B21AE"/>
    <w:rsid w:val="001B3710"/>
    <w:rsid w:val="001B5171"/>
    <w:rsid w:val="001B58BC"/>
    <w:rsid w:val="001B5FA8"/>
    <w:rsid w:val="001B783E"/>
    <w:rsid w:val="001C0522"/>
    <w:rsid w:val="001C0D02"/>
    <w:rsid w:val="001C0F58"/>
    <w:rsid w:val="001C1BFF"/>
    <w:rsid w:val="001C43F8"/>
    <w:rsid w:val="001C5CFA"/>
    <w:rsid w:val="001C6201"/>
    <w:rsid w:val="001C6700"/>
    <w:rsid w:val="001C6744"/>
    <w:rsid w:val="001C6F0E"/>
    <w:rsid w:val="001D059E"/>
    <w:rsid w:val="001D2BC9"/>
    <w:rsid w:val="001D52C2"/>
    <w:rsid w:val="001D56D4"/>
    <w:rsid w:val="001D6861"/>
    <w:rsid w:val="001D693B"/>
    <w:rsid w:val="001E1319"/>
    <w:rsid w:val="001E1C55"/>
    <w:rsid w:val="001E2DDA"/>
    <w:rsid w:val="001E44D6"/>
    <w:rsid w:val="001E47EC"/>
    <w:rsid w:val="001E5FAB"/>
    <w:rsid w:val="001F2C85"/>
    <w:rsid w:val="001F3083"/>
    <w:rsid w:val="001F79BE"/>
    <w:rsid w:val="002006D5"/>
    <w:rsid w:val="002009E0"/>
    <w:rsid w:val="0020167D"/>
    <w:rsid w:val="002019DF"/>
    <w:rsid w:val="00203A23"/>
    <w:rsid w:val="00203A78"/>
    <w:rsid w:val="002064CE"/>
    <w:rsid w:val="00207EAE"/>
    <w:rsid w:val="0021028A"/>
    <w:rsid w:val="00210A51"/>
    <w:rsid w:val="002116D9"/>
    <w:rsid w:val="00211A33"/>
    <w:rsid w:val="00211C8C"/>
    <w:rsid w:val="0021389E"/>
    <w:rsid w:val="00213B22"/>
    <w:rsid w:val="00217755"/>
    <w:rsid w:val="00220F35"/>
    <w:rsid w:val="00223688"/>
    <w:rsid w:val="00223A38"/>
    <w:rsid w:val="00225D4A"/>
    <w:rsid w:val="0023088D"/>
    <w:rsid w:val="00233086"/>
    <w:rsid w:val="00233270"/>
    <w:rsid w:val="00233B81"/>
    <w:rsid w:val="002355A8"/>
    <w:rsid w:val="002359E1"/>
    <w:rsid w:val="00237306"/>
    <w:rsid w:val="00237708"/>
    <w:rsid w:val="00241078"/>
    <w:rsid w:val="00245161"/>
    <w:rsid w:val="00246669"/>
    <w:rsid w:val="00246D58"/>
    <w:rsid w:val="002470DC"/>
    <w:rsid w:val="00247409"/>
    <w:rsid w:val="0024754B"/>
    <w:rsid w:val="00251927"/>
    <w:rsid w:val="002532BC"/>
    <w:rsid w:val="00255A9E"/>
    <w:rsid w:val="00256AA2"/>
    <w:rsid w:val="00256AC9"/>
    <w:rsid w:val="00257402"/>
    <w:rsid w:val="00261F49"/>
    <w:rsid w:val="00262319"/>
    <w:rsid w:val="00262A66"/>
    <w:rsid w:val="00262B9A"/>
    <w:rsid w:val="00263536"/>
    <w:rsid w:val="00264324"/>
    <w:rsid w:val="00264BC0"/>
    <w:rsid w:val="00265FC1"/>
    <w:rsid w:val="002677A0"/>
    <w:rsid w:val="00267CCF"/>
    <w:rsid w:val="002709E1"/>
    <w:rsid w:val="00271B90"/>
    <w:rsid w:val="0027441C"/>
    <w:rsid w:val="0028191C"/>
    <w:rsid w:val="00283F2A"/>
    <w:rsid w:val="00284110"/>
    <w:rsid w:val="00291D42"/>
    <w:rsid w:val="00291E16"/>
    <w:rsid w:val="00292D48"/>
    <w:rsid w:val="00294E79"/>
    <w:rsid w:val="00295057"/>
    <w:rsid w:val="0029580E"/>
    <w:rsid w:val="00297A4A"/>
    <w:rsid w:val="00297E5E"/>
    <w:rsid w:val="002A23B0"/>
    <w:rsid w:val="002A2D6F"/>
    <w:rsid w:val="002A302F"/>
    <w:rsid w:val="002A4EFC"/>
    <w:rsid w:val="002A5A00"/>
    <w:rsid w:val="002A5B02"/>
    <w:rsid w:val="002A5F2F"/>
    <w:rsid w:val="002A647F"/>
    <w:rsid w:val="002B246B"/>
    <w:rsid w:val="002B46C1"/>
    <w:rsid w:val="002B639B"/>
    <w:rsid w:val="002B71A5"/>
    <w:rsid w:val="002B7319"/>
    <w:rsid w:val="002B7BFE"/>
    <w:rsid w:val="002C1C67"/>
    <w:rsid w:val="002C1C77"/>
    <w:rsid w:val="002C23A6"/>
    <w:rsid w:val="002C2E63"/>
    <w:rsid w:val="002C6804"/>
    <w:rsid w:val="002C736B"/>
    <w:rsid w:val="002C756A"/>
    <w:rsid w:val="002D0490"/>
    <w:rsid w:val="002D04BB"/>
    <w:rsid w:val="002D059A"/>
    <w:rsid w:val="002D0C6D"/>
    <w:rsid w:val="002D0D4A"/>
    <w:rsid w:val="002D1228"/>
    <w:rsid w:val="002D20D0"/>
    <w:rsid w:val="002D4988"/>
    <w:rsid w:val="002D50A1"/>
    <w:rsid w:val="002D5AB2"/>
    <w:rsid w:val="002D5DF2"/>
    <w:rsid w:val="002E0D4C"/>
    <w:rsid w:val="002E3E55"/>
    <w:rsid w:val="002E41BA"/>
    <w:rsid w:val="002E5057"/>
    <w:rsid w:val="002E6B64"/>
    <w:rsid w:val="002E746D"/>
    <w:rsid w:val="002E7A39"/>
    <w:rsid w:val="002E7B02"/>
    <w:rsid w:val="002E7C9B"/>
    <w:rsid w:val="002F0A05"/>
    <w:rsid w:val="002F1749"/>
    <w:rsid w:val="002F1D32"/>
    <w:rsid w:val="002F27AD"/>
    <w:rsid w:val="002F287A"/>
    <w:rsid w:val="002F307D"/>
    <w:rsid w:val="002F5577"/>
    <w:rsid w:val="002F5F9E"/>
    <w:rsid w:val="00304F0A"/>
    <w:rsid w:val="003052EA"/>
    <w:rsid w:val="00306B39"/>
    <w:rsid w:val="003101A9"/>
    <w:rsid w:val="003106C2"/>
    <w:rsid w:val="0031355A"/>
    <w:rsid w:val="00313FED"/>
    <w:rsid w:val="003161E9"/>
    <w:rsid w:val="00317427"/>
    <w:rsid w:val="00320FF2"/>
    <w:rsid w:val="00321294"/>
    <w:rsid w:val="0032242D"/>
    <w:rsid w:val="00322D8F"/>
    <w:rsid w:val="00324334"/>
    <w:rsid w:val="003267F6"/>
    <w:rsid w:val="003316C1"/>
    <w:rsid w:val="00331782"/>
    <w:rsid w:val="00331890"/>
    <w:rsid w:val="00332328"/>
    <w:rsid w:val="003324AD"/>
    <w:rsid w:val="0033282C"/>
    <w:rsid w:val="0033343C"/>
    <w:rsid w:val="00334F31"/>
    <w:rsid w:val="003364FE"/>
    <w:rsid w:val="00336E39"/>
    <w:rsid w:val="00340CCC"/>
    <w:rsid w:val="0034456D"/>
    <w:rsid w:val="00344C64"/>
    <w:rsid w:val="00345126"/>
    <w:rsid w:val="00346543"/>
    <w:rsid w:val="00352059"/>
    <w:rsid w:val="003524A5"/>
    <w:rsid w:val="00352A66"/>
    <w:rsid w:val="00353C62"/>
    <w:rsid w:val="00362365"/>
    <w:rsid w:val="00362843"/>
    <w:rsid w:val="00363B10"/>
    <w:rsid w:val="003665F4"/>
    <w:rsid w:val="00367A43"/>
    <w:rsid w:val="003706D4"/>
    <w:rsid w:val="0037174F"/>
    <w:rsid w:val="00372647"/>
    <w:rsid w:val="0037579E"/>
    <w:rsid w:val="003757CC"/>
    <w:rsid w:val="00377470"/>
    <w:rsid w:val="00377503"/>
    <w:rsid w:val="0038146B"/>
    <w:rsid w:val="003816EC"/>
    <w:rsid w:val="00385AD4"/>
    <w:rsid w:val="00385DFF"/>
    <w:rsid w:val="00387984"/>
    <w:rsid w:val="003915C6"/>
    <w:rsid w:val="00391C56"/>
    <w:rsid w:val="003935F2"/>
    <w:rsid w:val="00396F55"/>
    <w:rsid w:val="0039716D"/>
    <w:rsid w:val="0039727E"/>
    <w:rsid w:val="00397637"/>
    <w:rsid w:val="00397EAA"/>
    <w:rsid w:val="003A0F6A"/>
    <w:rsid w:val="003A17A2"/>
    <w:rsid w:val="003A24C0"/>
    <w:rsid w:val="003A4DBC"/>
    <w:rsid w:val="003A5C63"/>
    <w:rsid w:val="003A6D26"/>
    <w:rsid w:val="003A7233"/>
    <w:rsid w:val="003A738F"/>
    <w:rsid w:val="003A748F"/>
    <w:rsid w:val="003B054A"/>
    <w:rsid w:val="003B151A"/>
    <w:rsid w:val="003B1A7D"/>
    <w:rsid w:val="003B1B45"/>
    <w:rsid w:val="003B1CE8"/>
    <w:rsid w:val="003B39C0"/>
    <w:rsid w:val="003B409D"/>
    <w:rsid w:val="003B4EB8"/>
    <w:rsid w:val="003B511A"/>
    <w:rsid w:val="003B52B7"/>
    <w:rsid w:val="003B633E"/>
    <w:rsid w:val="003B7576"/>
    <w:rsid w:val="003C025F"/>
    <w:rsid w:val="003C064E"/>
    <w:rsid w:val="003C1021"/>
    <w:rsid w:val="003C10A6"/>
    <w:rsid w:val="003C1CB3"/>
    <w:rsid w:val="003C3499"/>
    <w:rsid w:val="003C3693"/>
    <w:rsid w:val="003C5027"/>
    <w:rsid w:val="003C7C05"/>
    <w:rsid w:val="003D1A67"/>
    <w:rsid w:val="003D1C24"/>
    <w:rsid w:val="003D4306"/>
    <w:rsid w:val="003D579F"/>
    <w:rsid w:val="003D5EC5"/>
    <w:rsid w:val="003D7398"/>
    <w:rsid w:val="003D7590"/>
    <w:rsid w:val="003E176D"/>
    <w:rsid w:val="003E6481"/>
    <w:rsid w:val="003E6F3B"/>
    <w:rsid w:val="003E7B65"/>
    <w:rsid w:val="003F0070"/>
    <w:rsid w:val="003F0679"/>
    <w:rsid w:val="003F2514"/>
    <w:rsid w:val="003F31D9"/>
    <w:rsid w:val="003F745E"/>
    <w:rsid w:val="004004B3"/>
    <w:rsid w:val="0040054E"/>
    <w:rsid w:val="004008FF"/>
    <w:rsid w:val="00401F1D"/>
    <w:rsid w:val="00402707"/>
    <w:rsid w:val="0040302B"/>
    <w:rsid w:val="0040318A"/>
    <w:rsid w:val="0040398A"/>
    <w:rsid w:val="0040528A"/>
    <w:rsid w:val="004077F9"/>
    <w:rsid w:val="00410646"/>
    <w:rsid w:val="00411E1D"/>
    <w:rsid w:val="00412C71"/>
    <w:rsid w:val="004174F4"/>
    <w:rsid w:val="004200B8"/>
    <w:rsid w:val="004209A6"/>
    <w:rsid w:val="00420D9B"/>
    <w:rsid w:val="00421B31"/>
    <w:rsid w:val="00421B7F"/>
    <w:rsid w:val="004222AB"/>
    <w:rsid w:val="00422684"/>
    <w:rsid w:val="00423805"/>
    <w:rsid w:val="00423F6F"/>
    <w:rsid w:val="00425099"/>
    <w:rsid w:val="0042684F"/>
    <w:rsid w:val="00426911"/>
    <w:rsid w:val="00427C23"/>
    <w:rsid w:val="00427D04"/>
    <w:rsid w:val="00430F8A"/>
    <w:rsid w:val="004314DE"/>
    <w:rsid w:val="004324FF"/>
    <w:rsid w:val="00432EC2"/>
    <w:rsid w:val="004331AD"/>
    <w:rsid w:val="004335D7"/>
    <w:rsid w:val="004351A7"/>
    <w:rsid w:val="004361C5"/>
    <w:rsid w:val="0043633F"/>
    <w:rsid w:val="004407D4"/>
    <w:rsid w:val="00443D6C"/>
    <w:rsid w:val="00443EE1"/>
    <w:rsid w:val="0044423B"/>
    <w:rsid w:val="0044470C"/>
    <w:rsid w:val="004454F2"/>
    <w:rsid w:val="00445F5D"/>
    <w:rsid w:val="00446394"/>
    <w:rsid w:val="004465EA"/>
    <w:rsid w:val="00446C40"/>
    <w:rsid w:val="00446CD5"/>
    <w:rsid w:val="00451FC9"/>
    <w:rsid w:val="00452061"/>
    <w:rsid w:val="0045249F"/>
    <w:rsid w:val="0045257F"/>
    <w:rsid w:val="00452C20"/>
    <w:rsid w:val="00452EF2"/>
    <w:rsid w:val="00453970"/>
    <w:rsid w:val="004542BE"/>
    <w:rsid w:val="0045587A"/>
    <w:rsid w:val="0045649A"/>
    <w:rsid w:val="004568CE"/>
    <w:rsid w:val="00456C0B"/>
    <w:rsid w:val="00456DD4"/>
    <w:rsid w:val="00461C61"/>
    <w:rsid w:val="0046404F"/>
    <w:rsid w:val="00464CB3"/>
    <w:rsid w:val="00467171"/>
    <w:rsid w:val="00467AE3"/>
    <w:rsid w:val="00470146"/>
    <w:rsid w:val="00470369"/>
    <w:rsid w:val="0047086C"/>
    <w:rsid w:val="0047291D"/>
    <w:rsid w:val="00480B0F"/>
    <w:rsid w:val="0048492D"/>
    <w:rsid w:val="004928F2"/>
    <w:rsid w:val="004935A8"/>
    <w:rsid w:val="00495E7B"/>
    <w:rsid w:val="004970A3"/>
    <w:rsid w:val="004972CC"/>
    <w:rsid w:val="004A021D"/>
    <w:rsid w:val="004A1E4E"/>
    <w:rsid w:val="004A3317"/>
    <w:rsid w:val="004A38B6"/>
    <w:rsid w:val="004A4066"/>
    <w:rsid w:val="004A4113"/>
    <w:rsid w:val="004A699C"/>
    <w:rsid w:val="004A70A9"/>
    <w:rsid w:val="004A7F26"/>
    <w:rsid w:val="004B0CF2"/>
    <w:rsid w:val="004B2955"/>
    <w:rsid w:val="004B2CD0"/>
    <w:rsid w:val="004B2F99"/>
    <w:rsid w:val="004B4047"/>
    <w:rsid w:val="004B40B7"/>
    <w:rsid w:val="004B43B7"/>
    <w:rsid w:val="004B4835"/>
    <w:rsid w:val="004B5339"/>
    <w:rsid w:val="004C02BA"/>
    <w:rsid w:val="004C048D"/>
    <w:rsid w:val="004C12DF"/>
    <w:rsid w:val="004C1C94"/>
    <w:rsid w:val="004C1F1E"/>
    <w:rsid w:val="004C1F34"/>
    <w:rsid w:val="004C3C1A"/>
    <w:rsid w:val="004C477D"/>
    <w:rsid w:val="004C76A3"/>
    <w:rsid w:val="004D0114"/>
    <w:rsid w:val="004D172C"/>
    <w:rsid w:val="004D195E"/>
    <w:rsid w:val="004D1E38"/>
    <w:rsid w:val="004D2033"/>
    <w:rsid w:val="004D22F0"/>
    <w:rsid w:val="004D2C13"/>
    <w:rsid w:val="004D31A7"/>
    <w:rsid w:val="004D4ABD"/>
    <w:rsid w:val="004D5E95"/>
    <w:rsid w:val="004D60F0"/>
    <w:rsid w:val="004D720D"/>
    <w:rsid w:val="004D7286"/>
    <w:rsid w:val="004E15B3"/>
    <w:rsid w:val="004E2906"/>
    <w:rsid w:val="004E2D09"/>
    <w:rsid w:val="004E41CC"/>
    <w:rsid w:val="004E4C50"/>
    <w:rsid w:val="004E5BA8"/>
    <w:rsid w:val="004E72EF"/>
    <w:rsid w:val="004F06C5"/>
    <w:rsid w:val="004F07AE"/>
    <w:rsid w:val="004F22DA"/>
    <w:rsid w:val="004F24BA"/>
    <w:rsid w:val="004F466B"/>
    <w:rsid w:val="004F539E"/>
    <w:rsid w:val="004F5F85"/>
    <w:rsid w:val="004F6278"/>
    <w:rsid w:val="004F714F"/>
    <w:rsid w:val="00500D1D"/>
    <w:rsid w:val="005013B0"/>
    <w:rsid w:val="00501BDF"/>
    <w:rsid w:val="005040F3"/>
    <w:rsid w:val="0050430B"/>
    <w:rsid w:val="00504946"/>
    <w:rsid w:val="005066CB"/>
    <w:rsid w:val="00506DDD"/>
    <w:rsid w:val="00507534"/>
    <w:rsid w:val="005079B0"/>
    <w:rsid w:val="005105ED"/>
    <w:rsid w:val="00510601"/>
    <w:rsid w:val="005129ED"/>
    <w:rsid w:val="00512DF3"/>
    <w:rsid w:val="00513D11"/>
    <w:rsid w:val="00516543"/>
    <w:rsid w:val="005170E4"/>
    <w:rsid w:val="0052074F"/>
    <w:rsid w:val="00520D99"/>
    <w:rsid w:val="0052169E"/>
    <w:rsid w:val="00521DCE"/>
    <w:rsid w:val="00523425"/>
    <w:rsid w:val="00523825"/>
    <w:rsid w:val="00523FBF"/>
    <w:rsid w:val="005249CE"/>
    <w:rsid w:val="005257D6"/>
    <w:rsid w:val="00525DF3"/>
    <w:rsid w:val="005261BE"/>
    <w:rsid w:val="00527382"/>
    <w:rsid w:val="005275AE"/>
    <w:rsid w:val="0053071B"/>
    <w:rsid w:val="0053487F"/>
    <w:rsid w:val="00534B65"/>
    <w:rsid w:val="005350A0"/>
    <w:rsid w:val="00535C5F"/>
    <w:rsid w:val="00535E94"/>
    <w:rsid w:val="0053614F"/>
    <w:rsid w:val="005361FD"/>
    <w:rsid w:val="005421B4"/>
    <w:rsid w:val="005430D7"/>
    <w:rsid w:val="00543B70"/>
    <w:rsid w:val="00543C7C"/>
    <w:rsid w:val="00545919"/>
    <w:rsid w:val="005500A6"/>
    <w:rsid w:val="005504AD"/>
    <w:rsid w:val="0055069D"/>
    <w:rsid w:val="00551F78"/>
    <w:rsid w:val="005529E3"/>
    <w:rsid w:val="00554102"/>
    <w:rsid w:val="00555185"/>
    <w:rsid w:val="00555290"/>
    <w:rsid w:val="00555B27"/>
    <w:rsid w:val="00557052"/>
    <w:rsid w:val="0056039D"/>
    <w:rsid w:val="005608D3"/>
    <w:rsid w:val="00562EC6"/>
    <w:rsid w:val="005643A8"/>
    <w:rsid w:val="005667A4"/>
    <w:rsid w:val="00566C6D"/>
    <w:rsid w:val="005674DB"/>
    <w:rsid w:val="005677F8"/>
    <w:rsid w:val="00567A3E"/>
    <w:rsid w:val="00567DBC"/>
    <w:rsid w:val="005710FC"/>
    <w:rsid w:val="00571385"/>
    <w:rsid w:val="005713E5"/>
    <w:rsid w:val="00573D24"/>
    <w:rsid w:val="00573F0E"/>
    <w:rsid w:val="00573F2E"/>
    <w:rsid w:val="00574C1D"/>
    <w:rsid w:val="005754F7"/>
    <w:rsid w:val="005760BD"/>
    <w:rsid w:val="00576759"/>
    <w:rsid w:val="00577255"/>
    <w:rsid w:val="005803C4"/>
    <w:rsid w:val="00583475"/>
    <w:rsid w:val="00583688"/>
    <w:rsid w:val="005840A7"/>
    <w:rsid w:val="00584384"/>
    <w:rsid w:val="00585093"/>
    <w:rsid w:val="005850DD"/>
    <w:rsid w:val="005865E0"/>
    <w:rsid w:val="005868F3"/>
    <w:rsid w:val="00586C2F"/>
    <w:rsid w:val="00590868"/>
    <w:rsid w:val="00593D58"/>
    <w:rsid w:val="00593EAD"/>
    <w:rsid w:val="00596907"/>
    <w:rsid w:val="00597DB8"/>
    <w:rsid w:val="005A0051"/>
    <w:rsid w:val="005A0B34"/>
    <w:rsid w:val="005A3C25"/>
    <w:rsid w:val="005A782A"/>
    <w:rsid w:val="005A7AA7"/>
    <w:rsid w:val="005A7C55"/>
    <w:rsid w:val="005B0F7A"/>
    <w:rsid w:val="005B2214"/>
    <w:rsid w:val="005B46B9"/>
    <w:rsid w:val="005B4AA8"/>
    <w:rsid w:val="005B58F1"/>
    <w:rsid w:val="005B749D"/>
    <w:rsid w:val="005C2365"/>
    <w:rsid w:val="005C3723"/>
    <w:rsid w:val="005C45D7"/>
    <w:rsid w:val="005C677A"/>
    <w:rsid w:val="005C77F4"/>
    <w:rsid w:val="005D09B6"/>
    <w:rsid w:val="005D5AC7"/>
    <w:rsid w:val="005D6589"/>
    <w:rsid w:val="005D68C8"/>
    <w:rsid w:val="005D7420"/>
    <w:rsid w:val="005E1EA6"/>
    <w:rsid w:val="005E2D35"/>
    <w:rsid w:val="005E39A6"/>
    <w:rsid w:val="005E4374"/>
    <w:rsid w:val="005E4A45"/>
    <w:rsid w:val="005E4D4A"/>
    <w:rsid w:val="005E5911"/>
    <w:rsid w:val="005F020C"/>
    <w:rsid w:val="005F218C"/>
    <w:rsid w:val="005F2EF1"/>
    <w:rsid w:val="005F2F95"/>
    <w:rsid w:val="005F470F"/>
    <w:rsid w:val="005F62FA"/>
    <w:rsid w:val="005F6FEA"/>
    <w:rsid w:val="005F7470"/>
    <w:rsid w:val="005F7A37"/>
    <w:rsid w:val="005F7F66"/>
    <w:rsid w:val="00600CD8"/>
    <w:rsid w:val="00600E0D"/>
    <w:rsid w:val="006010FE"/>
    <w:rsid w:val="00607570"/>
    <w:rsid w:val="00610407"/>
    <w:rsid w:val="006138F6"/>
    <w:rsid w:val="00613AA0"/>
    <w:rsid w:val="00616836"/>
    <w:rsid w:val="006215B0"/>
    <w:rsid w:val="00622572"/>
    <w:rsid w:val="0062464C"/>
    <w:rsid w:val="00626102"/>
    <w:rsid w:val="00626256"/>
    <w:rsid w:val="006306A7"/>
    <w:rsid w:val="006315A9"/>
    <w:rsid w:val="0063169D"/>
    <w:rsid w:val="0063350A"/>
    <w:rsid w:val="006338A4"/>
    <w:rsid w:val="00634563"/>
    <w:rsid w:val="0063672B"/>
    <w:rsid w:val="00637076"/>
    <w:rsid w:val="00637283"/>
    <w:rsid w:val="006376AB"/>
    <w:rsid w:val="00640579"/>
    <w:rsid w:val="0064102B"/>
    <w:rsid w:val="00641A5D"/>
    <w:rsid w:val="00643216"/>
    <w:rsid w:val="00643C3C"/>
    <w:rsid w:val="0064603A"/>
    <w:rsid w:val="006473BA"/>
    <w:rsid w:val="00647ACD"/>
    <w:rsid w:val="00650DEC"/>
    <w:rsid w:val="006538DA"/>
    <w:rsid w:val="00654608"/>
    <w:rsid w:val="006569C0"/>
    <w:rsid w:val="006573F7"/>
    <w:rsid w:val="0065791A"/>
    <w:rsid w:val="006611A3"/>
    <w:rsid w:val="00661757"/>
    <w:rsid w:val="006637B5"/>
    <w:rsid w:val="00663A5E"/>
    <w:rsid w:val="006652F9"/>
    <w:rsid w:val="006679CA"/>
    <w:rsid w:val="00667DCA"/>
    <w:rsid w:val="006711F8"/>
    <w:rsid w:val="00671911"/>
    <w:rsid w:val="00671EBB"/>
    <w:rsid w:val="006743E0"/>
    <w:rsid w:val="00674741"/>
    <w:rsid w:val="006759D5"/>
    <w:rsid w:val="00675F11"/>
    <w:rsid w:val="00676374"/>
    <w:rsid w:val="006772F3"/>
    <w:rsid w:val="00677F89"/>
    <w:rsid w:val="006801E3"/>
    <w:rsid w:val="00680C98"/>
    <w:rsid w:val="00681A4D"/>
    <w:rsid w:val="006832C4"/>
    <w:rsid w:val="00684189"/>
    <w:rsid w:val="006844F5"/>
    <w:rsid w:val="00686E5B"/>
    <w:rsid w:val="00687D2F"/>
    <w:rsid w:val="00690A2A"/>
    <w:rsid w:val="00691BA2"/>
    <w:rsid w:val="00692481"/>
    <w:rsid w:val="00692B8C"/>
    <w:rsid w:val="006934F0"/>
    <w:rsid w:val="00693D46"/>
    <w:rsid w:val="006962DF"/>
    <w:rsid w:val="0069655D"/>
    <w:rsid w:val="006A1700"/>
    <w:rsid w:val="006A1929"/>
    <w:rsid w:val="006A1936"/>
    <w:rsid w:val="006A2C99"/>
    <w:rsid w:val="006A3771"/>
    <w:rsid w:val="006A53B2"/>
    <w:rsid w:val="006A69E3"/>
    <w:rsid w:val="006B1C66"/>
    <w:rsid w:val="006B1E45"/>
    <w:rsid w:val="006B2518"/>
    <w:rsid w:val="006B36E5"/>
    <w:rsid w:val="006B441C"/>
    <w:rsid w:val="006B5665"/>
    <w:rsid w:val="006B592D"/>
    <w:rsid w:val="006B6844"/>
    <w:rsid w:val="006C32D3"/>
    <w:rsid w:val="006C3717"/>
    <w:rsid w:val="006C5735"/>
    <w:rsid w:val="006C5941"/>
    <w:rsid w:val="006C66AD"/>
    <w:rsid w:val="006C6849"/>
    <w:rsid w:val="006C7B15"/>
    <w:rsid w:val="006D7A1E"/>
    <w:rsid w:val="006E08E7"/>
    <w:rsid w:val="006E0A14"/>
    <w:rsid w:val="006E0F29"/>
    <w:rsid w:val="006E15C8"/>
    <w:rsid w:val="006E1814"/>
    <w:rsid w:val="006E21F2"/>
    <w:rsid w:val="006E2319"/>
    <w:rsid w:val="006E32A4"/>
    <w:rsid w:val="006E367A"/>
    <w:rsid w:val="006E39DA"/>
    <w:rsid w:val="006E5387"/>
    <w:rsid w:val="006F165F"/>
    <w:rsid w:val="006F1D2F"/>
    <w:rsid w:val="006F253E"/>
    <w:rsid w:val="006F42D4"/>
    <w:rsid w:val="006F60C3"/>
    <w:rsid w:val="006F68EB"/>
    <w:rsid w:val="006F69DA"/>
    <w:rsid w:val="0070203E"/>
    <w:rsid w:val="0070221A"/>
    <w:rsid w:val="007037CA"/>
    <w:rsid w:val="00703819"/>
    <w:rsid w:val="007038BA"/>
    <w:rsid w:val="007041E8"/>
    <w:rsid w:val="007051DE"/>
    <w:rsid w:val="00705593"/>
    <w:rsid w:val="00707EC2"/>
    <w:rsid w:val="00707EC8"/>
    <w:rsid w:val="00710DED"/>
    <w:rsid w:val="0071379F"/>
    <w:rsid w:val="007137A1"/>
    <w:rsid w:val="00714104"/>
    <w:rsid w:val="00715653"/>
    <w:rsid w:val="00715F26"/>
    <w:rsid w:val="00715F42"/>
    <w:rsid w:val="0071737C"/>
    <w:rsid w:val="007173AE"/>
    <w:rsid w:val="007176D4"/>
    <w:rsid w:val="00717C88"/>
    <w:rsid w:val="00720444"/>
    <w:rsid w:val="00720E4F"/>
    <w:rsid w:val="00720FF7"/>
    <w:rsid w:val="00721B47"/>
    <w:rsid w:val="00722290"/>
    <w:rsid w:val="00722762"/>
    <w:rsid w:val="00722DF7"/>
    <w:rsid w:val="00724147"/>
    <w:rsid w:val="00724AD7"/>
    <w:rsid w:val="00724C5A"/>
    <w:rsid w:val="00724FA0"/>
    <w:rsid w:val="00725DBC"/>
    <w:rsid w:val="00731A7E"/>
    <w:rsid w:val="00731AAA"/>
    <w:rsid w:val="00732275"/>
    <w:rsid w:val="00733055"/>
    <w:rsid w:val="00734208"/>
    <w:rsid w:val="0073594B"/>
    <w:rsid w:val="00736984"/>
    <w:rsid w:val="007375FE"/>
    <w:rsid w:val="00740C17"/>
    <w:rsid w:val="00744845"/>
    <w:rsid w:val="00745A8D"/>
    <w:rsid w:val="00745BCA"/>
    <w:rsid w:val="007503A3"/>
    <w:rsid w:val="00750E71"/>
    <w:rsid w:val="007517E7"/>
    <w:rsid w:val="0075566F"/>
    <w:rsid w:val="007577B4"/>
    <w:rsid w:val="00757B45"/>
    <w:rsid w:val="007614D9"/>
    <w:rsid w:val="00762590"/>
    <w:rsid w:val="00763288"/>
    <w:rsid w:val="00763998"/>
    <w:rsid w:val="007645D5"/>
    <w:rsid w:val="0076584F"/>
    <w:rsid w:val="00765AEA"/>
    <w:rsid w:val="00765E4F"/>
    <w:rsid w:val="00766397"/>
    <w:rsid w:val="00766B47"/>
    <w:rsid w:val="00766E0B"/>
    <w:rsid w:val="00767549"/>
    <w:rsid w:val="0076779E"/>
    <w:rsid w:val="007725BF"/>
    <w:rsid w:val="007731EE"/>
    <w:rsid w:val="00773225"/>
    <w:rsid w:val="0077405A"/>
    <w:rsid w:val="00774B11"/>
    <w:rsid w:val="007760A2"/>
    <w:rsid w:val="007760F0"/>
    <w:rsid w:val="0077768B"/>
    <w:rsid w:val="0077794C"/>
    <w:rsid w:val="00777E7D"/>
    <w:rsid w:val="00780006"/>
    <w:rsid w:val="00780BFD"/>
    <w:rsid w:val="00781149"/>
    <w:rsid w:val="00781FE5"/>
    <w:rsid w:val="0078292A"/>
    <w:rsid w:val="0078304D"/>
    <w:rsid w:val="007836D9"/>
    <w:rsid w:val="00784400"/>
    <w:rsid w:val="00784E1A"/>
    <w:rsid w:val="00785F23"/>
    <w:rsid w:val="00793B67"/>
    <w:rsid w:val="00793C97"/>
    <w:rsid w:val="00793F8B"/>
    <w:rsid w:val="00796B1E"/>
    <w:rsid w:val="007A009E"/>
    <w:rsid w:val="007A4F11"/>
    <w:rsid w:val="007A713C"/>
    <w:rsid w:val="007A794A"/>
    <w:rsid w:val="007A7EC6"/>
    <w:rsid w:val="007B06BE"/>
    <w:rsid w:val="007B325C"/>
    <w:rsid w:val="007B61E1"/>
    <w:rsid w:val="007C0363"/>
    <w:rsid w:val="007C1675"/>
    <w:rsid w:val="007C30A4"/>
    <w:rsid w:val="007C6D96"/>
    <w:rsid w:val="007C7AF4"/>
    <w:rsid w:val="007D0ACE"/>
    <w:rsid w:val="007D1D97"/>
    <w:rsid w:val="007D4078"/>
    <w:rsid w:val="007D4A65"/>
    <w:rsid w:val="007D5F45"/>
    <w:rsid w:val="007D61EB"/>
    <w:rsid w:val="007D63D2"/>
    <w:rsid w:val="007E0CD8"/>
    <w:rsid w:val="007E1909"/>
    <w:rsid w:val="007E264B"/>
    <w:rsid w:val="007E2E31"/>
    <w:rsid w:val="007E5532"/>
    <w:rsid w:val="007E5906"/>
    <w:rsid w:val="007E647B"/>
    <w:rsid w:val="007E6A80"/>
    <w:rsid w:val="007F1825"/>
    <w:rsid w:val="007F23BD"/>
    <w:rsid w:val="007F2B94"/>
    <w:rsid w:val="007F362E"/>
    <w:rsid w:val="007F5E70"/>
    <w:rsid w:val="007F6314"/>
    <w:rsid w:val="007F6456"/>
    <w:rsid w:val="007F7CD1"/>
    <w:rsid w:val="00800099"/>
    <w:rsid w:val="008006E8"/>
    <w:rsid w:val="0080073C"/>
    <w:rsid w:val="0080080C"/>
    <w:rsid w:val="00800FEB"/>
    <w:rsid w:val="008015EC"/>
    <w:rsid w:val="00802176"/>
    <w:rsid w:val="00807B8C"/>
    <w:rsid w:val="00807C78"/>
    <w:rsid w:val="0081031D"/>
    <w:rsid w:val="00810427"/>
    <w:rsid w:val="0081042D"/>
    <w:rsid w:val="00810565"/>
    <w:rsid w:val="00810835"/>
    <w:rsid w:val="008159BF"/>
    <w:rsid w:val="00815D36"/>
    <w:rsid w:val="00815E10"/>
    <w:rsid w:val="0081752D"/>
    <w:rsid w:val="00820962"/>
    <w:rsid w:val="00820DD7"/>
    <w:rsid w:val="00823C8A"/>
    <w:rsid w:val="00823D0D"/>
    <w:rsid w:val="00825DE6"/>
    <w:rsid w:val="0082610F"/>
    <w:rsid w:val="008261FA"/>
    <w:rsid w:val="00827811"/>
    <w:rsid w:val="0082797F"/>
    <w:rsid w:val="00830095"/>
    <w:rsid w:val="00830B87"/>
    <w:rsid w:val="00831346"/>
    <w:rsid w:val="00831C55"/>
    <w:rsid w:val="008332CD"/>
    <w:rsid w:val="00833A6A"/>
    <w:rsid w:val="00835CF7"/>
    <w:rsid w:val="0083651D"/>
    <w:rsid w:val="00836532"/>
    <w:rsid w:val="00836E50"/>
    <w:rsid w:val="00836ED2"/>
    <w:rsid w:val="0083765A"/>
    <w:rsid w:val="00837D49"/>
    <w:rsid w:val="008412EE"/>
    <w:rsid w:val="00842286"/>
    <w:rsid w:val="0084344D"/>
    <w:rsid w:val="008434D8"/>
    <w:rsid w:val="008434DD"/>
    <w:rsid w:val="00843C64"/>
    <w:rsid w:val="00843E3B"/>
    <w:rsid w:val="008451A9"/>
    <w:rsid w:val="008453EF"/>
    <w:rsid w:val="0084627E"/>
    <w:rsid w:val="00847046"/>
    <w:rsid w:val="00850DCA"/>
    <w:rsid w:val="00852386"/>
    <w:rsid w:val="008549D2"/>
    <w:rsid w:val="00855AE5"/>
    <w:rsid w:val="00861700"/>
    <w:rsid w:val="00864B7E"/>
    <w:rsid w:val="00864D85"/>
    <w:rsid w:val="008650C9"/>
    <w:rsid w:val="00865E6F"/>
    <w:rsid w:val="0086673E"/>
    <w:rsid w:val="00866DFF"/>
    <w:rsid w:val="00867EB4"/>
    <w:rsid w:val="008717FD"/>
    <w:rsid w:val="00871EF4"/>
    <w:rsid w:val="00871F7A"/>
    <w:rsid w:val="00872953"/>
    <w:rsid w:val="00874711"/>
    <w:rsid w:val="008751DA"/>
    <w:rsid w:val="00876F44"/>
    <w:rsid w:val="00877C46"/>
    <w:rsid w:val="008804A3"/>
    <w:rsid w:val="00881799"/>
    <w:rsid w:val="00884E4F"/>
    <w:rsid w:val="00885558"/>
    <w:rsid w:val="008860F4"/>
    <w:rsid w:val="008905B7"/>
    <w:rsid w:val="00894ED9"/>
    <w:rsid w:val="008956E4"/>
    <w:rsid w:val="0089598B"/>
    <w:rsid w:val="008A0A82"/>
    <w:rsid w:val="008A12EB"/>
    <w:rsid w:val="008A1D01"/>
    <w:rsid w:val="008A20C0"/>
    <w:rsid w:val="008A2D1D"/>
    <w:rsid w:val="008A34E0"/>
    <w:rsid w:val="008A531A"/>
    <w:rsid w:val="008A562A"/>
    <w:rsid w:val="008A5FEC"/>
    <w:rsid w:val="008B00C7"/>
    <w:rsid w:val="008B07C6"/>
    <w:rsid w:val="008B2640"/>
    <w:rsid w:val="008B2B83"/>
    <w:rsid w:val="008B4C50"/>
    <w:rsid w:val="008B4E7F"/>
    <w:rsid w:val="008B6698"/>
    <w:rsid w:val="008C005F"/>
    <w:rsid w:val="008C4672"/>
    <w:rsid w:val="008C530E"/>
    <w:rsid w:val="008C5D4D"/>
    <w:rsid w:val="008C7424"/>
    <w:rsid w:val="008C7514"/>
    <w:rsid w:val="008D044C"/>
    <w:rsid w:val="008D1F59"/>
    <w:rsid w:val="008D2547"/>
    <w:rsid w:val="008D259A"/>
    <w:rsid w:val="008D318B"/>
    <w:rsid w:val="008D57D8"/>
    <w:rsid w:val="008D632E"/>
    <w:rsid w:val="008D6346"/>
    <w:rsid w:val="008E42E8"/>
    <w:rsid w:val="008E4728"/>
    <w:rsid w:val="008E5FF2"/>
    <w:rsid w:val="008E7028"/>
    <w:rsid w:val="008E746E"/>
    <w:rsid w:val="008E7CBF"/>
    <w:rsid w:val="008F02DD"/>
    <w:rsid w:val="008F1ADA"/>
    <w:rsid w:val="008F43C6"/>
    <w:rsid w:val="008F49AC"/>
    <w:rsid w:val="008F772E"/>
    <w:rsid w:val="00900456"/>
    <w:rsid w:val="00904818"/>
    <w:rsid w:val="009074C1"/>
    <w:rsid w:val="00907807"/>
    <w:rsid w:val="0090780E"/>
    <w:rsid w:val="00907F09"/>
    <w:rsid w:val="00910D58"/>
    <w:rsid w:val="009118DF"/>
    <w:rsid w:val="0091268B"/>
    <w:rsid w:val="009129DB"/>
    <w:rsid w:val="0091458D"/>
    <w:rsid w:val="00915F57"/>
    <w:rsid w:val="009166A2"/>
    <w:rsid w:val="00916D79"/>
    <w:rsid w:val="009208A5"/>
    <w:rsid w:val="009225E5"/>
    <w:rsid w:val="009230C1"/>
    <w:rsid w:val="00924218"/>
    <w:rsid w:val="00924852"/>
    <w:rsid w:val="00924E40"/>
    <w:rsid w:val="009255C9"/>
    <w:rsid w:val="00927584"/>
    <w:rsid w:val="00927D6B"/>
    <w:rsid w:val="0093152F"/>
    <w:rsid w:val="00931A50"/>
    <w:rsid w:val="009320AB"/>
    <w:rsid w:val="00932EA4"/>
    <w:rsid w:val="009330BB"/>
    <w:rsid w:val="00935675"/>
    <w:rsid w:val="00937237"/>
    <w:rsid w:val="009377BC"/>
    <w:rsid w:val="00937BD3"/>
    <w:rsid w:val="009411E7"/>
    <w:rsid w:val="0094320F"/>
    <w:rsid w:val="00944F74"/>
    <w:rsid w:val="00945528"/>
    <w:rsid w:val="009461FB"/>
    <w:rsid w:val="0094641B"/>
    <w:rsid w:val="009475A7"/>
    <w:rsid w:val="00951173"/>
    <w:rsid w:val="00951216"/>
    <w:rsid w:val="0095251B"/>
    <w:rsid w:val="0095350C"/>
    <w:rsid w:val="00954034"/>
    <w:rsid w:val="0095586C"/>
    <w:rsid w:val="00955C35"/>
    <w:rsid w:val="00956852"/>
    <w:rsid w:val="0095755E"/>
    <w:rsid w:val="00960F72"/>
    <w:rsid w:val="00961F5E"/>
    <w:rsid w:val="009634E9"/>
    <w:rsid w:val="0096398B"/>
    <w:rsid w:val="009650FC"/>
    <w:rsid w:val="009656C5"/>
    <w:rsid w:val="00966A75"/>
    <w:rsid w:val="00967186"/>
    <w:rsid w:val="00967A2B"/>
    <w:rsid w:val="0097008F"/>
    <w:rsid w:val="00970591"/>
    <w:rsid w:val="009708F4"/>
    <w:rsid w:val="00971340"/>
    <w:rsid w:val="00971810"/>
    <w:rsid w:val="009731C9"/>
    <w:rsid w:val="0097330F"/>
    <w:rsid w:val="0097375C"/>
    <w:rsid w:val="00973E6C"/>
    <w:rsid w:val="00975845"/>
    <w:rsid w:val="00975ED6"/>
    <w:rsid w:val="00981046"/>
    <w:rsid w:val="009816B9"/>
    <w:rsid w:val="00982988"/>
    <w:rsid w:val="0098365D"/>
    <w:rsid w:val="0098386F"/>
    <w:rsid w:val="00985D8D"/>
    <w:rsid w:val="00991DBC"/>
    <w:rsid w:val="00991DD9"/>
    <w:rsid w:val="00991EAF"/>
    <w:rsid w:val="00991EE4"/>
    <w:rsid w:val="00993129"/>
    <w:rsid w:val="00993594"/>
    <w:rsid w:val="00996E2C"/>
    <w:rsid w:val="00997086"/>
    <w:rsid w:val="00997930"/>
    <w:rsid w:val="009A1789"/>
    <w:rsid w:val="009A1C72"/>
    <w:rsid w:val="009A31A4"/>
    <w:rsid w:val="009A6BEA"/>
    <w:rsid w:val="009A70B6"/>
    <w:rsid w:val="009A76F4"/>
    <w:rsid w:val="009A7E6C"/>
    <w:rsid w:val="009A7F46"/>
    <w:rsid w:val="009B0102"/>
    <w:rsid w:val="009B05A8"/>
    <w:rsid w:val="009B0D02"/>
    <w:rsid w:val="009B1150"/>
    <w:rsid w:val="009B1FF0"/>
    <w:rsid w:val="009B25CF"/>
    <w:rsid w:val="009B32C2"/>
    <w:rsid w:val="009B41D0"/>
    <w:rsid w:val="009B44B3"/>
    <w:rsid w:val="009B506C"/>
    <w:rsid w:val="009B651F"/>
    <w:rsid w:val="009B7667"/>
    <w:rsid w:val="009C165F"/>
    <w:rsid w:val="009C1C33"/>
    <w:rsid w:val="009C3BF2"/>
    <w:rsid w:val="009C4BED"/>
    <w:rsid w:val="009C5558"/>
    <w:rsid w:val="009C5DB5"/>
    <w:rsid w:val="009C72E0"/>
    <w:rsid w:val="009C7E5F"/>
    <w:rsid w:val="009D0B97"/>
    <w:rsid w:val="009D13EA"/>
    <w:rsid w:val="009D171A"/>
    <w:rsid w:val="009D283C"/>
    <w:rsid w:val="009D2C42"/>
    <w:rsid w:val="009D3053"/>
    <w:rsid w:val="009D3B1F"/>
    <w:rsid w:val="009D586A"/>
    <w:rsid w:val="009D5943"/>
    <w:rsid w:val="009D66F0"/>
    <w:rsid w:val="009E01BF"/>
    <w:rsid w:val="009E12A7"/>
    <w:rsid w:val="009E15F3"/>
    <w:rsid w:val="009E23AA"/>
    <w:rsid w:val="009E29CF"/>
    <w:rsid w:val="009E3070"/>
    <w:rsid w:val="009E32E7"/>
    <w:rsid w:val="009E4ABB"/>
    <w:rsid w:val="009E6951"/>
    <w:rsid w:val="009F29A6"/>
    <w:rsid w:val="009F2AA1"/>
    <w:rsid w:val="009F57A6"/>
    <w:rsid w:val="009F63AE"/>
    <w:rsid w:val="009F6B4E"/>
    <w:rsid w:val="009F78BC"/>
    <w:rsid w:val="009F7AC9"/>
    <w:rsid w:val="009F7CC2"/>
    <w:rsid w:val="009F7F39"/>
    <w:rsid w:val="00A04965"/>
    <w:rsid w:val="00A05998"/>
    <w:rsid w:val="00A06B7F"/>
    <w:rsid w:val="00A06BB3"/>
    <w:rsid w:val="00A06DF1"/>
    <w:rsid w:val="00A07426"/>
    <w:rsid w:val="00A07BE9"/>
    <w:rsid w:val="00A100E8"/>
    <w:rsid w:val="00A11A8F"/>
    <w:rsid w:val="00A11B94"/>
    <w:rsid w:val="00A11EB0"/>
    <w:rsid w:val="00A12AB1"/>
    <w:rsid w:val="00A12BD5"/>
    <w:rsid w:val="00A131EC"/>
    <w:rsid w:val="00A132F4"/>
    <w:rsid w:val="00A13902"/>
    <w:rsid w:val="00A13A23"/>
    <w:rsid w:val="00A162AA"/>
    <w:rsid w:val="00A16C4F"/>
    <w:rsid w:val="00A16F58"/>
    <w:rsid w:val="00A2019A"/>
    <w:rsid w:val="00A25C5C"/>
    <w:rsid w:val="00A27FCC"/>
    <w:rsid w:val="00A31A26"/>
    <w:rsid w:val="00A32AA8"/>
    <w:rsid w:val="00A35BD5"/>
    <w:rsid w:val="00A35CEC"/>
    <w:rsid w:val="00A36E91"/>
    <w:rsid w:val="00A37376"/>
    <w:rsid w:val="00A40EFE"/>
    <w:rsid w:val="00A41E5A"/>
    <w:rsid w:val="00A42189"/>
    <w:rsid w:val="00A44217"/>
    <w:rsid w:val="00A448A9"/>
    <w:rsid w:val="00A45062"/>
    <w:rsid w:val="00A463C0"/>
    <w:rsid w:val="00A46AD3"/>
    <w:rsid w:val="00A47CD6"/>
    <w:rsid w:val="00A51088"/>
    <w:rsid w:val="00A51B81"/>
    <w:rsid w:val="00A52A00"/>
    <w:rsid w:val="00A52D3F"/>
    <w:rsid w:val="00A57BE1"/>
    <w:rsid w:val="00A61BFB"/>
    <w:rsid w:val="00A63219"/>
    <w:rsid w:val="00A6351D"/>
    <w:rsid w:val="00A64685"/>
    <w:rsid w:val="00A70891"/>
    <w:rsid w:val="00A70FA8"/>
    <w:rsid w:val="00A71066"/>
    <w:rsid w:val="00A75459"/>
    <w:rsid w:val="00A77EF9"/>
    <w:rsid w:val="00A80B64"/>
    <w:rsid w:val="00A80C75"/>
    <w:rsid w:val="00A82421"/>
    <w:rsid w:val="00A84106"/>
    <w:rsid w:val="00A8434E"/>
    <w:rsid w:val="00A858FA"/>
    <w:rsid w:val="00A85B96"/>
    <w:rsid w:val="00A85E99"/>
    <w:rsid w:val="00A8636A"/>
    <w:rsid w:val="00A8727A"/>
    <w:rsid w:val="00A87CD8"/>
    <w:rsid w:val="00A900F1"/>
    <w:rsid w:val="00A90691"/>
    <w:rsid w:val="00A91141"/>
    <w:rsid w:val="00A91509"/>
    <w:rsid w:val="00A93E61"/>
    <w:rsid w:val="00A94687"/>
    <w:rsid w:val="00A94F3E"/>
    <w:rsid w:val="00A95ACC"/>
    <w:rsid w:val="00A95DA8"/>
    <w:rsid w:val="00A97215"/>
    <w:rsid w:val="00A97516"/>
    <w:rsid w:val="00AA08FB"/>
    <w:rsid w:val="00AA2640"/>
    <w:rsid w:val="00AA5062"/>
    <w:rsid w:val="00AA597D"/>
    <w:rsid w:val="00AA6044"/>
    <w:rsid w:val="00AA643A"/>
    <w:rsid w:val="00AA66F4"/>
    <w:rsid w:val="00AA6AF6"/>
    <w:rsid w:val="00AA7672"/>
    <w:rsid w:val="00AA7A72"/>
    <w:rsid w:val="00AA7C35"/>
    <w:rsid w:val="00AB0C9C"/>
    <w:rsid w:val="00AB13F5"/>
    <w:rsid w:val="00AB1687"/>
    <w:rsid w:val="00AB34B5"/>
    <w:rsid w:val="00AB36FD"/>
    <w:rsid w:val="00AB39C6"/>
    <w:rsid w:val="00AB51F5"/>
    <w:rsid w:val="00AB6D1A"/>
    <w:rsid w:val="00AB78A9"/>
    <w:rsid w:val="00AC0C33"/>
    <w:rsid w:val="00AC277D"/>
    <w:rsid w:val="00AC30C0"/>
    <w:rsid w:val="00AC32E8"/>
    <w:rsid w:val="00AC3A54"/>
    <w:rsid w:val="00AC4AE6"/>
    <w:rsid w:val="00AC592F"/>
    <w:rsid w:val="00AC5B51"/>
    <w:rsid w:val="00AC6636"/>
    <w:rsid w:val="00AC6B21"/>
    <w:rsid w:val="00AD07CB"/>
    <w:rsid w:val="00AD121A"/>
    <w:rsid w:val="00AD2528"/>
    <w:rsid w:val="00AD2CD3"/>
    <w:rsid w:val="00AD3C07"/>
    <w:rsid w:val="00AD4401"/>
    <w:rsid w:val="00AD5249"/>
    <w:rsid w:val="00AD5E94"/>
    <w:rsid w:val="00AD6019"/>
    <w:rsid w:val="00AD6897"/>
    <w:rsid w:val="00AD7119"/>
    <w:rsid w:val="00AE0051"/>
    <w:rsid w:val="00AE0466"/>
    <w:rsid w:val="00AE0B18"/>
    <w:rsid w:val="00AE0D9E"/>
    <w:rsid w:val="00AE0FE4"/>
    <w:rsid w:val="00AE3F83"/>
    <w:rsid w:val="00AE43FE"/>
    <w:rsid w:val="00AE4468"/>
    <w:rsid w:val="00AE4604"/>
    <w:rsid w:val="00AF032F"/>
    <w:rsid w:val="00AF1CA0"/>
    <w:rsid w:val="00AF4254"/>
    <w:rsid w:val="00AF6B66"/>
    <w:rsid w:val="00AF6FD0"/>
    <w:rsid w:val="00B023C8"/>
    <w:rsid w:val="00B02E1C"/>
    <w:rsid w:val="00B034E1"/>
    <w:rsid w:val="00B03A74"/>
    <w:rsid w:val="00B03F49"/>
    <w:rsid w:val="00B064A1"/>
    <w:rsid w:val="00B119EF"/>
    <w:rsid w:val="00B11F54"/>
    <w:rsid w:val="00B1238C"/>
    <w:rsid w:val="00B15FD2"/>
    <w:rsid w:val="00B1713C"/>
    <w:rsid w:val="00B20997"/>
    <w:rsid w:val="00B21DDB"/>
    <w:rsid w:val="00B22457"/>
    <w:rsid w:val="00B25258"/>
    <w:rsid w:val="00B25A4B"/>
    <w:rsid w:val="00B30A4A"/>
    <w:rsid w:val="00B31234"/>
    <w:rsid w:val="00B31A2E"/>
    <w:rsid w:val="00B333CE"/>
    <w:rsid w:val="00B3609D"/>
    <w:rsid w:val="00B36BA1"/>
    <w:rsid w:val="00B40690"/>
    <w:rsid w:val="00B423A4"/>
    <w:rsid w:val="00B4263D"/>
    <w:rsid w:val="00B43968"/>
    <w:rsid w:val="00B446F0"/>
    <w:rsid w:val="00B4486A"/>
    <w:rsid w:val="00B4602A"/>
    <w:rsid w:val="00B465D1"/>
    <w:rsid w:val="00B468B4"/>
    <w:rsid w:val="00B46B83"/>
    <w:rsid w:val="00B5052C"/>
    <w:rsid w:val="00B512F3"/>
    <w:rsid w:val="00B51A92"/>
    <w:rsid w:val="00B52F24"/>
    <w:rsid w:val="00B52F5B"/>
    <w:rsid w:val="00B52F68"/>
    <w:rsid w:val="00B5619A"/>
    <w:rsid w:val="00B56801"/>
    <w:rsid w:val="00B56C85"/>
    <w:rsid w:val="00B57A48"/>
    <w:rsid w:val="00B57CC3"/>
    <w:rsid w:val="00B607D5"/>
    <w:rsid w:val="00B61AC2"/>
    <w:rsid w:val="00B645BA"/>
    <w:rsid w:val="00B671F1"/>
    <w:rsid w:val="00B70811"/>
    <w:rsid w:val="00B7232D"/>
    <w:rsid w:val="00B73863"/>
    <w:rsid w:val="00B75367"/>
    <w:rsid w:val="00B77EB0"/>
    <w:rsid w:val="00B77EEF"/>
    <w:rsid w:val="00B8101A"/>
    <w:rsid w:val="00B82B6D"/>
    <w:rsid w:val="00B848E7"/>
    <w:rsid w:val="00B8526D"/>
    <w:rsid w:val="00B91624"/>
    <w:rsid w:val="00B924E7"/>
    <w:rsid w:val="00B9479A"/>
    <w:rsid w:val="00B94C1D"/>
    <w:rsid w:val="00B96B7A"/>
    <w:rsid w:val="00B971AB"/>
    <w:rsid w:val="00BA0408"/>
    <w:rsid w:val="00BA14A3"/>
    <w:rsid w:val="00BA15DE"/>
    <w:rsid w:val="00BA1A0B"/>
    <w:rsid w:val="00BA1FC1"/>
    <w:rsid w:val="00BA226C"/>
    <w:rsid w:val="00BA2E78"/>
    <w:rsid w:val="00BA322B"/>
    <w:rsid w:val="00BA4988"/>
    <w:rsid w:val="00BA5458"/>
    <w:rsid w:val="00BA5627"/>
    <w:rsid w:val="00BA7067"/>
    <w:rsid w:val="00BB0A33"/>
    <w:rsid w:val="00BB3A55"/>
    <w:rsid w:val="00BB4265"/>
    <w:rsid w:val="00BB4501"/>
    <w:rsid w:val="00BB46BC"/>
    <w:rsid w:val="00BB6FAE"/>
    <w:rsid w:val="00BB7D86"/>
    <w:rsid w:val="00BC0243"/>
    <w:rsid w:val="00BC1374"/>
    <w:rsid w:val="00BC4CC9"/>
    <w:rsid w:val="00BC59BF"/>
    <w:rsid w:val="00BC6276"/>
    <w:rsid w:val="00BD117A"/>
    <w:rsid w:val="00BD1480"/>
    <w:rsid w:val="00BD22BC"/>
    <w:rsid w:val="00BD2600"/>
    <w:rsid w:val="00BD4A7D"/>
    <w:rsid w:val="00BD5906"/>
    <w:rsid w:val="00BD5AD2"/>
    <w:rsid w:val="00BD6E2F"/>
    <w:rsid w:val="00BE00D0"/>
    <w:rsid w:val="00BE00EF"/>
    <w:rsid w:val="00BE0E0E"/>
    <w:rsid w:val="00BE0F99"/>
    <w:rsid w:val="00BE15EC"/>
    <w:rsid w:val="00BE273C"/>
    <w:rsid w:val="00BE6D72"/>
    <w:rsid w:val="00BE7263"/>
    <w:rsid w:val="00BF0B52"/>
    <w:rsid w:val="00BF16D0"/>
    <w:rsid w:val="00BF2023"/>
    <w:rsid w:val="00BF2298"/>
    <w:rsid w:val="00BF37E8"/>
    <w:rsid w:val="00BF4727"/>
    <w:rsid w:val="00BF4C66"/>
    <w:rsid w:val="00BF69CB"/>
    <w:rsid w:val="00BF6B52"/>
    <w:rsid w:val="00C003AD"/>
    <w:rsid w:val="00C0105D"/>
    <w:rsid w:val="00C0182F"/>
    <w:rsid w:val="00C02A42"/>
    <w:rsid w:val="00C05440"/>
    <w:rsid w:val="00C07020"/>
    <w:rsid w:val="00C12C12"/>
    <w:rsid w:val="00C143A2"/>
    <w:rsid w:val="00C14C77"/>
    <w:rsid w:val="00C15362"/>
    <w:rsid w:val="00C15786"/>
    <w:rsid w:val="00C213AA"/>
    <w:rsid w:val="00C24DA5"/>
    <w:rsid w:val="00C30B2A"/>
    <w:rsid w:val="00C30FE3"/>
    <w:rsid w:val="00C31BD0"/>
    <w:rsid w:val="00C31E99"/>
    <w:rsid w:val="00C329B8"/>
    <w:rsid w:val="00C32FF8"/>
    <w:rsid w:val="00C33899"/>
    <w:rsid w:val="00C347AF"/>
    <w:rsid w:val="00C35089"/>
    <w:rsid w:val="00C35728"/>
    <w:rsid w:val="00C36A68"/>
    <w:rsid w:val="00C36F08"/>
    <w:rsid w:val="00C37D63"/>
    <w:rsid w:val="00C41ECF"/>
    <w:rsid w:val="00C424AA"/>
    <w:rsid w:val="00C42E5A"/>
    <w:rsid w:val="00C435F9"/>
    <w:rsid w:val="00C436CD"/>
    <w:rsid w:val="00C436DF"/>
    <w:rsid w:val="00C43A8C"/>
    <w:rsid w:val="00C455C1"/>
    <w:rsid w:val="00C45604"/>
    <w:rsid w:val="00C462B9"/>
    <w:rsid w:val="00C47573"/>
    <w:rsid w:val="00C5045D"/>
    <w:rsid w:val="00C514C5"/>
    <w:rsid w:val="00C515DC"/>
    <w:rsid w:val="00C51E8A"/>
    <w:rsid w:val="00C52132"/>
    <w:rsid w:val="00C5383F"/>
    <w:rsid w:val="00C53C90"/>
    <w:rsid w:val="00C6049A"/>
    <w:rsid w:val="00C6079D"/>
    <w:rsid w:val="00C60A74"/>
    <w:rsid w:val="00C644FE"/>
    <w:rsid w:val="00C65351"/>
    <w:rsid w:val="00C65F0D"/>
    <w:rsid w:val="00C66137"/>
    <w:rsid w:val="00C663C3"/>
    <w:rsid w:val="00C66B4E"/>
    <w:rsid w:val="00C67C90"/>
    <w:rsid w:val="00C7134A"/>
    <w:rsid w:val="00C719BF"/>
    <w:rsid w:val="00C71AA0"/>
    <w:rsid w:val="00C75094"/>
    <w:rsid w:val="00C76E2A"/>
    <w:rsid w:val="00C77B73"/>
    <w:rsid w:val="00C77B87"/>
    <w:rsid w:val="00C77E2E"/>
    <w:rsid w:val="00C77F75"/>
    <w:rsid w:val="00C812FB"/>
    <w:rsid w:val="00C8160B"/>
    <w:rsid w:val="00C83971"/>
    <w:rsid w:val="00C85052"/>
    <w:rsid w:val="00C85250"/>
    <w:rsid w:val="00C85370"/>
    <w:rsid w:val="00C85DF4"/>
    <w:rsid w:val="00C90B89"/>
    <w:rsid w:val="00C92F67"/>
    <w:rsid w:val="00C93F19"/>
    <w:rsid w:val="00C941A0"/>
    <w:rsid w:val="00C966F4"/>
    <w:rsid w:val="00CA197F"/>
    <w:rsid w:val="00CA3CC8"/>
    <w:rsid w:val="00CA3DB7"/>
    <w:rsid w:val="00CA671D"/>
    <w:rsid w:val="00CB440E"/>
    <w:rsid w:val="00CB569B"/>
    <w:rsid w:val="00CB7217"/>
    <w:rsid w:val="00CC3135"/>
    <w:rsid w:val="00CC3FBD"/>
    <w:rsid w:val="00CC4A1C"/>
    <w:rsid w:val="00CC5533"/>
    <w:rsid w:val="00CC57EF"/>
    <w:rsid w:val="00CC591C"/>
    <w:rsid w:val="00CC5E65"/>
    <w:rsid w:val="00CD180B"/>
    <w:rsid w:val="00CD209A"/>
    <w:rsid w:val="00CD2432"/>
    <w:rsid w:val="00CD57C3"/>
    <w:rsid w:val="00CD6ABE"/>
    <w:rsid w:val="00CD7187"/>
    <w:rsid w:val="00CE0F3A"/>
    <w:rsid w:val="00CE2C2B"/>
    <w:rsid w:val="00CE38F4"/>
    <w:rsid w:val="00CE4961"/>
    <w:rsid w:val="00CE4A58"/>
    <w:rsid w:val="00CE4BDE"/>
    <w:rsid w:val="00CE5AB8"/>
    <w:rsid w:val="00CE5E73"/>
    <w:rsid w:val="00CF0D0C"/>
    <w:rsid w:val="00CF0FE0"/>
    <w:rsid w:val="00CF1C6A"/>
    <w:rsid w:val="00CF3278"/>
    <w:rsid w:val="00CF33E5"/>
    <w:rsid w:val="00CF3A93"/>
    <w:rsid w:val="00CF6B9F"/>
    <w:rsid w:val="00D01DD6"/>
    <w:rsid w:val="00D02BAC"/>
    <w:rsid w:val="00D053EB"/>
    <w:rsid w:val="00D062FF"/>
    <w:rsid w:val="00D071D1"/>
    <w:rsid w:val="00D075A3"/>
    <w:rsid w:val="00D07D32"/>
    <w:rsid w:val="00D1193A"/>
    <w:rsid w:val="00D13793"/>
    <w:rsid w:val="00D1513E"/>
    <w:rsid w:val="00D161ED"/>
    <w:rsid w:val="00D207AF"/>
    <w:rsid w:val="00D21337"/>
    <w:rsid w:val="00D21B37"/>
    <w:rsid w:val="00D237EA"/>
    <w:rsid w:val="00D238C9"/>
    <w:rsid w:val="00D23FCF"/>
    <w:rsid w:val="00D253DD"/>
    <w:rsid w:val="00D255F6"/>
    <w:rsid w:val="00D256F3"/>
    <w:rsid w:val="00D26210"/>
    <w:rsid w:val="00D26E9D"/>
    <w:rsid w:val="00D31868"/>
    <w:rsid w:val="00D31964"/>
    <w:rsid w:val="00D31968"/>
    <w:rsid w:val="00D320FB"/>
    <w:rsid w:val="00D36676"/>
    <w:rsid w:val="00D36688"/>
    <w:rsid w:val="00D369DA"/>
    <w:rsid w:val="00D37391"/>
    <w:rsid w:val="00D40136"/>
    <w:rsid w:val="00D4339D"/>
    <w:rsid w:val="00D43CCC"/>
    <w:rsid w:val="00D449F8"/>
    <w:rsid w:val="00D45945"/>
    <w:rsid w:val="00D46769"/>
    <w:rsid w:val="00D50B78"/>
    <w:rsid w:val="00D5212F"/>
    <w:rsid w:val="00D5357F"/>
    <w:rsid w:val="00D550D0"/>
    <w:rsid w:val="00D55403"/>
    <w:rsid w:val="00D5674E"/>
    <w:rsid w:val="00D57C19"/>
    <w:rsid w:val="00D6028D"/>
    <w:rsid w:val="00D64C52"/>
    <w:rsid w:val="00D66B1B"/>
    <w:rsid w:val="00D71C18"/>
    <w:rsid w:val="00D732D4"/>
    <w:rsid w:val="00D73825"/>
    <w:rsid w:val="00D7435C"/>
    <w:rsid w:val="00D7554E"/>
    <w:rsid w:val="00D7617E"/>
    <w:rsid w:val="00D80219"/>
    <w:rsid w:val="00D8178C"/>
    <w:rsid w:val="00D83139"/>
    <w:rsid w:val="00D831FF"/>
    <w:rsid w:val="00D83668"/>
    <w:rsid w:val="00D84683"/>
    <w:rsid w:val="00D84735"/>
    <w:rsid w:val="00D85E28"/>
    <w:rsid w:val="00D85E82"/>
    <w:rsid w:val="00D9096C"/>
    <w:rsid w:val="00D93904"/>
    <w:rsid w:val="00D96E63"/>
    <w:rsid w:val="00D96EA3"/>
    <w:rsid w:val="00D97566"/>
    <w:rsid w:val="00DA31F3"/>
    <w:rsid w:val="00DA3623"/>
    <w:rsid w:val="00DA3B7E"/>
    <w:rsid w:val="00DA4C51"/>
    <w:rsid w:val="00DA4E38"/>
    <w:rsid w:val="00DA5D22"/>
    <w:rsid w:val="00DA62BB"/>
    <w:rsid w:val="00DA74F9"/>
    <w:rsid w:val="00DA7692"/>
    <w:rsid w:val="00DB10A2"/>
    <w:rsid w:val="00DB3119"/>
    <w:rsid w:val="00DB318A"/>
    <w:rsid w:val="00DB4B08"/>
    <w:rsid w:val="00DB61F3"/>
    <w:rsid w:val="00DC02CC"/>
    <w:rsid w:val="00DC037D"/>
    <w:rsid w:val="00DC508B"/>
    <w:rsid w:val="00DC67A0"/>
    <w:rsid w:val="00DD0E94"/>
    <w:rsid w:val="00DD1B51"/>
    <w:rsid w:val="00DD2849"/>
    <w:rsid w:val="00DD461A"/>
    <w:rsid w:val="00DD46B9"/>
    <w:rsid w:val="00DD582B"/>
    <w:rsid w:val="00DD6CEE"/>
    <w:rsid w:val="00DD6ED4"/>
    <w:rsid w:val="00DD74EA"/>
    <w:rsid w:val="00DD74F9"/>
    <w:rsid w:val="00DE2C2D"/>
    <w:rsid w:val="00DE3088"/>
    <w:rsid w:val="00DE3A1E"/>
    <w:rsid w:val="00DE3CFE"/>
    <w:rsid w:val="00DE3F01"/>
    <w:rsid w:val="00DE411F"/>
    <w:rsid w:val="00DE4897"/>
    <w:rsid w:val="00DE52DA"/>
    <w:rsid w:val="00DE5AF4"/>
    <w:rsid w:val="00DE6DAA"/>
    <w:rsid w:val="00DE70E8"/>
    <w:rsid w:val="00DF0242"/>
    <w:rsid w:val="00DF2169"/>
    <w:rsid w:val="00DF3312"/>
    <w:rsid w:val="00DF443C"/>
    <w:rsid w:val="00DF5312"/>
    <w:rsid w:val="00DF6748"/>
    <w:rsid w:val="00DF7A9B"/>
    <w:rsid w:val="00E04195"/>
    <w:rsid w:val="00E05DF9"/>
    <w:rsid w:val="00E07A89"/>
    <w:rsid w:val="00E07BD7"/>
    <w:rsid w:val="00E07CCD"/>
    <w:rsid w:val="00E1075D"/>
    <w:rsid w:val="00E10AAE"/>
    <w:rsid w:val="00E11921"/>
    <w:rsid w:val="00E125EF"/>
    <w:rsid w:val="00E1436F"/>
    <w:rsid w:val="00E14995"/>
    <w:rsid w:val="00E15866"/>
    <w:rsid w:val="00E1692B"/>
    <w:rsid w:val="00E170DC"/>
    <w:rsid w:val="00E1761C"/>
    <w:rsid w:val="00E176E3"/>
    <w:rsid w:val="00E21073"/>
    <w:rsid w:val="00E23276"/>
    <w:rsid w:val="00E24493"/>
    <w:rsid w:val="00E25599"/>
    <w:rsid w:val="00E27405"/>
    <w:rsid w:val="00E27A1E"/>
    <w:rsid w:val="00E30225"/>
    <w:rsid w:val="00E31228"/>
    <w:rsid w:val="00E31C09"/>
    <w:rsid w:val="00E31FE1"/>
    <w:rsid w:val="00E3244D"/>
    <w:rsid w:val="00E324BF"/>
    <w:rsid w:val="00E33187"/>
    <w:rsid w:val="00E34489"/>
    <w:rsid w:val="00E34AD6"/>
    <w:rsid w:val="00E34E0C"/>
    <w:rsid w:val="00E34F48"/>
    <w:rsid w:val="00E375EC"/>
    <w:rsid w:val="00E40951"/>
    <w:rsid w:val="00E40F68"/>
    <w:rsid w:val="00E41206"/>
    <w:rsid w:val="00E41795"/>
    <w:rsid w:val="00E44D7B"/>
    <w:rsid w:val="00E4576D"/>
    <w:rsid w:val="00E47786"/>
    <w:rsid w:val="00E47BAA"/>
    <w:rsid w:val="00E50DCF"/>
    <w:rsid w:val="00E52411"/>
    <w:rsid w:val="00E525D7"/>
    <w:rsid w:val="00E52CC1"/>
    <w:rsid w:val="00E54290"/>
    <w:rsid w:val="00E546D0"/>
    <w:rsid w:val="00E54DEF"/>
    <w:rsid w:val="00E54E51"/>
    <w:rsid w:val="00E55947"/>
    <w:rsid w:val="00E60C1A"/>
    <w:rsid w:val="00E62223"/>
    <w:rsid w:val="00E6352E"/>
    <w:rsid w:val="00E64DEF"/>
    <w:rsid w:val="00E6680E"/>
    <w:rsid w:val="00E6734B"/>
    <w:rsid w:val="00E70F3E"/>
    <w:rsid w:val="00E7123F"/>
    <w:rsid w:val="00E713F4"/>
    <w:rsid w:val="00E7161D"/>
    <w:rsid w:val="00E7388A"/>
    <w:rsid w:val="00E73F35"/>
    <w:rsid w:val="00E74C3E"/>
    <w:rsid w:val="00E768A2"/>
    <w:rsid w:val="00E76F87"/>
    <w:rsid w:val="00E77CDC"/>
    <w:rsid w:val="00E831E1"/>
    <w:rsid w:val="00E836C0"/>
    <w:rsid w:val="00E8562F"/>
    <w:rsid w:val="00E858F2"/>
    <w:rsid w:val="00E868F4"/>
    <w:rsid w:val="00E9001B"/>
    <w:rsid w:val="00E90181"/>
    <w:rsid w:val="00E908B7"/>
    <w:rsid w:val="00E91237"/>
    <w:rsid w:val="00E9127E"/>
    <w:rsid w:val="00E91797"/>
    <w:rsid w:val="00E91C6D"/>
    <w:rsid w:val="00E92E27"/>
    <w:rsid w:val="00E932A5"/>
    <w:rsid w:val="00E93BBA"/>
    <w:rsid w:val="00E93F9F"/>
    <w:rsid w:val="00E95DA0"/>
    <w:rsid w:val="00E95EF5"/>
    <w:rsid w:val="00E9706D"/>
    <w:rsid w:val="00EA2D9A"/>
    <w:rsid w:val="00EA4A92"/>
    <w:rsid w:val="00EA7964"/>
    <w:rsid w:val="00EB0694"/>
    <w:rsid w:val="00EB0B7C"/>
    <w:rsid w:val="00EB2E7C"/>
    <w:rsid w:val="00EB2EF3"/>
    <w:rsid w:val="00EB34A7"/>
    <w:rsid w:val="00EB6346"/>
    <w:rsid w:val="00EB6A80"/>
    <w:rsid w:val="00EB777B"/>
    <w:rsid w:val="00EC0128"/>
    <w:rsid w:val="00EC0BFB"/>
    <w:rsid w:val="00EC0FE6"/>
    <w:rsid w:val="00EC2236"/>
    <w:rsid w:val="00EC26C7"/>
    <w:rsid w:val="00EC3748"/>
    <w:rsid w:val="00EC7615"/>
    <w:rsid w:val="00EC7657"/>
    <w:rsid w:val="00ED1F50"/>
    <w:rsid w:val="00ED22DC"/>
    <w:rsid w:val="00ED3926"/>
    <w:rsid w:val="00ED40CB"/>
    <w:rsid w:val="00EE03CD"/>
    <w:rsid w:val="00EE4874"/>
    <w:rsid w:val="00EE5620"/>
    <w:rsid w:val="00EE5CF4"/>
    <w:rsid w:val="00EE5D97"/>
    <w:rsid w:val="00EE7B15"/>
    <w:rsid w:val="00EF0562"/>
    <w:rsid w:val="00EF0B0A"/>
    <w:rsid w:val="00EF0B65"/>
    <w:rsid w:val="00EF0E03"/>
    <w:rsid w:val="00EF40EC"/>
    <w:rsid w:val="00EF4F71"/>
    <w:rsid w:val="00EF6B2E"/>
    <w:rsid w:val="00F01235"/>
    <w:rsid w:val="00F01AB2"/>
    <w:rsid w:val="00F01B0A"/>
    <w:rsid w:val="00F03427"/>
    <w:rsid w:val="00F03CBE"/>
    <w:rsid w:val="00F05C59"/>
    <w:rsid w:val="00F05ED4"/>
    <w:rsid w:val="00F1146B"/>
    <w:rsid w:val="00F13514"/>
    <w:rsid w:val="00F13965"/>
    <w:rsid w:val="00F13CA3"/>
    <w:rsid w:val="00F15E3D"/>
    <w:rsid w:val="00F1718B"/>
    <w:rsid w:val="00F17E25"/>
    <w:rsid w:val="00F17F94"/>
    <w:rsid w:val="00F210DE"/>
    <w:rsid w:val="00F2173A"/>
    <w:rsid w:val="00F24766"/>
    <w:rsid w:val="00F24858"/>
    <w:rsid w:val="00F25B54"/>
    <w:rsid w:val="00F25CA4"/>
    <w:rsid w:val="00F27392"/>
    <w:rsid w:val="00F32370"/>
    <w:rsid w:val="00F35153"/>
    <w:rsid w:val="00F36371"/>
    <w:rsid w:val="00F366BD"/>
    <w:rsid w:val="00F401A5"/>
    <w:rsid w:val="00F40B2C"/>
    <w:rsid w:val="00F418B9"/>
    <w:rsid w:val="00F41A9B"/>
    <w:rsid w:val="00F41ECC"/>
    <w:rsid w:val="00F4262F"/>
    <w:rsid w:val="00F430C4"/>
    <w:rsid w:val="00F440AF"/>
    <w:rsid w:val="00F464F4"/>
    <w:rsid w:val="00F4798F"/>
    <w:rsid w:val="00F54477"/>
    <w:rsid w:val="00F54A0E"/>
    <w:rsid w:val="00F5664E"/>
    <w:rsid w:val="00F56D10"/>
    <w:rsid w:val="00F6042D"/>
    <w:rsid w:val="00F611E2"/>
    <w:rsid w:val="00F63A98"/>
    <w:rsid w:val="00F6463F"/>
    <w:rsid w:val="00F66389"/>
    <w:rsid w:val="00F677B1"/>
    <w:rsid w:val="00F67977"/>
    <w:rsid w:val="00F709F9"/>
    <w:rsid w:val="00F724BD"/>
    <w:rsid w:val="00F72D7E"/>
    <w:rsid w:val="00F74004"/>
    <w:rsid w:val="00F7519A"/>
    <w:rsid w:val="00F761C9"/>
    <w:rsid w:val="00F771FE"/>
    <w:rsid w:val="00F773FA"/>
    <w:rsid w:val="00F824E3"/>
    <w:rsid w:val="00F82923"/>
    <w:rsid w:val="00F82E82"/>
    <w:rsid w:val="00F83F51"/>
    <w:rsid w:val="00F8540A"/>
    <w:rsid w:val="00F8577A"/>
    <w:rsid w:val="00F86CD8"/>
    <w:rsid w:val="00F87E9C"/>
    <w:rsid w:val="00F90A11"/>
    <w:rsid w:val="00F946F1"/>
    <w:rsid w:val="00F959B9"/>
    <w:rsid w:val="00F95BE9"/>
    <w:rsid w:val="00F97810"/>
    <w:rsid w:val="00F97916"/>
    <w:rsid w:val="00FA0A89"/>
    <w:rsid w:val="00FA1194"/>
    <w:rsid w:val="00FA14A8"/>
    <w:rsid w:val="00FA1AD1"/>
    <w:rsid w:val="00FA259C"/>
    <w:rsid w:val="00FA2966"/>
    <w:rsid w:val="00FA4889"/>
    <w:rsid w:val="00FA5861"/>
    <w:rsid w:val="00FB0068"/>
    <w:rsid w:val="00FB1AE0"/>
    <w:rsid w:val="00FB2E8E"/>
    <w:rsid w:val="00FB2FA1"/>
    <w:rsid w:val="00FB422E"/>
    <w:rsid w:val="00FB4651"/>
    <w:rsid w:val="00FB5783"/>
    <w:rsid w:val="00FB6788"/>
    <w:rsid w:val="00FB74E0"/>
    <w:rsid w:val="00FC10DB"/>
    <w:rsid w:val="00FC183F"/>
    <w:rsid w:val="00FC339A"/>
    <w:rsid w:val="00FC43DD"/>
    <w:rsid w:val="00FC4B2E"/>
    <w:rsid w:val="00FC6307"/>
    <w:rsid w:val="00FC709C"/>
    <w:rsid w:val="00FC7D5C"/>
    <w:rsid w:val="00FD1452"/>
    <w:rsid w:val="00FD1517"/>
    <w:rsid w:val="00FD1D9E"/>
    <w:rsid w:val="00FD5203"/>
    <w:rsid w:val="00FD5CE3"/>
    <w:rsid w:val="00FD7938"/>
    <w:rsid w:val="00FD7CF5"/>
    <w:rsid w:val="00FE0BA4"/>
    <w:rsid w:val="00FE0F68"/>
    <w:rsid w:val="00FE668A"/>
    <w:rsid w:val="00FE6CCC"/>
    <w:rsid w:val="00FE7805"/>
    <w:rsid w:val="00FE7B69"/>
    <w:rsid w:val="00FF001D"/>
    <w:rsid w:val="00FF0F08"/>
    <w:rsid w:val="00FF1B15"/>
    <w:rsid w:val="00FF24D0"/>
    <w:rsid w:val="00FF3A4F"/>
    <w:rsid w:val="00FF4921"/>
    <w:rsid w:val="00FF5393"/>
    <w:rsid w:val="00FF55E1"/>
    <w:rsid w:val="00FF6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E13B3C5-9E4E-4EAF-9126-F4B4B2CD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C17"/>
    <w:rPr>
      <w:sz w:val="28"/>
      <w:szCs w:val="24"/>
    </w:rPr>
  </w:style>
  <w:style w:type="paragraph" w:styleId="1">
    <w:name w:val="heading 1"/>
    <w:basedOn w:val="a"/>
    <w:next w:val="a"/>
    <w:qFormat/>
    <w:pPr>
      <w:keepNext/>
      <w:outlineLvl w:val="0"/>
    </w:pPr>
    <w:rPr>
      <w:sz w:val="32"/>
      <w:szCs w:val="20"/>
    </w:rPr>
  </w:style>
  <w:style w:type="paragraph" w:styleId="2">
    <w:name w:val="heading 2"/>
    <w:basedOn w:val="a"/>
    <w:next w:val="a"/>
    <w:qFormat/>
    <w:pPr>
      <w:keepNext/>
      <w:jc w:val="center"/>
      <w:outlineLvl w:val="1"/>
    </w:pPr>
    <w:rPr>
      <w:sz w:val="32"/>
      <w:szCs w:val="20"/>
    </w:rPr>
  </w:style>
  <w:style w:type="paragraph" w:styleId="3">
    <w:name w:val="heading 3"/>
    <w:basedOn w:val="a"/>
    <w:next w:val="a"/>
    <w:qFormat/>
    <w:pPr>
      <w:keepNext/>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pPr>
      <w:jc w:val="center"/>
    </w:pPr>
    <w:rPr>
      <w:b/>
      <w:bCs/>
      <w:sz w:val="22"/>
      <w:lang w:val="x-none" w:eastAsia="x-none"/>
    </w:rPr>
  </w:style>
  <w:style w:type="character" w:styleId="a6">
    <w:name w:val="FollowedHyperlink"/>
    <w:semiHidden/>
    <w:rPr>
      <w:color w:val="800080"/>
      <w:u w:val="single"/>
    </w:rPr>
  </w:style>
  <w:style w:type="paragraph" w:styleId="a7">
    <w:name w:val="Balloon Text"/>
    <w:basedOn w:val="a"/>
    <w:semiHidden/>
    <w:rPr>
      <w:rFonts w:ascii="Tahoma" w:hAnsi="Tahoma" w:cs="Tahoma"/>
      <w:sz w:val="16"/>
      <w:szCs w:val="16"/>
    </w:rPr>
  </w:style>
  <w:style w:type="paragraph" w:styleId="a8">
    <w:name w:val="Body Text Indent"/>
    <w:basedOn w:val="a"/>
    <w:link w:val="a9"/>
    <w:semiHidden/>
    <w:pPr>
      <w:ind w:firstLine="654"/>
      <w:jc w:val="both"/>
    </w:pPr>
    <w:rPr>
      <w:lang w:val="x-none" w:eastAsia="x-none"/>
    </w:rPr>
  </w:style>
  <w:style w:type="paragraph" w:styleId="20">
    <w:name w:val="Body Text Indent 2"/>
    <w:basedOn w:val="a"/>
    <w:semiHidden/>
    <w:pPr>
      <w:ind w:firstLine="218"/>
      <w:jc w:val="both"/>
    </w:p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1">
    <w:name w:val="Body Text 2"/>
    <w:basedOn w:val="a"/>
    <w:link w:val="22"/>
    <w:pPr>
      <w:jc w:val="both"/>
    </w:pPr>
    <w:rPr>
      <w:lang w:val="x-none" w:eastAsia="x-none"/>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styleId="30">
    <w:name w:val="Body Text 3"/>
    <w:basedOn w:val="a"/>
    <w:semiHidden/>
    <w:pPr>
      <w:jc w:val="both"/>
    </w:pPr>
    <w:rPr>
      <w:b/>
      <w:bCs/>
    </w:rPr>
  </w:style>
  <w:style w:type="paragraph" w:customStyle="1" w:styleId="210">
    <w:name w:val="Основной текст 21"/>
    <w:basedOn w:val="a"/>
    <w:pPr>
      <w:ind w:firstLine="567"/>
      <w:jc w:val="both"/>
    </w:pPr>
    <w:rPr>
      <w:sz w:val="24"/>
      <w:szCs w:val="20"/>
    </w:rPr>
  </w:style>
  <w:style w:type="paragraph" w:styleId="31">
    <w:name w:val="Body Text Indent 3"/>
    <w:basedOn w:val="a"/>
    <w:link w:val="32"/>
    <w:pPr>
      <w:autoSpaceDE w:val="0"/>
      <w:autoSpaceDN w:val="0"/>
      <w:ind w:firstLine="720"/>
      <w:jc w:val="both"/>
    </w:pPr>
    <w:rPr>
      <w:szCs w:val="28"/>
      <w:lang w:val="x-none" w:eastAsia="x-none"/>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aa">
    <w:name w:val="Стиль"/>
    <w:pPr>
      <w:widowControl w:val="0"/>
      <w:snapToGrid w:val="0"/>
      <w:ind w:firstLine="720"/>
      <w:jc w:val="both"/>
    </w:pPr>
    <w:rPr>
      <w:rFonts w:ascii="Arial" w:hAnsi="Arial"/>
    </w:rPr>
  </w:style>
  <w:style w:type="paragraph" w:customStyle="1" w:styleId="ab">
    <w:name w:val="Знак"/>
    <w:basedOn w:val="a"/>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w:basedOn w:val="a"/>
    <w:pPr>
      <w:spacing w:after="160" w:line="240" w:lineRule="exact"/>
    </w:pPr>
    <w:rPr>
      <w:rFonts w:ascii="Verdana" w:hAnsi="Verdana"/>
      <w:sz w:val="20"/>
      <w:szCs w:val="20"/>
      <w:lang w:val="en-US" w:eastAsia="en-US"/>
    </w:rPr>
  </w:style>
  <w:style w:type="paragraph" w:styleId="ad">
    <w:name w:val="header"/>
    <w:aliases w:val=" Знак Знак"/>
    <w:basedOn w:val="a"/>
    <w:link w:val="ae"/>
    <w:uiPriority w:val="99"/>
    <w:pPr>
      <w:tabs>
        <w:tab w:val="center" w:pos="4153"/>
        <w:tab w:val="right" w:pos="8306"/>
      </w:tabs>
    </w:pPr>
    <w:rPr>
      <w:sz w:val="20"/>
      <w:szCs w:val="20"/>
    </w:rPr>
  </w:style>
  <w:style w:type="character" w:customStyle="1" w:styleId="af">
    <w:name w:val="Знак Знак Знак Знак"/>
    <w:rPr>
      <w:lang w:val="ru-RU" w:eastAsia="ru-RU" w:bidi="ar-SA"/>
    </w:rPr>
  </w:style>
  <w:style w:type="paragraph" w:styleId="af0">
    <w:name w:val="footer"/>
    <w:basedOn w:val="a"/>
    <w:semiHidden/>
    <w:pPr>
      <w:tabs>
        <w:tab w:val="center" w:pos="4677"/>
        <w:tab w:val="right" w:pos="9355"/>
      </w:tabs>
    </w:pPr>
  </w:style>
  <w:style w:type="character" w:styleId="af1">
    <w:name w:val="page number"/>
    <w:basedOn w:val="a0"/>
    <w:semiHidden/>
  </w:style>
  <w:style w:type="character" w:customStyle="1" w:styleId="10">
    <w:name w:val="Знак Знак1"/>
    <w:rPr>
      <w:rFonts w:ascii="Verdana" w:hAnsi="Verdana"/>
      <w:lang w:val="en-US" w:eastAsia="en-US" w:bidi="ar-SA"/>
    </w:rPr>
  </w:style>
  <w:style w:type="character" w:customStyle="1" w:styleId="32">
    <w:name w:val="Основной текст с отступом 3 Знак"/>
    <w:link w:val="31"/>
    <w:rsid w:val="005257D6"/>
    <w:rPr>
      <w:sz w:val="28"/>
      <w:szCs w:val="28"/>
    </w:rPr>
  </w:style>
  <w:style w:type="character" w:customStyle="1" w:styleId="a9">
    <w:name w:val="Основной текст с отступом Знак"/>
    <w:link w:val="a8"/>
    <w:semiHidden/>
    <w:rsid w:val="0032242D"/>
    <w:rPr>
      <w:sz w:val="28"/>
      <w:szCs w:val="24"/>
    </w:rPr>
  </w:style>
  <w:style w:type="character" w:customStyle="1" w:styleId="iceouttxt">
    <w:name w:val="iceouttxt"/>
    <w:basedOn w:val="a0"/>
    <w:rsid w:val="00E34AD6"/>
  </w:style>
  <w:style w:type="character" w:customStyle="1" w:styleId="a5">
    <w:name w:val="Основной текст Знак"/>
    <w:link w:val="a4"/>
    <w:rsid w:val="00446CD5"/>
    <w:rPr>
      <w:b/>
      <w:bCs/>
      <w:sz w:val="22"/>
      <w:szCs w:val="24"/>
    </w:rPr>
  </w:style>
  <w:style w:type="character" w:customStyle="1" w:styleId="22">
    <w:name w:val="Основной текст 2 Знак"/>
    <w:link w:val="21"/>
    <w:rsid w:val="009D0B97"/>
    <w:rPr>
      <w:sz w:val="28"/>
      <w:szCs w:val="24"/>
    </w:rPr>
  </w:style>
  <w:style w:type="character" w:customStyle="1" w:styleId="af2">
    <w:name w:val="Текст сноски Знак"/>
    <w:aliases w:val="Знак Знак,Знак2 Знак"/>
    <w:link w:val="af3"/>
    <w:uiPriority w:val="99"/>
    <w:semiHidden/>
    <w:locked/>
    <w:rsid w:val="00B73863"/>
  </w:style>
  <w:style w:type="paragraph" w:styleId="af3">
    <w:name w:val="footnote text"/>
    <w:aliases w:val="Знак,Знак2"/>
    <w:basedOn w:val="a"/>
    <w:link w:val="af2"/>
    <w:uiPriority w:val="99"/>
    <w:semiHidden/>
    <w:unhideWhenUsed/>
    <w:rsid w:val="00B73863"/>
    <w:pPr>
      <w:spacing w:after="60"/>
      <w:jc w:val="both"/>
    </w:pPr>
    <w:rPr>
      <w:sz w:val="20"/>
      <w:szCs w:val="20"/>
    </w:rPr>
  </w:style>
  <w:style w:type="character" w:customStyle="1" w:styleId="11">
    <w:name w:val="Текст сноски Знак1"/>
    <w:basedOn w:val="a0"/>
    <w:uiPriority w:val="99"/>
    <w:semiHidden/>
    <w:rsid w:val="00B73863"/>
  </w:style>
  <w:style w:type="character" w:styleId="af4">
    <w:name w:val="footnote reference"/>
    <w:uiPriority w:val="99"/>
    <w:semiHidden/>
    <w:unhideWhenUsed/>
    <w:rsid w:val="00B73863"/>
    <w:rPr>
      <w:vertAlign w:val="superscript"/>
    </w:rPr>
  </w:style>
  <w:style w:type="paragraph" w:styleId="af5">
    <w:name w:val="No Spacing"/>
    <w:aliases w:val="для таблиц"/>
    <w:link w:val="af6"/>
    <w:uiPriority w:val="99"/>
    <w:qFormat/>
    <w:rsid w:val="000305BE"/>
    <w:rPr>
      <w:rFonts w:ascii="Calibri" w:eastAsia="Calibri" w:hAnsi="Calibri"/>
      <w:sz w:val="22"/>
      <w:szCs w:val="22"/>
      <w:lang w:eastAsia="en-US"/>
    </w:rPr>
  </w:style>
  <w:style w:type="character" w:customStyle="1" w:styleId="af6">
    <w:name w:val="Без интервала Знак"/>
    <w:aliases w:val="для таблиц Знак"/>
    <w:link w:val="af5"/>
    <w:uiPriority w:val="99"/>
    <w:rsid w:val="000305BE"/>
    <w:rPr>
      <w:rFonts w:ascii="Calibri" w:eastAsia="Calibri" w:hAnsi="Calibri"/>
      <w:sz w:val="22"/>
      <w:szCs w:val="22"/>
      <w:lang w:eastAsia="en-US" w:bidi="ar-SA"/>
    </w:rPr>
  </w:style>
  <w:style w:type="character" w:customStyle="1" w:styleId="af7">
    <w:name w:val="Гипертекстовая ссылка"/>
    <w:uiPriority w:val="99"/>
    <w:rsid w:val="0048492D"/>
    <w:rPr>
      <w:color w:val="106BBE"/>
    </w:rPr>
  </w:style>
  <w:style w:type="character" w:customStyle="1" w:styleId="ae">
    <w:name w:val="Верхний колонтитул Знак"/>
    <w:aliases w:val=" Знак Знак Знак"/>
    <w:link w:val="ad"/>
    <w:uiPriority w:val="99"/>
    <w:rsid w:val="00C0105D"/>
  </w:style>
  <w:style w:type="paragraph" w:styleId="af8">
    <w:name w:val="List Paragraph"/>
    <w:basedOn w:val="a"/>
    <w:uiPriority w:val="34"/>
    <w:qFormat/>
    <w:rsid w:val="00313FED"/>
    <w:pPr>
      <w:spacing w:after="200" w:line="276" w:lineRule="auto"/>
      <w:ind w:left="720"/>
      <w:contextualSpacing/>
    </w:pPr>
    <w:rPr>
      <w:rFonts w:ascii="Calibri" w:hAnsi="Calibri"/>
      <w:sz w:val="22"/>
      <w:szCs w:val="22"/>
    </w:rPr>
  </w:style>
  <w:style w:type="character" w:customStyle="1" w:styleId="ConsPlusNormal0">
    <w:name w:val="ConsPlusNormal Знак"/>
    <w:link w:val="ConsPlusNormal"/>
    <w:locked/>
    <w:rsid w:val="00313F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0235">
      <w:bodyDiv w:val="1"/>
      <w:marLeft w:val="0"/>
      <w:marRight w:val="0"/>
      <w:marTop w:val="0"/>
      <w:marBottom w:val="0"/>
      <w:divBdr>
        <w:top w:val="none" w:sz="0" w:space="0" w:color="auto"/>
        <w:left w:val="none" w:sz="0" w:space="0" w:color="auto"/>
        <w:bottom w:val="none" w:sz="0" w:space="0" w:color="auto"/>
        <w:right w:val="none" w:sz="0" w:space="0" w:color="auto"/>
      </w:divBdr>
    </w:div>
    <w:div w:id="139925225">
      <w:bodyDiv w:val="1"/>
      <w:marLeft w:val="0"/>
      <w:marRight w:val="0"/>
      <w:marTop w:val="0"/>
      <w:marBottom w:val="0"/>
      <w:divBdr>
        <w:top w:val="none" w:sz="0" w:space="0" w:color="auto"/>
        <w:left w:val="none" w:sz="0" w:space="0" w:color="auto"/>
        <w:bottom w:val="none" w:sz="0" w:space="0" w:color="auto"/>
        <w:right w:val="none" w:sz="0" w:space="0" w:color="auto"/>
      </w:divBdr>
    </w:div>
    <w:div w:id="281234306">
      <w:bodyDiv w:val="1"/>
      <w:marLeft w:val="0"/>
      <w:marRight w:val="0"/>
      <w:marTop w:val="0"/>
      <w:marBottom w:val="0"/>
      <w:divBdr>
        <w:top w:val="none" w:sz="0" w:space="0" w:color="auto"/>
        <w:left w:val="none" w:sz="0" w:space="0" w:color="auto"/>
        <w:bottom w:val="none" w:sz="0" w:space="0" w:color="auto"/>
        <w:right w:val="none" w:sz="0" w:space="0" w:color="auto"/>
      </w:divBdr>
    </w:div>
    <w:div w:id="716513060">
      <w:bodyDiv w:val="1"/>
      <w:marLeft w:val="0"/>
      <w:marRight w:val="0"/>
      <w:marTop w:val="0"/>
      <w:marBottom w:val="0"/>
      <w:divBdr>
        <w:top w:val="none" w:sz="0" w:space="0" w:color="auto"/>
        <w:left w:val="none" w:sz="0" w:space="0" w:color="auto"/>
        <w:bottom w:val="none" w:sz="0" w:space="0" w:color="auto"/>
        <w:right w:val="none" w:sz="0" w:space="0" w:color="auto"/>
      </w:divBdr>
    </w:div>
    <w:div w:id="758066443">
      <w:bodyDiv w:val="1"/>
      <w:marLeft w:val="0"/>
      <w:marRight w:val="0"/>
      <w:marTop w:val="0"/>
      <w:marBottom w:val="0"/>
      <w:divBdr>
        <w:top w:val="none" w:sz="0" w:space="0" w:color="auto"/>
        <w:left w:val="none" w:sz="0" w:space="0" w:color="auto"/>
        <w:bottom w:val="none" w:sz="0" w:space="0" w:color="auto"/>
        <w:right w:val="none" w:sz="0" w:space="0" w:color="auto"/>
      </w:divBdr>
    </w:div>
    <w:div w:id="917787889">
      <w:bodyDiv w:val="1"/>
      <w:marLeft w:val="0"/>
      <w:marRight w:val="0"/>
      <w:marTop w:val="0"/>
      <w:marBottom w:val="0"/>
      <w:divBdr>
        <w:top w:val="none" w:sz="0" w:space="0" w:color="auto"/>
        <w:left w:val="none" w:sz="0" w:space="0" w:color="auto"/>
        <w:bottom w:val="none" w:sz="0" w:space="0" w:color="auto"/>
        <w:right w:val="none" w:sz="0" w:space="0" w:color="auto"/>
      </w:divBdr>
    </w:div>
    <w:div w:id="1099521419">
      <w:bodyDiv w:val="1"/>
      <w:marLeft w:val="0"/>
      <w:marRight w:val="0"/>
      <w:marTop w:val="0"/>
      <w:marBottom w:val="0"/>
      <w:divBdr>
        <w:top w:val="none" w:sz="0" w:space="0" w:color="auto"/>
        <w:left w:val="none" w:sz="0" w:space="0" w:color="auto"/>
        <w:bottom w:val="none" w:sz="0" w:space="0" w:color="auto"/>
        <w:right w:val="none" w:sz="0" w:space="0" w:color="auto"/>
      </w:divBdr>
    </w:div>
    <w:div w:id="1165511120">
      <w:bodyDiv w:val="1"/>
      <w:marLeft w:val="0"/>
      <w:marRight w:val="0"/>
      <w:marTop w:val="0"/>
      <w:marBottom w:val="0"/>
      <w:divBdr>
        <w:top w:val="none" w:sz="0" w:space="0" w:color="auto"/>
        <w:left w:val="none" w:sz="0" w:space="0" w:color="auto"/>
        <w:bottom w:val="none" w:sz="0" w:space="0" w:color="auto"/>
        <w:right w:val="none" w:sz="0" w:space="0" w:color="auto"/>
      </w:divBdr>
    </w:div>
    <w:div w:id="1340233298">
      <w:bodyDiv w:val="1"/>
      <w:marLeft w:val="0"/>
      <w:marRight w:val="0"/>
      <w:marTop w:val="0"/>
      <w:marBottom w:val="0"/>
      <w:divBdr>
        <w:top w:val="none" w:sz="0" w:space="0" w:color="auto"/>
        <w:left w:val="none" w:sz="0" w:space="0" w:color="auto"/>
        <w:bottom w:val="none" w:sz="0" w:space="0" w:color="auto"/>
        <w:right w:val="none" w:sz="0" w:space="0" w:color="auto"/>
      </w:divBdr>
    </w:div>
    <w:div w:id="1866482138">
      <w:bodyDiv w:val="1"/>
      <w:marLeft w:val="0"/>
      <w:marRight w:val="0"/>
      <w:marTop w:val="0"/>
      <w:marBottom w:val="0"/>
      <w:divBdr>
        <w:top w:val="none" w:sz="0" w:space="0" w:color="auto"/>
        <w:left w:val="none" w:sz="0" w:space="0" w:color="auto"/>
        <w:bottom w:val="none" w:sz="0" w:space="0" w:color="auto"/>
        <w:right w:val="none" w:sz="0" w:space="0" w:color="auto"/>
      </w:divBdr>
    </w:div>
    <w:div w:id="1947076206">
      <w:bodyDiv w:val="1"/>
      <w:marLeft w:val="0"/>
      <w:marRight w:val="0"/>
      <w:marTop w:val="0"/>
      <w:marBottom w:val="0"/>
      <w:divBdr>
        <w:top w:val="none" w:sz="0" w:space="0" w:color="auto"/>
        <w:left w:val="none" w:sz="0" w:space="0" w:color="auto"/>
        <w:bottom w:val="none" w:sz="0" w:space="0" w:color="auto"/>
        <w:right w:val="none" w:sz="0" w:space="0" w:color="auto"/>
      </w:divBdr>
    </w:div>
    <w:div w:id="21383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B753A-8F11-487F-94A2-2350A2FC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2044</Words>
  <Characters>15219</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УПРАВЛЕНИЕ ФЕДЕРАЛЬНОЙАНТИМОНОПОЛЬНОЙ СЛУЖБЫ</vt:lpstr>
    </vt:vector>
  </TitlesOfParts>
  <Company>ФАС РФ</Company>
  <LinksUpToDate>false</LinksUpToDate>
  <CharactersWithSpaces>17229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ФЕДЕРАЛЬНОЙАНТИМОНОПОЛЬНОЙ СЛУЖБЫ</dc:title>
  <dc:subject/>
  <dc:creator>14_lobov</dc:creator>
  <cp:keywords/>
  <dc:description/>
  <cp:lastModifiedBy>User</cp:lastModifiedBy>
  <cp:revision>57</cp:revision>
  <cp:lastPrinted>2020-12-21T13:55:00Z</cp:lastPrinted>
  <dcterms:created xsi:type="dcterms:W3CDTF">2019-06-25T09:54:00Z</dcterms:created>
  <dcterms:modified xsi:type="dcterms:W3CDTF">2020-12-22T08:45:00Z</dcterms:modified>
</cp:coreProperties>
</file>