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2D" w:rsidRPr="003C2356" w:rsidRDefault="00C04E2D" w:rsidP="00C04E2D">
      <w:pPr>
        <w:widowControl w:val="0"/>
        <w:tabs>
          <w:tab w:val="left" w:pos="3990"/>
          <w:tab w:val="left" w:pos="5880"/>
        </w:tabs>
        <w:spacing w:after="0" w:line="100" w:lineRule="atLeast"/>
        <w:rPr>
          <w:rFonts w:ascii="Times New Roman" w:eastAsia="Times New Roman" w:hAnsi="Times New Roman" w:cs="Times New Roman"/>
          <w:b/>
          <w:color w:val="000000"/>
          <w:sz w:val="26"/>
          <w:szCs w:val="26"/>
          <w:lang w:val="en-US"/>
        </w:rPr>
      </w:pPr>
    </w:p>
    <w:p w:rsidR="0017048A" w:rsidRPr="007D23DC" w:rsidRDefault="0017048A" w:rsidP="0017048A">
      <w:pPr>
        <w:spacing w:after="0" w:line="240" w:lineRule="auto"/>
        <w:ind w:left="5103"/>
        <w:jc w:val="both"/>
        <w:rPr>
          <w:rFonts w:ascii="Times New Roman" w:hAnsi="Times New Roman" w:cs="Times New Roman"/>
          <w:b/>
          <w:bCs/>
          <w:kern w:val="1"/>
          <w:sz w:val="26"/>
          <w:szCs w:val="26"/>
          <w:shd w:val="clear" w:color="auto" w:fill="FFFFFF"/>
          <w:lang w:eastAsia="hi-IN" w:bidi="hi-IN"/>
        </w:rPr>
      </w:pPr>
      <w:r w:rsidRPr="007D23DC">
        <w:rPr>
          <w:rFonts w:ascii="Times New Roman" w:hAnsi="Times New Roman" w:cs="Times New Roman"/>
          <w:b/>
          <w:bCs/>
          <w:kern w:val="1"/>
          <w:sz w:val="26"/>
          <w:szCs w:val="26"/>
          <w:shd w:val="clear" w:color="auto" w:fill="FFFFFF"/>
          <w:lang w:eastAsia="hi-IN" w:bidi="hi-IN"/>
        </w:rPr>
        <w:t xml:space="preserve">Общество с ограниченной ответственностью «Латрек» </w:t>
      </w:r>
    </w:p>
    <w:p w:rsidR="0017048A" w:rsidRPr="007D23DC" w:rsidRDefault="0017048A" w:rsidP="0017048A">
      <w:pPr>
        <w:spacing w:after="0" w:line="240" w:lineRule="auto"/>
        <w:ind w:left="5103"/>
        <w:jc w:val="both"/>
        <w:rPr>
          <w:rFonts w:ascii="Times New Roman" w:hAnsi="Times New Roman" w:cs="Times New Roman"/>
          <w:b/>
          <w:bCs/>
          <w:kern w:val="1"/>
          <w:sz w:val="26"/>
          <w:szCs w:val="26"/>
          <w:shd w:val="clear" w:color="auto" w:fill="FFFFFF"/>
          <w:lang w:eastAsia="hi-IN" w:bidi="hi-IN"/>
        </w:rPr>
      </w:pPr>
    </w:p>
    <w:p w:rsidR="0017048A" w:rsidRPr="007D23DC" w:rsidRDefault="0017048A" w:rsidP="0017048A">
      <w:pPr>
        <w:spacing w:after="0" w:line="240" w:lineRule="auto"/>
        <w:ind w:left="5103"/>
        <w:jc w:val="both"/>
        <w:rPr>
          <w:rFonts w:ascii="Times New Roman" w:hAnsi="Times New Roman" w:cs="Times New Roman"/>
          <w:bCs/>
          <w:kern w:val="1"/>
          <w:sz w:val="26"/>
          <w:szCs w:val="26"/>
          <w:shd w:val="clear" w:color="auto" w:fill="FFFFFF"/>
          <w:lang w:eastAsia="hi-IN" w:bidi="hi-IN"/>
        </w:rPr>
      </w:pPr>
      <w:r w:rsidRPr="007D23DC">
        <w:rPr>
          <w:rFonts w:ascii="Times New Roman" w:hAnsi="Times New Roman" w:cs="Times New Roman"/>
          <w:bCs/>
          <w:kern w:val="1"/>
          <w:sz w:val="26"/>
          <w:szCs w:val="26"/>
          <w:shd w:val="clear" w:color="auto" w:fill="FFFFFF"/>
          <w:lang w:eastAsia="hi-IN" w:bidi="hi-IN"/>
        </w:rPr>
        <w:t xml:space="preserve">630559, Новосибирская обл., </w:t>
      </w:r>
    </w:p>
    <w:p w:rsidR="0017048A" w:rsidRPr="007D23DC" w:rsidRDefault="0017048A" w:rsidP="0017048A">
      <w:pPr>
        <w:spacing w:after="0" w:line="240" w:lineRule="auto"/>
        <w:ind w:left="5103"/>
        <w:jc w:val="both"/>
        <w:rPr>
          <w:rFonts w:ascii="Times New Roman" w:hAnsi="Times New Roman" w:cs="Times New Roman"/>
          <w:bCs/>
          <w:kern w:val="1"/>
          <w:sz w:val="26"/>
          <w:szCs w:val="26"/>
          <w:shd w:val="clear" w:color="auto" w:fill="FFFFFF"/>
          <w:lang w:eastAsia="hi-IN" w:bidi="hi-IN"/>
        </w:rPr>
      </w:pPr>
      <w:r w:rsidRPr="007D23DC">
        <w:rPr>
          <w:rFonts w:ascii="Times New Roman" w:hAnsi="Times New Roman" w:cs="Times New Roman"/>
          <w:bCs/>
          <w:kern w:val="1"/>
          <w:sz w:val="26"/>
          <w:szCs w:val="26"/>
          <w:shd w:val="clear" w:color="auto" w:fill="FFFFFF"/>
          <w:lang w:eastAsia="hi-IN" w:bidi="hi-IN"/>
        </w:rPr>
        <w:t xml:space="preserve">р.п. Кольцово, ул. Технопарковая, </w:t>
      </w:r>
    </w:p>
    <w:p w:rsidR="0017048A" w:rsidRPr="00BD4948" w:rsidRDefault="0017048A" w:rsidP="0017048A">
      <w:pPr>
        <w:spacing w:after="0" w:line="240" w:lineRule="auto"/>
        <w:ind w:left="5103"/>
        <w:jc w:val="both"/>
        <w:rPr>
          <w:rFonts w:ascii="Times New Roman" w:hAnsi="Times New Roman" w:cs="Times New Roman"/>
          <w:bCs/>
          <w:kern w:val="1"/>
          <w:sz w:val="26"/>
          <w:szCs w:val="26"/>
          <w:shd w:val="clear" w:color="auto" w:fill="FFFFFF"/>
          <w:lang w:eastAsia="hi-IN" w:bidi="hi-IN"/>
        </w:rPr>
      </w:pPr>
      <w:r w:rsidRPr="007D23DC">
        <w:rPr>
          <w:rFonts w:ascii="Times New Roman" w:hAnsi="Times New Roman" w:cs="Times New Roman"/>
          <w:bCs/>
          <w:kern w:val="1"/>
          <w:sz w:val="26"/>
          <w:szCs w:val="26"/>
          <w:shd w:val="clear" w:color="auto" w:fill="FFFFFF"/>
          <w:lang w:eastAsia="hi-IN" w:bidi="hi-IN"/>
        </w:rPr>
        <w:t>д</w:t>
      </w:r>
      <w:r w:rsidRPr="00BD4948">
        <w:rPr>
          <w:rFonts w:ascii="Times New Roman" w:hAnsi="Times New Roman" w:cs="Times New Roman"/>
          <w:bCs/>
          <w:kern w:val="1"/>
          <w:sz w:val="26"/>
          <w:szCs w:val="26"/>
          <w:shd w:val="clear" w:color="auto" w:fill="FFFFFF"/>
          <w:lang w:eastAsia="hi-IN" w:bidi="hi-IN"/>
        </w:rPr>
        <w:t xml:space="preserve">. 10, </w:t>
      </w:r>
      <w:r w:rsidRPr="007D23DC">
        <w:rPr>
          <w:rFonts w:ascii="Times New Roman" w:hAnsi="Times New Roman" w:cs="Times New Roman"/>
          <w:bCs/>
          <w:kern w:val="1"/>
          <w:sz w:val="26"/>
          <w:szCs w:val="26"/>
          <w:shd w:val="clear" w:color="auto" w:fill="FFFFFF"/>
          <w:lang w:eastAsia="hi-IN" w:bidi="hi-IN"/>
        </w:rPr>
        <w:t>оф</w:t>
      </w:r>
      <w:r w:rsidRPr="00BD4948">
        <w:rPr>
          <w:rFonts w:ascii="Times New Roman" w:hAnsi="Times New Roman" w:cs="Times New Roman"/>
          <w:bCs/>
          <w:kern w:val="1"/>
          <w:sz w:val="26"/>
          <w:szCs w:val="26"/>
          <w:shd w:val="clear" w:color="auto" w:fill="FFFFFF"/>
          <w:lang w:eastAsia="hi-IN" w:bidi="hi-IN"/>
        </w:rPr>
        <w:t>. 207</w:t>
      </w:r>
    </w:p>
    <w:p w:rsidR="0017048A" w:rsidRPr="00BD4948" w:rsidRDefault="0017048A" w:rsidP="0017048A">
      <w:pPr>
        <w:spacing w:after="0" w:line="240" w:lineRule="auto"/>
        <w:ind w:left="5103"/>
        <w:jc w:val="both"/>
        <w:rPr>
          <w:rFonts w:ascii="Times New Roman" w:hAnsi="Times New Roman" w:cs="Times New Roman"/>
          <w:bCs/>
          <w:kern w:val="1"/>
          <w:sz w:val="26"/>
          <w:szCs w:val="26"/>
          <w:shd w:val="clear" w:color="auto" w:fill="FFFFFF"/>
          <w:lang w:eastAsia="hi-IN" w:bidi="hi-IN"/>
        </w:rPr>
      </w:pPr>
      <w:r w:rsidRPr="007D23DC">
        <w:rPr>
          <w:rFonts w:ascii="Times New Roman" w:hAnsi="Times New Roman" w:cs="Times New Roman"/>
          <w:bCs/>
          <w:kern w:val="1"/>
          <w:sz w:val="26"/>
          <w:szCs w:val="26"/>
          <w:shd w:val="clear" w:color="auto" w:fill="FFFFFF"/>
          <w:lang w:val="en-US" w:eastAsia="hi-IN" w:bidi="hi-IN"/>
        </w:rPr>
        <w:t>e</w:t>
      </w:r>
      <w:r w:rsidRPr="00BD4948">
        <w:rPr>
          <w:rFonts w:ascii="Times New Roman" w:hAnsi="Times New Roman" w:cs="Times New Roman"/>
          <w:bCs/>
          <w:kern w:val="1"/>
          <w:sz w:val="26"/>
          <w:szCs w:val="26"/>
          <w:shd w:val="clear" w:color="auto" w:fill="FFFFFF"/>
          <w:lang w:eastAsia="hi-IN" w:bidi="hi-IN"/>
        </w:rPr>
        <w:t>-</w:t>
      </w:r>
      <w:r w:rsidRPr="007D23DC">
        <w:rPr>
          <w:rFonts w:ascii="Times New Roman" w:hAnsi="Times New Roman" w:cs="Times New Roman"/>
          <w:bCs/>
          <w:kern w:val="1"/>
          <w:sz w:val="26"/>
          <w:szCs w:val="26"/>
          <w:shd w:val="clear" w:color="auto" w:fill="FFFFFF"/>
          <w:lang w:val="en-US" w:eastAsia="hi-IN" w:bidi="hi-IN"/>
        </w:rPr>
        <w:t>mail</w:t>
      </w:r>
      <w:r w:rsidRPr="00BD4948">
        <w:rPr>
          <w:rFonts w:ascii="Times New Roman" w:hAnsi="Times New Roman" w:cs="Times New Roman"/>
          <w:bCs/>
          <w:kern w:val="1"/>
          <w:sz w:val="26"/>
          <w:szCs w:val="26"/>
          <w:shd w:val="clear" w:color="auto" w:fill="FFFFFF"/>
          <w:lang w:eastAsia="hi-IN" w:bidi="hi-IN"/>
        </w:rPr>
        <w:t xml:space="preserve">: </w:t>
      </w:r>
      <w:r w:rsidRPr="007D23DC">
        <w:rPr>
          <w:rFonts w:ascii="Times New Roman" w:hAnsi="Times New Roman" w:cs="Times New Roman"/>
          <w:bCs/>
          <w:kern w:val="1"/>
          <w:sz w:val="26"/>
          <w:szCs w:val="26"/>
          <w:shd w:val="clear" w:color="auto" w:fill="FFFFFF"/>
          <w:lang w:val="en-US" w:eastAsia="hi-IN" w:bidi="hi-IN"/>
        </w:rPr>
        <w:t>latrec</w:t>
      </w:r>
      <w:r w:rsidRPr="00BD4948">
        <w:rPr>
          <w:rFonts w:ascii="Times New Roman" w:hAnsi="Times New Roman" w:cs="Times New Roman"/>
          <w:bCs/>
          <w:kern w:val="1"/>
          <w:sz w:val="26"/>
          <w:szCs w:val="26"/>
          <w:shd w:val="clear" w:color="auto" w:fill="FFFFFF"/>
          <w:lang w:eastAsia="hi-IN" w:bidi="hi-IN"/>
        </w:rPr>
        <w:t>@</w:t>
      </w:r>
      <w:r w:rsidRPr="007D23DC">
        <w:rPr>
          <w:rFonts w:ascii="Times New Roman" w:hAnsi="Times New Roman" w:cs="Times New Roman"/>
          <w:bCs/>
          <w:kern w:val="1"/>
          <w:sz w:val="26"/>
          <w:szCs w:val="26"/>
          <w:shd w:val="clear" w:color="auto" w:fill="FFFFFF"/>
          <w:lang w:val="en-US" w:eastAsia="hi-IN" w:bidi="hi-IN"/>
        </w:rPr>
        <w:t>inbox</w:t>
      </w:r>
      <w:r w:rsidRPr="00BD4948">
        <w:rPr>
          <w:rFonts w:ascii="Times New Roman" w:hAnsi="Times New Roman" w:cs="Times New Roman"/>
          <w:bCs/>
          <w:kern w:val="1"/>
          <w:sz w:val="26"/>
          <w:szCs w:val="26"/>
          <w:shd w:val="clear" w:color="auto" w:fill="FFFFFF"/>
          <w:lang w:eastAsia="hi-IN" w:bidi="hi-IN"/>
        </w:rPr>
        <w:t>.</w:t>
      </w:r>
      <w:r w:rsidRPr="007D23DC">
        <w:rPr>
          <w:rFonts w:ascii="Times New Roman" w:hAnsi="Times New Roman" w:cs="Times New Roman"/>
          <w:bCs/>
          <w:kern w:val="1"/>
          <w:sz w:val="26"/>
          <w:szCs w:val="26"/>
          <w:shd w:val="clear" w:color="auto" w:fill="FFFFFF"/>
          <w:lang w:val="en-US" w:eastAsia="hi-IN" w:bidi="hi-IN"/>
        </w:rPr>
        <w:t>ru</w:t>
      </w:r>
    </w:p>
    <w:p w:rsidR="00C14757" w:rsidRPr="00BD4948" w:rsidRDefault="00C14757" w:rsidP="00C14757">
      <w:pPr>
        <w:spacing w:after="0" w:line="240" w:lineRule="auto"/>
        <w:ind w:left="5103"/>
        <w:jc w:val="both"/>
        <w:rPr>
          <w:rFonts w:ascii="Times New Roman" w:eastAsia="Times New Roman" w:hAnsi="Times New Roman" w:cs="Times New Roman"/>
          <w:b/>
          <w:bCs/>
          <w:sz w:val="26"/>
          <w:szCs w:val="26"/>
        </w:rPr>
      </w:pPr>
    </w:p>
    <w:p w:rsidR="0017048A" w:rsidRPr="007D23DC" w:rsidRDefault="0017048A" w:rsidP="0017048A">
      <w:pPr>
        <w:spacing w:after="0" w:line="240" w:lineRule="auto"/>
        <w:ind w:left="5103"/>
        <w:jc w:val="both"/>
        <w:rPr>
          <w:rFonts w:ascii="Times New Roman" w:eastAsia="Times New Roman" w:hAnsi="Times New Roman" w:cs="Times New Roman"/>
          <w:b/>
          <w:bCs/>
          <w:sz w:val="26"/>
          <w:szCs w:val="26"/>
        </w:rPr>
      </w:pPr>
      <w:r w:rsidRPr="007D23DC">
        <w:rPr>
          <w:rFonts w:ascii="Times New Roman" w:eastAsia="Times New Roman" w:hAnsi="Times New Roman" w:cs="Times New Roman"/>
          <w:b/>
          <w:bCs/>
          <w:sz w:val="26"/>
          <w:szCs w:val="26"/>
        </w:rPr>
        <w:t>Государственное бюджетное учреждение здравоохранения Ярославской области «Областная клиническая больница»</w:t>
      </w:r>
    </w:p>
    <w:p w:rsidR="0017048A" w:rsidRPr="007D23DC" w:rsidRDefault="0017048A" w:rsidP="0017048A">
      <w:pPr>
        <w:spacing w:after="0" w:line="240" w:lineRule="auto"/>
        <w:ind w:left="5103"/>
        <w:jc w:val="both"/>
        <w:rPr>
          <w:rFonts w:ascii="Times New Roman" w:eastAsia="Times New Roman" w:hAnsi="Times New Roman" w:cs="Times New Roman"/>
          <w:b/>
          <w:bCs/>
          <w:sz w:val="26"/>
          <w:szCs w:val="26"/>
        </w:rPr>
      </w:pPr>
    </w:p>
    <w:p w:rsidR="00836EA9" w:rsidRDefault="0017048A" w:rsidP="0017048A">
      <w:pPr>
        <w:spacing w:after="0" w:line="240" w:lineRule="auto"/>
        <w:ind w:left="5103"/>
        <w:jc w:val="both"/>
        <w:rPr>
          <w:rFonts w:ascii="Times New Roman" w:eastAsia="Times New Roman" w:hAnsi="Times New Roman" w:cs="Times New Roman"/>
          <w:bCs/>
          <w:sz w:val="26"/>
          <w:szCs w:val="26"/>
        </w:rPr>
      </w:pPr>
      <w:r w:rsidRPr="007D23DC">
        <w:rPr>
          <w:rFonts w:ascii="Times New Roman" w:eastAsia="Times New Roman" w:hAnsi="Times New Roman" w:cs="Times New Roman"/>
          <w:bCs/>
          <w:sz w:val="26"/>
          <w:szCs w:val="26"/>
        </w:rPr>
        <w:t xml:space="preserve">150062, г. Ярославль, </w:t>
      </w:r>
    </w:p>
    <w:p w:rsidR="0017048A" w:rsidRPr="007D23DC" w:rsidRDefault="0017048A" w:rsidP="0017048A">
      <w:pPr>
        <w:spacing w:after="0" w:line="240" w:lineRule="auto"/>
        <w:ind w:left="5103"/>
        <w:jc w:val="both"/>
        <w:rPr>
          <w:rFonts w:ascii="Times New Roman" w:eastAsia="Times New Roman" w:hAnsi="Times New Roman" w:cs="Times New Roman"/>
          <w:bCs/>
          <w:sz w:val="26"/>
          <w:szCs w:val="26"/>
        </w:rPr>
      </w:pPr>
      <w:r w:rsidRPr="007D23DC">
        <w:rPr>
          <w:rFonts w:ascii="Times New Roman" w:eastAsia="Times New Roman" w:hAnsi="Times New Roman" w:cs="Times New Roman"/>
          <w:bCs/>
          <w:sz w:val="26"/>
          <w:szCs w:val="26"/>
        </w:rPr>
        <w:t>ул. Яковлевская, д.7</w:t>
      </w:r>
    </w:p>
    <w:p w:rsidR="0017048A" w:rsidRPr="007D23DC" w:rsidRDefault="0017048A" w:rsidP="0017048A">
      <w:pPr>
        <w:spacing w:after="0" w:line="240" w:lineRule="auto"/>
        <w:ind w:left="5103"/>
        <w:jc w:val="both"/>
        <w:rPr>
          <w:rFonts w:ascii="Times New Roman" w:eastAsia="Times New Roman" w:hAnsi="Times New Roman" w:cs="Times New Roman"/>
          <w:bCs/>
          <w:sz w:val="26"/>
          <w:szCs w:val="26"/>
          <w:lang w:val="en-US"/>
        </w:rPr>
      </w:pPr>
      <w:r w:rsidRPr="007D23DC">
        <w:rPr>
          <w:rFonts w:ascii="Times New Roman" w:eastAsia="Times New Roman" w:hAnsi="Times New Roman" w:cs="Times New Roman"/>
          <w:bCs/>
          <w:sz w:val="26"/>
          <w:szCs w:val="26"/>
          <w:lang w:val="en-US"/>
        </w:rPr>
        <w:t>e-mail: okb-zakupki@yandex.ru</w:t>
      </w:r>
    </w:p>
    <w:p w:rsidR="00C14757" w:rsidRPr="007D23DC" w:rsidRDefault="00C14757" w:rsidP="00C14757">
      <w:pPr>
        <w:spacing w:after="0" w:line="240" w:lineRule="auto"/>
        <w:ind w:left="5103"/>
        <w:jc w:val="both"/>
        <w:rPr>
          <w:rFonts w:ascii="Times New Roman" w:eastAsia="Times New Roman" w:hAnsi="Times New Roman" w:cs="Times New Roman"/>
          <w:b/>
          <w:bCs/>
          <w:sz w:val="26"/>
          <w:szCs w:val="26"/>
          <w:lang w:val="en-US"/>
        </w:rPr>
      </w:pPr>
      <w:r w:rsidRPr="007D23DC">
        <w:rPr>
          <w:rFonts w:ascii="Times New Roman" w:eastAsia="Times New Roman" w:hAnsi="Times New Roman" w:cs="Times New Roman"/>
          <w:b/>
          <w:bCs/>
          <w:sz w:val="26"/>
          <w:szCs w:val="26"/>
          <w:lang w:val="en-US"/>
        </w:rPr>
        <w:t xml:space="preserve"> </w:t>
      </w:r>
    </w:p>
    <w:p w:rsidR="00153957" w:rsidRPr="007D23DC" w:rsidRDefault="00153957" w:rsidP="00153957">
      <w:pPr>
        <w:spacing w:after="0" w:line="240" w:lineRule="auto"/>
        <w:ind w:left="5103"/>
        <w:jc w:val="both"/>
        <w:rPr>
          <w:rFonts w:ascii="Times New Roman" w:eastAsia="Times New Roman" w:hAnsi="Times New Roman" w:cs="Times New Roman"/>
          <w:b/>
          <w:bCs/>
          <w:sz w:val="26"/>
          <w:szCs w:val="26"/>
        </w:rPr>
      </w:pPr>
      <w:r w:rsidRPr="007D23DC">
        <w:rPr>
          <w:rFonts w:ascii="Times New Roman" w:eastAsia="Times New Roman" w:hAnsi="Times New Roman" w:cs="Times New Roman"/>
          <w:b/>
          <w:bCs/>
          <w:sz w:val="26"/>
          <w:szCs w:val="26"/>
        </w:rPr>
        <w:t xml:space="preserve">Департамент государственного заказа Ярославской области </w:t>
      </w:r>
    </w:p>
    <w:p w:rsidR="00153957" w:rsidRPr="007D23DC" w:rsidRDefault="00153957" w:rsidP="00153957">
      <w:pPr>
        <w:spacing w:after="0" w:line="240" w:lineRule="auto"/>
        <w:ind w:left="5103"/>
        <w:jc w:val="both"/>
        <w:rPr>
          <w:rFonts w:ascii="Times New Roman" w:eastAsia="Times New Roman" w:hAnsi="Times New Roman" w:cs="Times New Roman"/>
          <w:b/>
          <w:bCs/>
          <w:sz w:val="26"/>
          <w:szCs w:val="26"/>
        </w:rPr>
      </w:pPr>
    </w:p>
    <w:p w:rsidR="00153957" w:rsidRPr="007D23DC" w:rsidRDefault="00153957" w:rsidP="00153957">
      <w:pPr>
        <w:spacing w:after="0" w:line="240" w:lineRule="auto"/>
        <w:ind w:left="5103"/>
        <w:jc w:val="both"/>
        <w:rPr>
          <w:rFonts w:ascii="Times New Roman" w:eastAsia="Times New Roman" w:hAnsi="Times New Roman" w:cs="Times New Roman"/>
          <w:bCs/>
          <w:sz w:val="26"/>
          <w:szCs w:val="26"/>
        </w:rPr>
      </w:pPr>
      <w:r w:rsidRPr="007D23DC">
        <w:rPr>
          <w:rFonts w:ascii="Times New Roman" w:eastAsia="Times New Roman" w:hAnsi="Times New Roman" w:cs="Times New Roman"/>
          <w:bCs/>
          <w:sz w:val="26"/>
          <w:szCs w:val="26"/>
        </w:rPr>
        <w:t xml:space="preserve">150030, г. Ярославль, ул. Ползунова, </w:t>
      </w:r>
    </w:p>
    <w:p w:rsidR="00153957" w:rsidRPr="00BD4948" w:rsidRDefault="00153957" w:rsidP="00153957">
      <w:pPr>
        <w:spacing w:after="0" w:line="240" w:lineRule="auto"/>
        <w:ind w:left="5103"/>
        <w:jc w:val="both"/>
        <w:rPr>
          <w:rFonts w:ascii="Times New Roman" w:eastAsia="Times New Roman" w:hAnsi="Times New Roman" w:cs="Times New Roman"/>
          <w:bCs/>
          <w:sz w:val="26"/>
          <w:szCs w:val="26"/>
        </w:rPr>
      </w:pPr>
      <w:r w:rsidRPr="007D23DC">
        <w:rPr>
          <w:rFonts w:ascii="Times New Roman" w:eastAsia="Times New Roman" w:hAnsi="Times New Roman" w:cs="Times New Roman"/>
          <w:bCs/>
          <w:sz w:val="26"/>
          <w:szCs w:val="26"/>
        </w:rPr>
        <w:t>д</w:t>
      </w:r>
      <w:r w:rsidRPr="00BD4948">
        <w:rPr>
          <w:rFonts w:ascii="Times New Roman" w:eastAsia="Times New Roman" w:hAnsi="Times New Roman" w:cs="Times New Roman"/>
          <w:bCs/>
          <w:sz w:val="26"/>
          <w:szCs w:val="26"/>
        </w:rPr>
        <w:t>. 15</w:t>
      </w:r>
    </w:p>
    <w:p w:rsidR="00153957" w:rsidRPr="00BD4948" w:rsidRDefault="00153957" w:rsidP="00153957">
      <w:pPr>
        <w:spacing w:after="0" w:line="240" w:lineRule="auto"/>
        <w:ind w:left="5103"/>
        <w:jc w:val="both"/>
        <w:rPr>
          <w:rFonts w:ascii="Times New Roman" w:eastAsia="Times New Roman" w:hAnsi="Times New Roman" w:cs="Times New Roman"/>
          <w:bCs/>
          <w:sz w:val="26"/>
          <w:szCs w:val="26"/>
        </w:rPr>
      </w:pPr>
      <w:r w:rsidRPr="007D23DC">
        <w:rPr>
          <w:rFonts w:ascii="Times New Roman" w:eastAsia="Times New Roman" w:hAnsi="Times New Roman" w:cs="Times New Roman"/>
          <w:bCs/>
          <w:sz w:val="26"/>
          <w:szCs w:val="26"/>
          <w:lang w:val="en-US"/>
        </w:rPr>
        <w:t>e</w:t>
      </w:r>
      <w:r w:rsidRPr="00BD4948">
        <w:rPr>
          <w:rFonts w:ascii="Times New Roman" w:eastAsia="Times New Roman" w:hAnsi="Times New Roman" w:cs="Times New Roman"/>
          <w:bCs/>
          <w:sz w:val="26"/>
          <w:szCs w:val="26"/>
        </w:rPr>
        <w:t>-</w:t>
      </w:r>
      <w:r w:rsidRPr="007D23DC">
        <w:rPr>
          <w:rFonts w:ascii="Times New Roman" w:eastAsia="Times New Roman" w:hAnsi="Times New Roman" w:cs="Times New Roman"/>
          <w:bCs/>
          <w:sz w:val="26"/>
          <w:szCs w:val="26"/>
          <w:lang w:val="en-US"/>
        </w:rPr>
        <w:t>mail</w:t>
      </w:r>
      <w:r w:rsidRPr="00BD4948">
        <w:rPr>
          <w:rFonts w:ascii="Times New Roman" w:eastAsia="Times New Roman" w:hAnsi="Times New Roman" w:cs="Times New Roman"/>
          <w:bCs/>
          <w:sz w:val="26"/>
          <w:szCs w:val="26"/>
        </w:rPr>
        <w:t xml:space="preserve">: </w:t>
      </w:r>
      <w:r w:rsidRPr="007D23DC">
        <w:rPr>
          <w:rFonts w:ascii="Times New Roman" w:eastAsia="Times New Roman" w:hAnsi="Times New Roman" w:cs="Times New Roman"/>
          <w:bCs/>
          <w:sz w:val="26"/>
          <w:szCs w:val="26"/>
          <w:lang w:val="en-US"/>
        </w:rPr>
        <w:t>dgz</w:t>
      </w:r>
      <w:r w:rsidRPr="00BD4948">
        <w:rPr>
          <w:rFonts w:ascii="Times New Roman" w:eastAsia="Times New Roman" w:hAnsi="Times New Roman" w:cs="Times New Roman"/>
          <w:bCs/>
          <w:sz w:val="26"/>
          <w:szCs w:val="26"/>
        </w:rPr>
        <w:t>@</w:t>
      </w:r>
      <w:r w:rsidRPr="007D23DC">
        <w:rPr>
          <w:rFonts w:ascii="Times New Roman" w:eastAsia="Times New Roman" w:hAnsi="Times New Roman" w:cs="Times New Roman"/>
          <w:bCs/>
          <w:sz w:val="26"/>
          <w:szCs w:val="26"/>
          <w:lang w:val="en-US"/>
        </w:rPr>
        <w:t>yarregion</w:t>
      </w:r>
      <w:r w:rsidRPr="00BD4948">
        <w:rPr>
          <w:rFonts w:ascii="Times New Roman" w:eastAsia="Times New Roman" w:hAnsi="Times New Roman" w:cs="Times New Roman"/>
          <w:bCs/>
          <w:sz w:val="26"/>
          <w:szCs w:val="26"/>
        </w:rPr>
        <w:t>.</w:t>
      </w:r>
      <w:r w:rsidRPr="007D23DC">
        <w:rPr>
          <w:rFonts w:ascii="Times New Roman" w:eastAsia="Times New Roman" w:hAnsi="Times New Roman" w:cs="Times New Roman"/>
          <w:bCs/>
          <w:sz w:val="26"/>
          <w:szCs w:val="26"/>
          <w:lang w:val="en-US"/>
        </w:rPr>
        <w:t>ru</w:t>
      </w:r>
    </w:p>
    <w:p w:rsidR="00153957" w:rsidRPr="00BD4948" w:rsidRDefault="00153957" w:rsidP="00153957">
      <w:pPr>
        <w:spacing w:after="0" w:line="240" w:lineRule="auto"/>
        <w:ind w:left="5103"/>
        <w:jc w:val="both"/>
        <w:rPr>
          <w:rFonts w:ascii="Times New Roman" w:eastAsia="Times New Roman" w:hAnsi="Times New Roman" w:cs="Times New Roman"/>
          <w:b/>
          <w:bCs/>
          <w:sz w:val="26"/>
          <w:szCs w:val="26"/>
        </w:rPr>
      </w:pPr>
    </w:p>
    <w:p w:rsidR="0017048A" w:rsidRPr="007D23DC" w:rsidRDefault="0017048A" w:rsidP="0017048A">
      <w:pPr>
        <w:widowControl w:val="0"/>
        <w:tabs>
          <w:tab w:val="left" w:pos="5880"/>
        </w:tabs>
        <w:spacing w:after="0" w:line="100" w:lineRule="atLeast"/>
        <w:ind w:left="5103"/>
        <w:jc w:val="both"/>
        <w:rPr>
          <w:rFonts w:ascii="Times New Roman" w:eastAsia="Times New Roman" w:hAnsi="Times New Roman" w:cs="Times New Roman"/>
          <w:b/>
          <w:bCs/>
          <w:sz w:val="26"/>
          <w:szCs w:val="26"/>
        </w:rPr>
      </w:pPr>
      <w:r w:rsidRPr="007D23DC">
        <w:rPr>
          <w:rFonts w:ascii="Times New Roman" w:eastAsia="Times New Roman" w:hAnsi="Times New Roman" w:cs="Times New Roman"/>
          <w:b/>
          <w:bCs/>
          <w:sz w:val="26"/>
          <w:szCs w:val="26"/>
        </w:rPr>
        <w:t xml:space="preserve">Акционерное общество «ТЭК-Торг» </w:t>
      </w:r>
    </w:p>
    <w:p w:rsidR="0017048A" w:rsidRPr="007D23DC" w:rsidRDefault="0017048A" w:rsidP="0017048A">
      <w:pPr>
        <w:widowControl w:val="0"/>
        <w:tabs>
          <w:tab w:val="left" w:pos="5880"/>
        </w:tabs>
        <w:spacing w:after="0" w:line="100" w:lineRule="atLeast"/>
        <w:ind w:left="5103"/>
        <w:jc w:val="both"/>
        <w:rPr>
          <w:rFonts w:ascii="Times New Roman" w:eastAsia="Times New Roman" w:hAnsi="Times New Roman" w:cs="Times New Roman"/>
          <w:b/>
          <w:bCs/>
          <w:sz w:val="26"/>
          <w:szCs w:val="26"/>
        </w:rPr>
      </w:pPr>
    </w:p>
    <w:p w:rsidR="0017048A" w:rsidRPr="007D23DC" w:rsidRDefault="0017048A" w:rsidP="0017048A">
      <w:pPr>
        <w:widowControl w:val="0"/>
        <w:tabs>
          <w:tab w:val="left" w:pos="5880"/>
        </w:tabs>
        <w:spacing w:after="0" w:line="100" w:lineRule="atLeast"/>
        <w:ind w:left="5103"/>
        <w:jc w:val="both"/>
        <w:rPr>
          <w:rFonts w:ascii="Times New Roman" w:eastAsia="Times New Roman" w:hAnsi="Times New Roman" w:cs="Times New Roman"/>
          <w:bCs/>
          <w:sz w:val="26"/>
          <w:szCs w:val="26"/>
        </w:rPr>
      </w:pPr>
      <w:r w:rsidRPr="007D23DC">
        <w:rPr>
          <w:rFonts w:ascii="Times New Roman" w:eastAsia="Times New Roman" w:hAnsi="Times New Roman" w:cs="Times New Roman"/>
          <w:bCs/>
          <w:sz w:val="26"/>
          <w:szCs w:val="26"/>
        </w:rPr>
        <w:t>119021, г. Москва, ул. Тимура Фрунзе, д. 24</w:t>
      </w:r>
    </w:p>
    <w:p w:rsidR="00633726" w:rsidRPr="00EF0B90" w:rsidRDefault="0017048A" w:rsidP="0017048A">
      <w:pPr>
        <w:widowControl w:val="0"/>
        <w:tabs>
          <w:tab w:val="left" w:pos="5880"/>
        </w:tabs>
        <w:spacing w:after="0" w:line="100" w:lineRule="atLeast"/>
        <w:ind w:left="5103"/>
        <w:jc w:val="both"/>
        <w:rPr>
          <w:rFonts w:ascii="Times New Roman" w:eastAsia="Times New Roman" w:hAnsi="Times New Roman" w:cs="Times New Roman"/>
          <w:bCs/>
          <w:sz w:val="26"/>
          <w:szCs w:val="26"/>
          <w:lang w:val="en-US"/>
        </w:rPr>
      </w:pPr>
      <w:r w:rsidRPr="00EF0B90">
        <w:rPr>
          <w:rFonts w:ascii="Times New Roman" w:eastAsia="Times New Roman" w:hAnsi="Times New Roman" w:cs="Times New Roman"/>
          <w:bCs/>
          <w:sz w:val="26"/>
          <w:szCs w:val="26"/>
          <w:lang w:val="en-US"/>
        </w:rPr>
        <w:t>e-mail: help@tektorg.ru</w:t>
      </w:r>
    </w:p>
    <w:p w:rsidR="00836EA9" w:rsidRPr="00EF0B90" w:rsidRDefault="00836EA9" w:rsidP="0017048A">
      <w:pPr>
        <w:widowControl w:val="0"/>
        <w:tabs>
          <w:tab w:val="left" w:pos="5880"/>
        </w:tabs>
        <w:spacing w:after="0" w:line="100" w:lineRule="atLeast"/>
        <w:jc w:val="center"/>
        <w:rPr>
          <w:rFonts w:ascii="Times New Roman" w:eastAsia="Times New Roman" w:hAnsi="Times New Roman" w:cs="Times New Roman"/>
          <w:b/>
          <w:color w:val="000000"/>
          <w:sz w:val="26"/>
          <w:szCs w:val="26"/>
          <w:shd w:val="clear" w:color="auto" w:fill="FFFFFF"/>
          <w:lang w:val="en-US"/>
        </w:rPr>
      </w:pPr>
    </w:p>
    <w:p w:rsidR="00061D24" w:rsidRPr="007D23DC" w:rsidRDefault="00061D24" w:rsidP="00061D24">
      <w:pPr>
        <w:widowControl w:val="0"/>
        <w:tabs>
          <w:tab w:val="left" w:pos="5880"/>
        </w:tabs>
        <w:spacing w:after="0" w:line="100" w:lineRule="atLeast"/>
        <w:jc w:val="center"/>
        <w:rPr>
          <w:rFonts w:ascii="Times New Roman" w:eastAsia="Times New Roman" w:hAnsi="Times New Roman" w:cs="Times New Roman"/>
          <w:color w:val="000000"/>
          <w:sz w:val="26"/>
          <w:szCs w:val="26"/>
          <w:shd w:val="clear" w:color="auto" w:fill="FFFFFF"/>
          <w:lang w:val="en-US"/>
        </w:rPr>
      </w:pPr>
      <w:r w:rsidRPr="007D23DC">
        <w:rPr>
          <w:rFonts w:ascii="Times New Roman" w:eastAsia="Times New Roman" w:hAnsi="Times New Roman" w:cs="Times New Roman"/>
          <w:b/>
          <w:color w:val="000000"/>
          <w:sz w:val="26"/>
          <w:szCs w:val="26"/>
          <w:shd w:val="clear" w:color="auto" w:fill="FFFFFF"/>
        </w:rPr>
        <w:t>РЕШЕНИЕ</w:t>
      </w:r>
    </w:p>
    <w:p w:rsidR="00061D24" w:rsidRPr="007D23DC" w:rsidRDefault="00061D24" w:rsidP="00061D24">
      <w:pPr>
        <w:keepNext/>
        <w:widowControl w:val="0"/>
        <w:spacing w:after="0" w:line="100" w:lineRule="atLeast"/>
        <w:jc w:val="center"/>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по делу № 076/06/6</w:t>
      </w:r>
      <w:r w:rsidR="00153957" w:rsidRPr="007D23DC">
        <w:rPr>
          <w:rFonts w:ascii="Times New Roman" w:eastAsia="Times New Roman" w:hAnsi="Times New Roman" w:cs="Times New Roman"/>
          <w:color w:val="000000"/>
          <w:sz w:val="26"/>
          <w:szCs w:val="26"/>
          <w:shd w:val="clear" w:color="auto" w:fill="FFFFFF"/>
        </w:rPr>
        <w:t>7</w:t>
      </w:r>
      <w:r w:rsidRPr="007D23DC">
        <w:rPr>
          <w:rFonts w:ascii="Times New Roman" w:eastAsia="Times New Roman" w:hAnsi="Times New Roman" w:cs="Times New Roman"/>
          <w:color w:val="000000"/>
          <w:sz w:val="26"/>
          <w:szCs w:val="26"/>
          <w:shd w:val="clear" w:color="auto" w:fill="FFFFFF"/>
        </w:rPr>
        <w:t>-</w:t>
      </w:r>
      <w:r w:rsidR="0017048A" w:rsidRPr="00EF0B90">
        <w:rPr>
          <w:rFonts w:ascii="Times New Roman" w:eastAsia="Times New Roman" w:hAnsi="Times New Roman" w:cs="Times New Roman"/>
          <w:color w:val="000000"/>
          <w:sz w:val="26"/>
          <w:szCs w:val="26"/>
          <w:shd w:val="clear" w:color="auto" w:fill="FFFFFF"/>
        </w:rPr>
        <w:t>50/</w:t>
      </w:r>
      <w:r w:rsidRPr="007D23DC">
        <w:rPr>
          <w:rFonts w:ascii="Times New Roman" w:eastAsia="Times New Roman" w:hAnsi="Times New Roman" w:cs="Times New Roman"/>
          <w:color w:val="000000"/>
          <w:sz w:val="26"/>
          <w:szCs w:val="26"/>
          <w:shd w:val="clear" w:color="auto" w:fill="FFFFFF"/>
        </w:rPr>
        <w:t>202</w:t>
      </w:r>
      <w:r w:rsidR="00153957" w:rsidRPr="007D23DC">
        <w:rPr>
          <w:rFonts w:ascii="Times New Roman" w:eastAsia="Times New Roman" w:hAnsi="Times New Roman" w:cs="Times New Roman"/>
          <w:color w:val="000000"/>
          <w:sz w:val="26"/>
          <w:szCs w:val="26"/>
          <w:shd w:val="clear" w:color="auto" w:fill="FFFFFF"/>
        </w:rPr>
        <w:t>1</w:t>
      </w:r>
    </w:p>
    <w:p w:rsidR="00061D24" w:rsidRPr="007D23DC" w:rsidRDefault="00061D24" w:rsidP="00061D24">
      <w:pPr>
        <w:keepNext/>
        <w:widowControl w:val="0"/>
        <w:spacing w:after="0" w:line="100" w:lineRule="atLeast"/>
        <w:ind w:firstLine="709"/>
        <w:jc w:val="center"/>
        <w:rPr>
          <w:rFonts w:ascii="Times New Roman" w:eastAsia="Times New Roman" w:hAnsi="Times New Roman" w:cs="Times New Roman"/>
          <w:color w:val="000000"/>
          <w:sz w:val="26"/>
          <w:szCs w:val="26"/>
          <w:shd w:val="clear" w:color="auto" w:fill="FFFFFF"/>
        </w:rPr>
      </w:pPr>
    </w:p>
    <w:p w:rsidR="00061D24" w:rsidRPr="007D23DC" w:rsidRDefault="00061D24" w:rsidP="00061D24">
      <w:pPr>
        <w:widowControl w:val="0"/>
        <w:spacing w:after="0" w:line="100" w:lineRule="atLeast"/>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Резолютивная часть решения объявлена </w:t>
      </w:r>
      <w:r w:rsidR="0017048A" w:rsidRPr="007D23DC">
        <w:rPr>
          <w:rFonts w:ascii="Times New Roman" w:eastAsia="Times New Roman" w:hAnsi="Times New Roman" w:cs="Times New Roman"/>
          <w:color w:val="000000"/>
          <w:sz w:val="26"/>
          <w:szCs w:val="26"/>
          <w:shd w:val="clear" w:color="auto" w:fill="FFFFFF"/>
        </w:rPr>
        <w:t>26</w:t>
      </w:r>
      <w:r w:rsidRPr="007D23DC">
        <w:rPr>
          <w:rFonts w:ascii="Times New Roman" w:eastAsia="Times New Roman" w:hAnsi="Times New Roman" w:cs="Times New Roman"/>
          <w:color w:val="000000"/>
          <w:sz w:val="26"/>
          <w:szCs w:val="26"/>
          <w:shd w:val="clear" w:color="auto" w:fill="FFFFFF"/>
        </w:rPr>
        <w:t xml:space="preserve"> </w:t>
      </w:r>
      <w:r w:rsidR="00EF0EBD" w:rsidRPr="007D23DC">
        <w:rPr>
          <w:rFonts w:ascii="Times New Roman" w:eastAsia="Times New Roman" w:hAnsi="Times New Roman" w:cs="Times New Roman"/>
          <w:color w:val="000000"/>
          <w:sz w:val="26"/>
          <w:szCs w:val="26"/>
          <w:shd w:val="clear" w:color="auto" w:fill="FFFFFF"/>
        </w:rPr>
        <w:t>января</w:t>
      </w:r>
      <w:r w:rsidRPr="007D23DC">
        <w:rPr>
          <w:rFonts w:ascii="Times New Roman" w:eastAsia="Times New Roman" w:hAnsi="Times New Roman" w:cs="Times New Roman"/>
          <w:color w:val="000000"/>
          <w:sz w:val="26"/>
          <w:szCs w:val="26"/>
          <w:shd w:val="clear" w:color="auto" w:fill="FFFFFF"/>
        </w:rPr>
        <w:t xml:space="preserve"> 202</w:t>
      </w:r>
      <w:r w:rsidR="00EF0EBD" w:rsidRPr="007D23DC">
        <w:rPr>
          <w:rFonts w:ascii="Times New Roman" w:eastAsia="Times New Roman" w:hAnsi="Times New Roman" w:cs="Times New Roman"/>
          <w:color w:val="000000"/>
          <w:sz w:val="26"/>
          <w:szCs w:val="26"/>
          <w:shd w:val="clear" w:color="auto" w:fill="FFFFFF"/>
        </w:rPr>
        <w:t>1</w:t>
      </w:r>
      <w:r w:rsidRPr="007D23DC">
        <w:rPr>
          <w:rFonts w:ascii="Times New Roman" w:eastAsia="Times New Roman" w:hAnsi="Times New Roman" w:cs="Times New Roman"/>
          <w:color w:val="000000"/>
          <w:sz w:val="26"/>
          <w:szCs w:val="26"/>
          <w:shd w:val="clear" w:color="auto" w:fill="FFFFFF"/>
        </w:rPr>
        <w:t xml:space="preserve"> года</w:t>
      </w:r>
    </w:p>
    <w:p w:rsidR="00061D24" w:rsidRPr="007D23DC" w:rsidRDefault="00061D24" w:rsidP="00061D24">
      <w:pPr>
        <w:widowControl w:val="0"/>
        <w:spacing w:after="0" w:line="100" w:lineRule="atLeast"/>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Решение изготовлено в полном объеме </w:t>
      </w:r>
      <w:r w:rsidR="0017048A" w:rsidRPr="007D23DC">
        <w:rPr>
          <w:rFonts w:ascii="Times New Roman" w:eastAsia="Times New Roman" w:hAnsi="Times New Roman" w:cs="Times New Roman"/>
          <w:color w:val="000000"/>
          <w:sz w:val="26"/>
          <w:szCs w:val="26"/>
          <w:shd w:val="clear" w:color="auto" w:fill="FFFFFF"/>
        </w:rPr>
        <w:t>29</w:t>
      </w:r>
      <w:r w:rsidRPr="007D23DC">
        <w:rPr>
          <w:rFonts w:ascii="Times New Roman" w:eastAsia="Times New Roman" w:hAnsi="Times New Roman" w:cs="Times New Roman"/>
          <w:color w:val="000000"/>
          <w:sz w:val="26"/>
          <w:szCs w:val="26"/>
          <w:shd w:val="clear" w:color="auto" w:fill="FFFFFF"/>
        </w:rPr>
        <w:t xml:space="preserve"> </w:t>
      </w:r>
      <w:r w:rsidR="00EF0EBD" w:rsidRPr="007D23DC">
        <w:rPr>
          <w:rFonts w:ascii="Times New Roman" w:eastAsia="Times New Roman" w:hAnsi="Times New Roman" w:cs="Times New Roman"/>
          <w:color w:val="000000"/>
          <w:sz w:val="26"/>
          <w:szCs w:val="26"/>
          <w:shd w:val="clear" w:color="auto" w:fill="FFFFFF"/>
        </w:rPr>
        <w:t>января</w:t>
      </w:r>
      <w:r w:rsidRPr="007D23DC">
        <w:rPr>
          <w:rFonts w:ascii="Times New Roman" w:eastAsia="Times New Roman" w:hAnsi="Times New Roman" w:cs="Times New Roman"/>
          <w:color w:val="000000"/>
          <w:sz w:val="26"/>
          <w:szCs w:val="26"/>
          <w:shd w:val="clear" w:color="auto" w:fill="FFFFFF"/>
        </w:rPr>
        <w:t xml:space="preserve"> </w:t>
      </w:r>
      <w:r w:rsidR="004B07FD" w:rsidRPr="007D23DC">
        <w:rPr>
          <w:rFonts w:ascii="Times New Roman" w:eastAsia="Times New Roman" w:hAnsi="Times New Roman" w:cs="Times New Roman"/>
          <w:color w:val="000000"/>
          <w:sz w:val="26"/>
          <w:szCs w:val="26"/>
          <w:shd w:val="clear" w:color="auto" w:fill="FFFFFF"/>
        </w:rPr>
        <w:t>202</w:t>
      </w:r>
      <w:r w:rsidR="00EF0EBD" w:rsidRPr="007D23DC">
        <w:rPr>
          <w:rFonts w:ascii="Times New Roman" w:eastAsia="Times New Roman" w:hAnsi="Times New Roman" w:cs="Times New Roman"/>
          <w:color w:val="000000"/>
          <w:sz w:val="26"/>
          <w:szCs w:val="26"/>
          <w:shd w:val="clear" w:color="auto" w:fill="FFFFFF"/>
        </w:rPr>
        <w:t>1</w:t>
      </w:r>
      <w:r w:rsidR="00836EA9">
        <w:rPr>
          <w:rFonts w:ascii="Times New Roman" w:eastAsia="Times New Roman" w:hAnsi="Times New Roman" w:cs="Times New Roman"/>
          <w:color w:val="000000"/>
          <w:sz w:val="26"/>
          <w:szCs w:val="26"/>
          <w:shd w:val="clear" w:color="auto" w:fill="FFFFFF"/>
        </w:rPr>
        <w:t xml:space="preserve"> года                    </w:t>
      </w:r>
      <w:r w:rsidRPr="007D23DC">
        <w:rPr>
          <w:rFonts w:ascii="Times New Roman" w:eastAsia="Times New Roman" w:hAnsi="Times New Roman" w:cs="Times New Roman"/>
          <w:color w:val="000000"/>
          <w:sz w:val="26"/>
          <w:szCs w:val="26"/>
          <w:shd w:val="clear" w:color="auto" w:fill="FFFFFF"/>
        </w:rPr>
        <w:t>г. Ярославль</w:t>
      </w:r>
    </w:p>
    <w:p w:rsidR="00061D24" w:rsidRPr="007D23DC" w:rsidRDefault="00061D24" w:rsidP="00061D24">
      <w:pPr>
        <w:widowControl w:val="0"/>
        <w:spacing w:after="0" w:line="100" w:lineRule="atLeast"/>
        <w:ind w:firstLine="709"/>
        <w:rPr>
          <w:rFonts w:ascii="Times New Roman" w:eastAsia="Times New Roman" w:hAnsi="Times New Roman" w:cs="Times New Roman"/>
          <w:color w:val="000000"/>
          <w:sz w:val="26"/>
          <w:szCs w:val="26"/>
          <w:shd w:val="clear" w:color="auto" w:fill="FFFFFF"/>
        </w:rPr>
      </w:pPr>
    </w:p>
    <w:p w:rsidR="00EF0EBD" w:rsidRPr="007D23DC" w:rsidRDefault="00EF0EBD" w:rsidP="00EF0EBD">
      <w:pPr>
        <w:pStyle w:val="ac"/>
        <w:spacing w:before="0" w:beforeAutospacing="0" w:after="0" w:afterAutospacing="0"/>
        <w:ind w:firstLine="709"/>
        <w:jc w:val="both"/>
      </w:pPr>
      <w:r w:rsidRPr="007D23DC">
        <w:rPr>
          <w:sz w:val="26"/>
          <w:szCs w:val="26"/>
        </w:rPr>
        <w:t xml:space="preserve">Комиссия Управления Федеральной антимонопольной службы по Ярославской области по контролю закупок (далее также – Комиссия) в составе: председатель Комиссии – начальник отдела контроля закупок </w:t>
      </w:r>
      <w:r w:rsidR="00D25314" w:rsidRPr="00D25314">
        <w:rPr>
          <w:sz w:val="26"/>
          <w:szCs w:val="26"/>
        </w:rPr>
        <w:t>&lt;</w:t>
      </w:r>
      <w:r w:rsidR="00D25314">
        <w:rPr>
          <w:sz w:val="26"/>
          <w:szCs w:val="26"/>
        </w:rPr>
        <w:t>…</w:t>
      </w:r>
      <w:r w:rsidR="00D25314" w:rsidRPr="00D25314">
        <w:rPr>
          <w:sz w:val="26"/>
          <w:szCs w:val="26"/>
        </w:rPr>
        <w:t>&gt;</w:t>
      </w:r>
      <w:r w:rsidRPr="007D23DC">
        <w:rPr>
          <w:sz w:val="26"/>
          <w:szCs w:val="26"/>
        </w:rPr>
        <w:t xml:space="preserve">, члены Комиссии – главный специалист-эксперт отдела контроля </w:t>
      </w:r>
      <w:r w:rsidR="00D25314" w:rsidRPr="00D25314">
        <w:rPr>
          <w:sz w:val="26"/>
          <w:szCs w:val="26"/>
        </w:rPr>
        <w:t>&lt;</w:t>
      </w:r>
      <w:r w:rsidR="00D25314">
        <w:rPr>
          <w:sz w:val="26"/>
          <w:szCs w:val="26"/>
        </w:rPr>
        <w:t>…</w:t>
      </w:r>
      <w:r w:rsidR="00D25314" w:rsidRPr="00D25314">
        <w:rPr>
          <w:sz w:val="26"/>
          <w:szCs w:val="26"/>
        </w:rPr>
        <w:t>&gt;</w:t>
      </w:r>
      <w:r w:rsidRPr="007D23DC">
        <w:rPr>
          <w:sz w:val="26"/>
          <w:szCs w:val="26"/>
        </w:rPr>
        <w:t xml:space="preserve">, специалист-эксперт отдела контроля закупок </w:t>
      </w:r>
      <w:r w:rsidR="00D25314" w:rsidRPr="00D25314">
        <w:rPr>
          <w:sz w:val="26"/>
          <w:szCs w:val="26"/>
        </w:rPr>
        <w:t>&lt;</w:t>
      </w:r>
      <w:r w:rsidR="00D25314">
        <w:rPr>
          <w:sz w:val="26"/>
          <w:szCs w:val="26"/>
        </w:rPr>
        <w:t>…</w:t>
      </w:r>
      <w:r w:rsidR="00D25314" w:rsidRPr="00D25314">
        <w:rPr>
          <w:sz w:val="26"/>
          <w:szCs w:val="26"/>
        </w:rPr>
        <w:t>&gt;</w:t>
      </w:r>
      <w:r w:rsidRPr="007D23DC">
        <w:rPr>
          <w:sz w:val="26"/>
          <w:szCs w:val="26"/>
        </w:rPr>
        <w:t>, с участием:</w:t>
      </w:r>
    </w:p>
    <w:p w:rsidR="00EF0EBD" w:rsidRPr="007D23DC" w:rsidRDefault="00EF0EBD" w:rsidP="00EF0EBD">
      <w:pPr>
        <w:pStyle w:val="ac"/>
        <w:spacing w:before="0" w:beforeAutospacing="0" w:after="0" w:afterAutospacing="0"/>
        <w:ind w:firstLine="709"/>
        <w:jc w:val="both"/>
      </w:pPr>
      <w:r w:rsidRPr="007D23DC">
        <w:rPr>
          <w:sz w:val="26"/>
          <w:szCs w:val="26"/>
        </w:rPr>
        <w:t xml:space="preserve">заявитель, </w:t>
      </w:r>
      <w:r w:rsidR="00C21737" w:rsidRPr="007D23DC">
        <w:rPr>
          <w:sz w:val="26"/>
          <w:szCs w:val="26"/>
        </w:rPr>
        <w:t>общество с ограниченной ответственностью «</w:t>
      </w:r>
      <w:r w:rsidR="00295F20" w:rsidRPr="007D23DC">
        <w:rPr>
          <w:sz w:val="26"/>
          <w:szCs w:val="26"/>
        </w:rPr>
        <w:t>Латрек</w:t>
      </w:r>
      <w:r w:rsidR="00C21737" w:rsidRPr="007D23DC">
        <w:rPr>
          <w:sz w:val="26"/>
          <w:szCs w:val="26"/>
        </w:rPr>
        <w:t>»</w:t>
      </w:r>
      <w:r w:rsidR="00C14757" w:rsidRPr="007D23DC">
        <w:rPr>
          <w:sz w:val="26"/>
          <w:szCs w:val="26"/>
        </w:rPr>
        <w:t xml:space="preserve"> </w:t>
      </w:r>
      <w:r w:rsidRPr="007D23DC">
        <w:rPr>
          <w:sz w:val="26"/>
          <w:szCs w:val="26"/>
        </w:rPr>
        <w:t xml:space="preserve">(далее также – </w:t>
      </w:r>
      <w:r w:rsidR="00C21737" w:rsidRPr="007D23DC">
        <w:rPr>
          <w:sz w:val="26"/>
          <w:szCs w:val="26"/>
        </w:rPr>
        <w:t>ООО</w:t>
      </w:r>
      <w:r w:rsidRPr="007D23DC">
        <w:rPr>
          <w:sz w:val="26"/>
          <w:szCs w:val="26"/>
        </w:rPr>
        <w:t xml:space="preserve"> </w:t>
      </w:r>
      <w:r w:rsidR="00C21737" w:rsidRPr="007D23DC">
        <w:rPr>
          <w:sz w:val="26"/>
          <w:szCs w:val="26"/>
        </w:rPr>
        <w:t>«</w:t>
      </w:r>
      <w:r w:rsidR="00295F20" w:rsidRPr="007D23DC">
        <w:rPr>
          <w:sz w:val="26"/>
          <w:szCs w:val="26"/>
        </w:rPr>
        <w:t>Латрек</w:t>
      </w:r>
      <w:r w:rsidR="00C21737" w:rsidRPr="007D23DC">
        <w:rPr>
          <w:sz w:val="26"/>
          <w:szCs w:val="26"/>
        </w:rPr>
        <w:t>»</w:t>
      </w:r>
      <w:r w:rsidRPr="007D23DC">
        <w:rPr>
          <w:sz w:val="26"/>
          <w:szCs w:val="26"/>
        </w:rPr>
        <w:t xml:space="preserve">, заявитель), </w:t>
      </w:r>
      <w:r w:rsidR="00295F20" w:rsidRPr="007D23DC">
        <w:rPr>
          <w:sz w:val="26"/>
          <w:szCs w:val="26"/>
        </w:rPr>
        <w:t xml:space="preserve">обеспечил участие в рассмотрении жалобы посредством видеоконференцсвязи представителей по доверенностям </w:t>
      </w:r>
      <w:r w:rsidR="00836EA9">
        <w:rPr>
          <w:sz w:val="26"/>
          <w:szCs w:val="26"/>
        </w:rPr>
        <w:t xml:space="preserve">                   </w:t>
      </w:r>
      <w:r w:rsidR="00D25314" w:rsidRPr="00D25314">
        <w:rPr>
          <w:sz w:val="26"/>
          <w:szCs w:val="26"/>
        </w:rPr>
        <w:t>&lt;</w:t>
      </w:r>
      <w:r w:rsidR="00D25314">
        <w:rPr>
          <w:sz w:val="26"/>
          <w:szCs w:val="26"/>
        </w:rPr>
        <w:t>…</w:t>
      </w:r>
      <w:r w:rsidR="00D25314" w:rsidRPr="00D25314">
        <w:rPr>
          <w:sz w:val="26"/>
          <w:szCs w:val="26"/>
        </w:rPr>
        <w:t>&gt;</w:t>
      </w:r>
      <w:r w:rsidR="00A50607" w:rsidRPr="007D23DC">
        <w:rPr>
          <w:sz w:val="26"/>
          <w:szCs w:val="26"/>
        </w:rPr>
        <w:t xml:space="preserve">, </w:t>
      </w:r>
      <w:r w:rsidR="00D25314" w:rsidRPr="00D25314">
        <w:rPr>
          <w:sz w:val="26"/>
          <w:szCs w:val="26"/>
        </w:rPr>
        <w:t>&lt;</w:t>
      </w:r>
      <w:r w:rsidR="00D25314">
        <w:rPr>
          <w:sz w:val="26"/>
          <w:szCs w:val="26"/>
        </w:rPr>
        <w:t>…</w:t>
      </w:r>
      <w:r w:rsidR="00D25314" w:rsidRPr="00D25314">
        <w:rPr>
          <w:sz w:val="26"/>
          <w:szCs w:val="26"/>
        </w:rPr>
        <w:t>&gt;</w:t>
      </w:r>
      <w:r w:rsidR="00A50607" w:rsidRPr="007D23DC">
        <w:rPr>
          <w:sz w:val="26"/>
          <w:szCs w:val="26"/>
        </w:rPr>
        <w:t xml:space="preserve">, </w:t>
      </w:r>
      <w:r w:rsidR="00D25314" w:rsidRPr="00D25314">
        <w:rPr>
          <w:sz w:val="26"/>
          <w:szCs w:val="26"/>
        </w:rPr>
        <w:t>&lt;</w:t>
      </w:r>
      <w:r w:rsidR="00D25314">
        <w:rPr>
          <w:sz w:val="26"/>
          <w:szCs w:val="26"/>
        </w:rPr>
        <w:t>…</w:t>
      </w:r>
      <w:r w:rsidR="00D25314" w:rsidRPr="00D25314">
        <w:rPr>
          <w:sz w:val="26"/>
          <w:szCs w:val="26"/>
        </w:rPr>
        <w:t>&gt;</w:t>
      </w:r>
      <w:r w:rsidR="00A50607" w:rsidRPr="007D23DC">
        <w:rPr>
          <w:sz w:val="26"/>
          <w:szCs w:val="26"/>
        </w:rPr>
        <w:t xml:space="preserve"> (после перерыва)</w:t>
      </w:r>
      <w:r w:rsidR="00295F20" w:rsidRPr="007D23DC">
        <w:rPr>
          <w:sz w:val="26"/>
          <w:szCs w:val="26"/>
        </w:rPr>
        <w:t>;</w:t>
      </w:r>
    </w:p>
    <w:p w:rsidR="00EF0EBD" w:rsidRPr="007D23DC" w:rsidRDefault="00EF0EBD" w:rsidP="00EF0EBD">
      <w:pPr>
        <w:pStyle w:val="ac"/>
        <w:spacing w:before="0" w:beforeAutospacing="0" w:after="0" w:afterAutospacing="0"/>
        <w:ind w:firstLine="709"/>
        <w:jc w:val="both"/>
      </w:pPr>
      <w:r w:rsidRPr="007D23DC">
        <w:rPr>
          <w:sz w:val="26"/>
          <w:szCs w:val="26"/>
        </w:rPr>
        <w:lastRenderedPageBreak/>
        <w:t xml:space="preserve">заказчик, </w:t>
      </w:r>
      <w:r w:rsidR="007F613C" w:rsidRPr="007D23DC">
        <w:rPr>
          <w:sz w:val="26"/>
          <w:szCs w:val="26"/>
        </w:rPr>
        <w:t>государственное бюджетное учреждение здравоохранения Ярославской области «Областная клиническая больница»</w:t>
      </w:r>
      <w:r w:rsidRPr="007D23DC">
        <w:rPr>
          <w:sz w:val="26"/>
          <w:szCs w:val="26"/>
        </w:rPr>
        <w:t xml:space="preserve"> (далее также – </w:t>
      </w:r>
      <w:r w:rsidR="007F613C" w:rsidRPr="007D23DC">
        <w:rPr>
          <w:sz w:val="26"/>
          <w:szCs w:val="26"/>
        </w:rPr>
        <w:t xml:space="preserve">ГБУЗ ЯО </w:t>
      </w:r>
      <w:r w:rsidR="00A50607" w:rsidRPr="007D23DC">
        <w:rPr>
          <w:sz w:val="26"/>
          <w:szCs w:val="26"/>
        </w:rPr>
        <w:t>«ОК</w:t>
      </w:r>
      <w:r w:rsidR="007F613C" w:rsidRPr="007D23DC">
        <w:rPr>
          <w:sz w:val="26"/>
          <w:szCs w:val="26"/>
        </w:rPr>
        <w:t>Б»</w:t>
      </w:r>
      <w:r w:rsidRPr="007D23DC">
        <w:rPr>
          <w:sz w:val="26"/>
          <w:szCs w:val="26"/>
        </w:rPr>
        <w:t xml:space="preserve">, заказчик), </w:t>
      </w:r>
      <w:r w:rsidR="007F613C" w:rsidRPr="007D23DC">
        <w:rPr>
          <w:sz w:val="26"/>
          <w:szCs w:val="26"/>
        </w:rPr>
        <w:t xml:space="preserve">обеспечил участие в рассмотрении жалобы посредством видеоконференцсвязи </w:t>
      </w:r>
      <w:r w:rsidR="007F3F6B" w:rsidRPr="007D23DC">
        <w:rPr>
          <w:sz w:val="26"/>
          <w:szCs w:val="26"/>
        </w:rPr>
        <w:t>представителей по доверенностям</w:t>
      </w:r>
      <w:r w:rsidR="00A50607" w:rsidRPr="007D23DC">
        <w:rPr>
          <w:sz w:val="26"/>
          <w:szCs w:val="26"/>
        </w:rPr>
        <w:t xml:space="preserve"> </w:t>
      </w:r>
      <w:r w:rsidR="00D25314" w:rsidRPr="00D25314">
        <w:rPr>
          <w:sz w:val="26"/>
          <w:szCs w:val="26"/>
        </w:rPr>
        <w:t>&lt;</w:t>
      </w:r>
      <w:r w:rsidR="00D25314">
        <w:rPr>
          <w:sz w:val="26"/>
          <w:szCs w:val="26"/>
        </w:rPr>
        <w:t>…</w:t>
      </w:r>
      <w:r w:rsidR="00D25314" w:rsidRPr="00D25314">
        <w:rPr>
          <w:sz w:val="26"/>
          <w:szCs w:val="26"/>
        </w:rPr>
        <w:t>&gt;</w:t>
      </w:r>
      <w:r w:rsidR="00D25314">
        <w:rPr>
          <w:sz w:val="26"/>
          <w:szCs w:val="26"/>
        </w:rPr>
        <w:t xml:space="preserve">, </w:t>
      </w:r>
      <w:r w:rsidR="00D25314" w:rsidRPr="00D25314">
        <w:rPr>
          <w:sz w:val="26"/>
          <w:szCs w:val="26"/>
        </w:rPr>
        <w:t>&lt;</w:t>
      </w:r>
      <w:r w:rsidR="00D25314">
        <w:rPr>
          <w:sz w:val="26"/>
          <w:szCs w:val="26"/>
        </w:rPr>
        <w:t>…</w:t>
      </w:r>
      <w:r w:rsidR="00D25314" w:rsidRPr="00D25314">
        <w:rPr>
          <w:sz w:val="26"/>
          <w:szCs w:val="26"/>
        </w:rPr>
        <w:t>&gt;</w:t>
      </w:r>
      <w:r w:rsidR="00A50607" w:rsidRPr="007D23DC">
        <w:rPr>
          <w:sz w:val="26"/>
          <w:szCs w:val="26"/>
        </w:rPr>
        <w:t xml:space="preserve">, </w:t>
      </w:r>
      <w:r w:rsidR="00D25314" w:rsidRPr="00D25314">
        <w:rPr>
          <w:sz w:val="26"/>
          <w:szCs w:val="26"/>
        </w:rPr>
        <w:t>&lt;…&gt;</w:t>
      </w:r>
      <w:r w:rsidR="007F613C" w:rsidRPr="007D23DC">
        <w:rPr>
          <w:sz w:val="26"/>
          <w:szCs w:val="26"/>
        </w:rPr>
        <w:t>;</w:t>
      </w:r>
    </w:p>
    <w:p w:rsidR="00EF0EBD" w:rsidRPr="007D23DC" w:rsidRDefault="00EF0EBD" w:rsidP="00EF0EBD">
      <w:pPr>
        <w:pStyle w:val="ac"/>
        <w:spacing w:before="0" w:beforeAutospacing="0" w:after="0" w:afterAutospacing="0"/>
        <w:ind w:firstLine="709"/>
        <w:jc w:val="both"/>
      </w:pPr>
      <w:r w:rsidRPr="007D23DC">
        <w:rPr>
          <w:sz w:val="26"/>
          <w:szCs w:val="26"/>
        </w:rPr>
        <w:t xml:space="preserve">уполномоченный орган, </w:t>
      </w:r>
      <w:r w:rsidR="00C554F3" w:rsidRPr="007D23DC">
        <w:rPr>
          <w:sz w:val="26"/>
          <w:szCs w:val="26"/>
        </w:rPr>
        <w:t>Департамент государственного заказа Ярославской области</w:t>
      </w:r>
      <w:r w:rsidRPr="007D23DC">
        <w:rPr>
          <w:sz w:val="26"/>
          <w:szCs w:val="26"/>
        </w:rPr>
        <w:t xml:space="preserve"> (далее также – </w:t>
      </w:r>
      <w:r w:rsidR="00C554F3" w:rsidRPr="007D23DC">
        <w:rPr>
          <w:sz w:val="26"/>
          <w:szCs w:val="26"/>
        </w:rPr>
        <w:t>ДГЗ ЯО</w:t>
      </w:r>
      <w:r w:rsidRPr="007D23DC">
        <w:rPr>
          <w:sz w:val="26"/>
          <w:szCs w:val="26"/>
        </w:rPr>
        <w:t xml:space="preserve">, уполномоченный орган), </w:t>
      </w:r>
      <w:r w:rsidR="00C554F3" w:rsidRPr="007D23DC">
        <w:rPr>
          <w:sz w:val="26"/>
          <w:szCs w:val="26"/>
        </w:rPr>
        <w:t>обеспечил участие в рассмотрении жалобы посредством видеоконференцсвязи представител</w:t>
      </w:r>
      <w:r w:rsidR="00A50607" w:rsidRPr="007D23DC">
        <w:rPr>
          <w:sz w:val="26"/>
          <w:szCs w:val="26"/>
        </w:rPr>
        <w:t>я</w:t>
      </w:r>
      <w:r w:rsidR="00C554F3" w:rsidRPr="007D23DC">
        <w:rPr>
          <w:sz w:val="26"/>
          <w:szCs w:val="26"/>
        </w:rPr>
        <w:t xml:space="preserve"> по доверенност</w:t>
      </w:r>
      <w:r w:rsidR="00A50607" w:rsidRPr="007D23DC">
        <w:rPr>
          <w:sz w:val="26"/>
          <w:szCs w:val="26"/>
        </w:rPr>
        <w:t>и</w:t>
      </w:r>
      <w:r w:rsidR="00C554F3" w:rsidRPr="007D23DC">
        <w:rPr>
          <w:sz w:val="26"/>
          <w:szCs w:val="26"/>
        </w:rPr>
        <w:t xml:space="preserve"> </w:t>
      </w:r>
      <w:r w:rsidR="00D25314" w:rsidRPr="00D25314">
        <w:rPr>
          <w:sz w:val="26"/>
          <w:szCs w:val="26"/>
        </w:rPr>
        <w:t>&lt;…&gt;</w:t>
      </w:r>
      <w:r w:rsidR="00C554F3" w:rsidRPr="007D23DC">
        <w:rPr>
          <w:sz w:val="26"/>
          <w:szCs w:val="26"/>
        </w:rPr>
        <w:t>;</w:t>
      </w:r>
    </w:p>
    <w:p w:rsidR="00EF0EBD" w:rsidRPr="007D23DC" w:rsidRDefault="00EF0EBD" w:rsidP="00EF0EBD">
      <w:pPr>
        <w:pStyle w:val="ac"/>
        <w:spacing w:before="0" w:beforeAutospacing="0" w:after="0" w:afterAutospacing="0"/>
        <w:ind w:firstLine="709"/>
        <w:jc w:val="both"/>
      </w:pPr>
      <w:r w:rsidRPr="007D23DC">
        <w:rPr>
          <w:sz w:val="26"/>
          <w:szCs w:val="26"/>
        </w:rPr>
        <w:t xml:space="preserve">оператор электронной площадки, </w:t>
      </w:r>
      <w:r w:rsidR="00C554F3" w:rsidRPr="007D23DC">
        <w:rPr>
          <w:sz w:val="26"/>
          <w:szCs w:val="26"/>
        </w:rPr>
        <w:t>акционерное общество «ТЭК-Торг»</w:t>
      </w:r>
      <w:r w:rsidRPr="007D23DC">
        <w:rPr>
          <w:sz w:val="26"/>
          <w:szCs w:val="26"/>
        </w:rPr>
        <w:t>, представителя не направил, о времени, дате и месте рассмотрения жалобы уведомлен надлежащим образом,</w:t>
      </w:r>
    </w:p>
    <w:p w:rsidR="00061D24" w:rsidRPr="007D23DC" w:rsidRDefault="00EF0EBD" w:rsidP="00EF0EBD">
      <w:pPr>
        <w:pStyle w:val="ac"/>
        <w:spacing w:before="0" w:beforeAutospacing="0" w:after="0" w:afterAutospacing="0"/>
        <w:ind w:firstLine="709"/>
        <w:jc w:val="both"/>
      </w:pPr>
      <w:r w:rsidRPr="007D23DC">
        <w:rPr>
          <w:sz w:val="26"/>
          <w:szCs w:val="26"/>
        </w:rPr>
        <w:t xml:space="preserve">рассмотрев жалобу </w:t>
      </w:r>
      <w:r w:rsidR="00C21737" w:rsidRPr="007D23DC">
        <w:rPr>
          <w:sz w:val="26"/>
          <w:szCs w:val="26"/>
        </w:rPr>
        <w:t>ООО «</w:t>
      </w:r>
      <w:r w:rsidR="00A50607" w:rsidRPr="007D23DC">
        <w:rPr>
          <w:sz w:val="26"/>
          <w:szCs w:val="26"/>
        </w:rPr>
        <w:t>Латрек</w:t>
      </w:r>
      <w:r w:rsidR="00C21737" w:rsidRPr="007D23DC">
        <w:rPr>
          <w:sz w:val="26"/>
          <w:szCs w:val="26"/>
        </w:rPr>
        <w:t>»</w:t>
      </w:r>
      <w:r w:rsidR="001803EB" w:rsidRPr="007D23DC">
        <w:rPr>
          <w:sz w:val="26"/>
          <w:szCs w:val="26"/>
        </w:rPr>
        <w:t xml:space="preserve"> </w:t>
      </w:r>
      <w:r w:rsidR="007F613C" w:rsidRPr="007D23DC">
        <w:rPr>
          <w:sz w:val="26"/>
          <w:szCs w:val="26"/>
        </w:rPr>
        <w:t xml:space="preserve">на действия аукционной комиссии уполномоченного органа – ДГЗ ЯО, </w:t>
      </w:r>
      <w:r w:rsidR="00A50607" w:rsidRPr="007D23DC">
        <w:rPr>
          <w:sz w:val="26"/>
          <w:szCs w:val="26"/>
        </w:rPr>
        <w:t>при проведении аукциона в электронной форме на право заключения контракта на поставку медицинских изделий для ГБУЗ ЯО «ОКБ» (извещение № 0171200001920002703)</w:t>
      </w:r>
      <w:r w:rsidRPr="007D23DC">
        <w:rPr>
          <w:sz w:val="26"/>
          <w:szCs w:val="26"/>
        </w:rPr>
        <w:t xml:space="preserve"> (далее – аукцион, аукционная комиссия) и осуществив внеплановую проверку в соответствии с частью 15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законодательство о контрактной системе),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19.11.2014 г. № 727/14,</w:t>
      </w:r>
    </w:p>
    <w:p w:rsidR="00061D24" w:rsidRPr="007D23DC" w:rsidRDefault="00061D24" w:rsidP="00061D24">
      <w:pPr>
        <w:spacing w:after="0" w:line="100" w:lineRule="atLeast"/>
        <w:ind w:firstLine="709"/>
        <w:jc w:val="both"/>
        <w:rPr>
          <w:rFonts w:ascii="Times New Roman" w:eastAsia="Times New Roman" w:hAnsi="Times New Roman" w:cs="Times New Roman"/>
          <w:color w:val="000000"/>
          <w:sz w:val="26"/>
          <w:szCs w:val="26"/>
          <w:shd w:val="clear" w:color="auto" w:fill="FFFFFF"/>
        </w:rPr>
      </w:pPr>
    </w:p>
    <w:p w:rsidR="00061D24" w:rsidRPr="007D23DC" w:rsidRDefault="00061D24" w:rsidP="00B35EAC">
      <w:pPr>
        <w:spacing w:after="0" w:line="100" w:lineRule="atLeast"/>
        <w:jc w:val="center"/>
        <w:rPr>
          <w:rFonts w:ascii="Times New Roman" w:eastAsia="Times New Roman" w:hAnsi="Times New Roman" w:cs="Times New Roman"/>
          <w:b/>
          <w:color w:val="000000"/>
          <w:sz w:val="26"/>
          <w:szCs w:val="26"/>
          <w:shd w:val="clear" w:color="auto" w:fill="FFFFFF"/>
        </w:rPr>
      </w:pPr>
      <w:r w:rsidRPr="007D23DC">
        <w:rPr>
          <w:rFonts w:ascii="Times New Roman" w:eastAsia="Times New Roman" w:hAnsi="Times New Roman" w:cs="Times New Roman"/>
          <w:b/>
          <w:color w:val="000000"/>
          <w:sz w:val="26"/>
          <w:szCs w:val="26"/>
          <w:shd w:val="clear" w:color="auto" w:fill="FFFFFF"/>
        </w:rPr>
        <w:t>установила:</w:t>
      </w:r>
    </w:p>
    <w:p w:rsidR="00061D24" w:rsidRPr="007D23DC" w:rsidRDefault="00061D24" w:rsidP="00061D24">
      <w:pPr>
        <w:widowControl w:val="0"/>
        <w:spacing w:after="0" w:line="100" w:lineRule="atLeast"/>
        <w:ind w:firstLine="709"/>
        <w:jc w:val="center"/>
        <w:rPr>
          <w:rFonts w:ascii="Times New Roman" w:eastAsia="Times New Roman" w:hAnsi="Times New Roman" w:cs="Times New Roman"/>
          <w:b/>
          <w:color w:val="000000"/>
          <w:sz w:val="26"/>
          <w:szCs w:val="26"/>
          <w:shd w:val="clear" w:color="auto" w:fill="FFFFFF"/>
        </w:rPr>
      </w:pPr>
    </w:p>
    <w:p w:rsidR="007F613C" w:rsidRPr="007D23DC" w:rsidRDefault="00EF0EBD" w:rsidP="008360C9">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В Управление Федеральной антимонопольной службы по Ярославской области (далее – Ярославское УФАС России) поступила жалоба </w:t>
      </w:r>
      <w:r w:rsidR="00C21737" w:rsidRPr="007D23DC">
        <w:rPr>
          <w:rFonts w:ascii="Times New Roman" w:eastAsia="Times New Roman" w:hAnsi="Times New Roman" w:cs="Times New Roman"/>
          <w:color w:val="000000"/>
          <w:sz w:val="26"/>
          <w:szCs w:val="26"/>
          <w:shd w:val="clear" w:color="auto" w:fill="FFFFFF"/>
        </w:rPr>
        <w:t>ООО «</w:t>
      </w:r>
      <w:r w:rsidR="00591726" w:rsidRPr="007D23DC">
        <w:rPr>
          <w:rFonts w:ascii="Times New Roman" w:eastAsia="Times New Roman" w:hAnsi="Times New Roman" w:cs="Times New Roman"/>
          <w:color w:val="000000"/>
          <w:sz w:val="26"/>
          <w:szCs w:val="26"/>
          <w:shd w:val="clear" w:color="auto" w:fill="FFFFFF"/>
        </w:rPr>
        <w:t>Латрек</w:t>
      </w:r>
      <w:r w:rsidR="00C21737" w:rsidRPr="007D23DC">
        <w:rPr>
          <w:rFonts w:ascii="Times New Roman" w:eastAsia="Times New Roman" w:hAnsi="Times New Roman" w:cs="Times New Roman"/>
          <w:color w:val="000000"/>
          <w:sz w:val="26"/>
          <w:szCs w:val="26"/>
          <w:shd w:val="clear" w:color="auto" w:fill="FFFFFF"/>
        </w:rPr>
        <w:t>»</w:t>
      </w:r>
      <w:r w:rsidR="001803EB" w:rsidRPr="007D23DC">
        <w:rPr>
          <w:rFonts w:ascii="Times New Roman" w:eastAsia="Times New Roman" w:hAnsi="Times New Roman" w:cs="Times New Roman"/>
          <w:color w:val="000000"/>
          <w:sz w:val="26"/>
          <w:szCs w:val="26"/>
          <w:shd w:val="clear" w:color="auto" w:fill="FFFFFF"/>
        </w:rPr>
        <w:t xml:space="preserve"> </w:t>
      </w:r>
      <w:r w:rsidR="007F613C" w:rsidRPr="007D23DC">
        <w:rPr>
          <w:rFonts w:ascii="Times New Roman" w:eastAsia="Times New Roman" w:hAnsi="Times New Roman" w:cs="Times New Roman"/>
          <w:color w:val="000000"/>
          <w:sz w:val="26"/>
          <w:szCs w:val="26"/>
          <w:shd w:val="clear" w:color="auto" w:fill="FFFFFF"/>
        </w:rPr>
        <w:t xml:space="preserve">на действия аукционной комиссии уполномоченного органа – ДГЗ ЯО, </w:t>
      </w:r>
      <w:r w:rsidR="00591726" w:rsidRPr="007D23DC">
        <w:rPr>
          <w:rFonts w:ascii="Times New Roman" w:eastAsia="Times New Roman" w:hAnsi="Times New Roman" w:cs="Times New Roman"/>
          <w:color w:val="000000"/>
          <w:sz w:val="26"/>
          <w:szCs w:val="26"/>
          <w:shd w:val="clear" w:color="auto" w:fill="FFFFFF"/>
        </w:rPr>
        <w:t xml:space="preserve">при проведении аукциона в электронной форме на право заключения контракта на поставку медицинских изделий для ГБУЗ ЯО «ОКБ» (извещение </w:t>
      </w:r>
      <w:r w:rsidR="00836EA9">
        <w:rPr>
          <w:rFonts w:ascii="Times New Roman" w:eastAsia="Times New Roman" w:hAnsi="Times New Roman" w:cs="Times New Roman"/>
          <w:color w:val="000000"/>
          <w:sz w:val="26"/>
          <w:szCs w:val="26"/>
          <w:shd w:val="clear" w:color="auto" w:fill="FFFFFF"/>
        </w:rPr>
        <w:t xml:space="preserve">                                    </w:t>
      </w:r>
      <w:r w:rsidR="00591726" w:rsidRPr="007D23DC">
        <w:rPr>
          <w:rFonts w:ascii="Times New Roman" w:eastAsia="Times New Roman" w:hAnsi="Times New Roman" w:cs="Times New Roman"/>
          <w:color w:val="000000"/>
          <w:sz w:val="26"/>
          <w:szCs w:val="26"/>
          <w:shd w:val="clear" w:color="auto" w:fill="FFFFFF"/>
        </w:rPr>
        <w:t>№ 0171200001920002703).</w:t>
      </w:r>
    </w:p>
    <w:p w:rsidR="00A764D3" w:rsidRPr="007D23DC" w:rsidRDefault="006B1324" w:rsidP="008360C9">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В жалобе заявитель указывает на то, что аукционная комиссия уполномоченного органа незаконно </w:t>
      </w:r>
      <w:r w:rsidR="007F613C" w:rsidRPr="007D23DC">
        <w:rPr>
          <w:rFonts w:ascii="Times New Roman" w:eastAsia="Times New Roman" w:hAnsi="Times New Roman" w:cs="Times New Roman"/>
          <w:color w:val="000000"/>
          <w:sz w:val="26"/>
          <w:szCs w:val="26"/>
          <w:shd w:val="clear" w:color="auto" w:fill="FFFFFF"/>
        </w:rPr>
        <w:t>отказала ООО «</w:t>
      </w:r>
      <w:r w:rsidR="00591726" w:rsidRPr="007D23DC">
        <w:rPr>
          <w:rFonts w:ascii="Times New Roman" w:eastAsia="Times New Roman" w:hAnsi="Times New Roman" w:cs="Times New Roman"/>
          <w:color w:val="000000"/>
          <w:sz w:val="26"/>
          <w:szCs w:val="26"/>
          <w:shd w:val="clear" w:color="auto" w:fill="FFFFFF"/>
        </w:rPr>
        <w:t>Латрек</w:t>
      </w:r>
      <w:r w:rsidR="007F613C" w:rsidRPr="007D23DC">
        <w:rPr>
          <w:rFonts w:ascii="Times New Roman" w:eastAsia="Times New Roman" w:hAnsi="Times New Roman" w:cs="Times New Roman"/>
          <w:color w:val="000000"/>
          <w:sz w:val="26"/>
          <w:szCs w:val="26"/>
          <w:shd w:val="clear" w:color="auto" w:fill="FFFFFF"/>
        </w:rPr>
        <w:t>»</w:t>
      </w:r>
      <w:r w:rsidR="00C4039F" w:rsidRPr="007D23DC">
        <w:rPr>
          <w:rFonts w:ascii="Times New Roman" w:eastAsia="Times New Roman" w:hAnsi="Times New Roman" w:cs="Times New Roman"/>
          <w:color w:val="000000"/>
          <w:sz w:val="26"/>
          <w:szCs w:val="26"/>
          <w:shd w:val="clear" w:color="auto" w:fill="FFFFFF"/>
        </w:rPr>
        <w:t>, подавшему заявку на участие в аукционе,</w:t>
      </w:r>
      <w:r w:rsidR="007F613C" w:rsidRPr="007D23DC">
        <w:rPr>
          <w:rFonts w:ascii="Times New Roman" w:eastAsia="Times New Roman" w:hAnsi="Times New Roman" w:cs="Times New Roman"/>
          <w:color w:val="000000"/>
          <w:sz w:val="26"/>
          <w:szCs w:val="26"/>
          <w:shd w:val="clear" w:color="auto" w:fill="FFFFFF"/>
        </w:rPr>
        <w:t xml:space="preserve"> в допуске к участию в </w:t>
      </w:r>
      <w:r w:rsidR="00C4039F" w:rsidRPr="007D23DC">
        <w:rPr>
          <w:rFonts w:ascii="Times New Roman" w:eastAsia="Times New Roman" w:hAnsi="Times New Roman" w:cs="Times New Roman"/>
          <w:color w:val="000000"/>
          <w:sz w:val="26"/>
          <w:szCs w:val="26"/>
          <w:shd w:val="clear" w:color="auto" w:fill="FFFFFF"/>
        </w:rPr>
        <w:t xml:space="preserve">таком </w:t>
      </w:r>
      <w:r w:rsidR="00AC709C">
        <w:rPr>
          <w:rFonts w:ascii="Times New Roman" w:eastAsia="Times New Roman" w:hAnsi="Times New Roman" w:cs="Times New Roman"/>
          <w:color w:val="000000"/>
          <w:sz w:val="26"/>
          <w:szCs w:val="26"/>
          <w:shd w:val="clear" w:color="auto" w:fill="FFFFFF"/>
        </w:rPr>
        <w:t>аукционе</w:t>
      </w:r>
      <w:r w:rsidRPr="007D23DC">
        <w:rPr>
          <w:rFonts w:ascii="Times New Roman" w:eastAsia="Times New Roman" w:hAnsi="Times New Roman" w:cs="Times New Roman"/>
          <w:color w:val="000000"/>
          <w:sz w:val="26"/>
          <w:szCs w:val="26"/>
          <w:shd w:val="clear" w:color="auto" w:fill="FFFFFF"/>
        </w:rPr>
        <w:t xml:space="preserve"> на основании того, что </w:t>
      </w:r>
      <w:r w:rsidR="00A764D3" w:rsidRPr="007D23DC">
        <w:rPr>
          <w:rFonts w:ascii="Times New Roman" w:eastAsia="Times New Roman" w:hAnsi="Times New Roman" w:cs="Times New Roman"/>
          <w:color w:val="000000"/>
          <w:sz w:val="26"/>
          <w:szCs w:val="26"/>
          <w:shd w:val="clear" w:color="auto" w:fill="FFFFFF"/>
        </w:rPr>
        <w:t xml:space="preserve">последним </w:t>
      </w:r>
      <w:r w:rsidR="00591726" w:rsidRPr="007D23DC">
        <w:rPr>
          <w:rFonts w:ascii="Times New Roman" w:eastAsia="Times New Roman" w:hAnsi="Times New Roman" w:cs="Times New Roman"/>
          <w:color w:val="000000"/>
          <w:sz w:val="26"/>
          <w:szCs w:val="26"/>
          <w:shd w:val="clear" w:color="auto" w:fill="FFFFFF"/>
        </w:rPr>
        <w:t>по позиции № 2 таблицы 1 раздела 2 «Описание объекта закупки» аукционной документации представлена недостоверная информация</w:t>
      </w:r>
      <w:r w:rsidR="00243005" w:rsidRPr="007D23DC">
        <w:rPr>
          <w:rFonts w:ascii="Times New Roman" w:eastAsia="Times New Roman" w:hAnsi="Times New Roman" w:cs="Times New Roman"/>
          <w:color w:val="000000"/>
          <w:sz w:val="26"/>
          <w:szCs w:val="26"/>
          <w:shd w:val="clear" w:color="auto" w:fill="FFFFFF"/>
        </w:rPr>
        <w:t xml:space="preserve"> о предложенном к поставке товаре</w:t>
      </w:r>
      <w:r w:rsidR="00AC709C">
        <w:rPr>
          <w:rFonts w:ascii="Times New Roman" w:eastAsia="Times New Roman" w:hAnsi="Times New Roman" w:cs="Times New Roman"/>
          <w:color w:val="000000"/>
          <w:sz w:val="26"/>
          <w:szCs w:val="26"/>
          <w:shd w:val="clear" w:color="auto" w:fill="FFFFFF"/>
        </w:rPr>
        <w:t>:</w:t>
      </w:r>
      <w:r w:rsidR="00591726" w:rsidRPr="007D23DC">
        <w:rPr>
          <w:rFonts w:ascii="Times New Roman" w:eastAsia="Times New Roman" w:hAnsi="Times New Roman" w:cs="Times New Roman"/>
          <w:color w:val="000000"/>
          <w:sz w:val="26"/>
          <w:szCs w:val="26"/>
          <w:shd w:val="clear" w:color="auto" w:fill="FFFFFF"/>
        </w:rPr>
        <w:t xml:space="preserve"> по позициям </w:t>
      </w:r>
      <w:r w:rsidR="00243005" w:rsidRPr="007D23DC">
        <w:rPr>
          <w:rFonts w:ascii="Times New Roman" w:eastAsia="Times New Roman" w:hAnsi="Times New Roman" w:cs="Times New Roman"/>
          <w:color w:val="000000"/>
          <w:sz w:val="26"/>
          <w:szCs w:val="26"/>
          <w:shd w:val="clear" w:color="auto" w:fill="FFFFFF"/>
        </w:rPr>
        <w:t xml:space="preserve">№ 28, № 29 и № 30 таблицы 1 раздела 2 «Описание объекта закупки» аукционной документации ООО «Латрек» </w:t>
      </w:r>
      <w:r w:rsidR="00A764D3" w:rsidRPr="007D23DC">
        <w:rPr>
          <w:rFonts w:ascii="Times New Roman" w:eastAsia="Times New Roman" w:hAnsi="Times New Roman" w:cs="Times New Roman"/>
          <w:color w:val="000000"/>
          <w:sz w:val="26"/>
          <w:szCs w:val="26"/>
          <w:shd w:val="clear" w:color="auto" w:fill="FFFFFF"/>
        </w:rPr>
        <w:t>предложен к поставке товар</w:t>
      </w:r>
      <w:r w:rsidR="0086567F" w:rsidRPr="007D23DC">
        <w:rPr>
          <w:rFonts w:ascii="Times New Roman" w:eastAsia="Times New Roman" w:hAnsi="Times New Roman" w:cs="Times New Roman"/>
          <w:color w:val="000000"/>
          <w:sz w:val="26"/>
          <w:szCs w:val="26"/>
          <w:shd w:val="clear" w:color="auto" w:fill="FFFFFF"/>
        </w:rPr>
        <w:t>, не</w:t>
      </w:r>
      <w:r w:rsidR="00BA7273" w:rsidRPr="007D23DC">
        <w:rPr>
          <w:rFonts w:ascii="Times New Roman" w:eastAsia="Times New Roman" w:hAnsi="Times New Roman" w:cs="Times New Roman"/>
          <w:color w:val="000000"/>
          <w:sz w:val="26"/>
          <w:szCs w:val="26"/>
          <w:shd w:val="clear" w:color="auto" w:fill="FFFFFF"/>
        </w:rPr>
        <w:t xml:space="preserve"> </w:t>
      </w:r>
      <w:r w:rsidR="0086567F" w:rsidRPr="007D23DC">
        <w:rPr>
          <w:rFonts w:ascii="Times New Roman" w:eastAsia="Times New Roman" w:hAnsi="Times New Roman" w:cs="Times New Roman"/>
          <w:color w:val="000000"/>
          <w:sz w:val="26"/>
          <w:szCs w:val="26"/>
          <w:shd w:val="clear" w:color="auto" w:fill="FFFFFF"/>
        </w:rPr>
        <w:t>соответствующий</w:t>
      </w:r>
      <w:r w:rsidR="00A764D3" w:rsidRPr="007D23DC">
        <w:rPr>
          <w:rFonts w:ascii="Times New Roman" w:eastAsia="Times New Roman" w:hAnsi="Times New Roman" w:cs="Times New Roman"/>
          <w:color w:val="000000"/>
          <w:sz w:val="26"/>
          <w:szCs w:val="26"/>
          <w:shd w:val="clear" w:color="auto" w:fill="FFFFFF"/>
        </w:rPr>
        <w:t xml:space="preserve"> требованиям </w:t>
      </w:r>
      <w:r w:rsidR="00243005" w:rsidRPr="007D23DC">
        <w:rPr>
          <w:rFonts w:ascii="Times New Roman" w:eastAsia="Times New Roman" w:hAnsi="Times New Roman" w:cs="Times New Roman"/>
          <w:color w:val="000000"/>
          <w:sz w:val="26"/>
          <w:szCs w:val="26"/>
          <w:shd w:val="clear" w:color="auto" w:fill="FFFFFF"/>
        </w:rPr>
        <w:t>такой документации.</w:t>
      </w:r>
    </w:p>
    <w:p w:rsidR="00523CE1" w:rsidRPr="007D23DC" w:rsidRDefault="006B1324" w:rsidP="00A079F1">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На основании вышеизложенного </w:t>
      </w:r>
      <w:r w:rsidR="00A079F1" w:rsidRPr="007D23DC">
        <w:rPr>
          <w:rFonts w:ascii="Times New Roman" w:eastAsia="Times New Roman" w:hAnsi="Times New Roman" w:cs="Times New Roman"/>
          <w:color w:val="000000"/>
          <w:sz w:val="26"/>
          <w:szCs w:val="26"/>
          <w:shd w:val="clear" w:color="auto" w:fill="FFFFFF"/>
        </w:rPr>
        <w:t xml:space="preserve">заявитель просит признать жалобу обоснованной, а действия </w:t>
      </w:r>
      <w:r w:rsidR="004D69A4" w:rsidRPr="007D23DC">
        <w:rPr>
          <w:rFonts w:ascii="Times New Roman" w:eastAsia="Times New Roman" w:hAnsi="Times New Roman" w:cs="Times New Roman"/>
          <w:color w:val="000000"/>
          <w:sz w:val="26"/>
          <w:szCs w:val="26"/>
          <w:shd w:val="clear" w:color="auto" w:fill="FFFFFF"/>
        </w:rPr>
        <w:t xml:space="preserve">аукционной комиссии </w:t>
      </w:r>
      <w:r w:rsidR="00A079F1" w:rsidRPr="007D23DC">
        <w:rPr>
          <w:rFonts w:ascii="Times New Roman" w:eastAsia="Times New Roman" w:hAnsi="Times New Roman" w:cs="Times New Roman"/>
          <w:color w:val="000000"/>
          <w:sz w:val="26"/>
          <w:szCs w:val="26"/>
          <w:shd w:val="clear" w:color="auto" w:fill="FFFFFF"/>
        </w:rPr>
        <w:t xml:space="preserve">уполномоченного органа – </w:t>
      </w:r>
      <w:r w:rsidR="00A079F1" w:rsidRPr="007D23DC">
        <w:rPr>
          <w:rFonts w:ascii="Times New Roman" w:eastAsia="Times New Roman" w:hAnsi="Times New Roman" w:cs="Times New Roman"/>
          <w:color w:val="000000"/>
          <w:sz w:val="26"/>
          <w:szCs w:val="26"/>
          <w:shd w:val="clear" w:color="auto" w:fill="FFFFFF"/>
        </w:rPr>
        <w:lastRenderedPageBreak/>
        <w:t xml:space="preserve">незаконными, выдать </w:t>
      </w:r>
      <w:r w:rsidR="004D69A4" w:rsidRPr="007D23DC">
        <w:rPr>
          <w:rFonts w:ascii="Times New Roman" w:eastAsia="Times New Roman" w:hAnsi="Times New Roman" w:cs="Times New Roman"/>
          <w:color w:val="000000"/>
          <w:sz w:val="26"/>
          <w:szCs w:val="26"/>
          <w:shd w:val="clear" w:color="auto" w:fill="FFFFFF"/>
        </w:rPr>
        <w:t xml:space="preserve">аукционной комиссии </w:t>
      </w:r>
      <w:r w:rsidR="00A079F1" w:rsidRPr="007D23DC">
        <w:rPr>
          <w:rFonts w:ascii="Times New Roman" w:eastAsia="Times New Roman" w:hAnsi="Times New Roman" w:cs="Times New Roman"/>
          <w:color w:val="000000"/>
          <w:sz w:val="26"/>
          <w:szCs w:val="26"/>
          <w:shd w:val="clear" w:color="auto" w:fill="FFFFFF"/>
        </w:rPr>
        <w:t>уполномоченно</w:t>
      </w:r>
      <w:r w:rsidR="004D69A4" w:rsidRPr="007D23DC">
        <w:rPr>
          <w:rFonts w:ascii="Times New Roman" w:eastAsia="Times New Roman" w:hAnsi="Times New Roman" w:cs="Times New Roman"/>
          <w:color w:val="000000"/>
          <w:sz w:val="26"/>
          <w:szCs w:val="26"/>
          <w:shd w:val="clear" w:color="auto" w:fill="FFFFFF"/>
        </w:rPr>
        <w:t>го</w:t>
      </w:r>
      <w:r w:rsidR="00A079F1" w:rsidRPr="007D23DC">
        <w:rPr>
          <w:rFonts w:ascii="Times New Roman" w:eastAsia="Times New Roman" w:hAnsi="Times New Roman" w:cs="Times New Roman"/>
          <w:color w:val="000000"/>
          <w:sz w:val="26"/>
          <w:szCs w:val="26"/>
          <w:shd w:val="clear" w:color="auto" w:fill="FFFFFF"/>
        </w:rPr>
        <w:t xml:space="preserve"> орган</w:t>
      </w:r>
      <w:r w:rsidR="004D69A4" w:rsidRPr="007D23DC">
        <w:rPr>
          <w:rFonts w:ascii="Times New Roman" w:eastAsia="Times New Roman" w:hAnsi="Times New Roman" w:cs="Times New Roman"/>
          <w:color w:val="000000"/>
          <w:sz w:val="26"/>
          <w:szCs w:val="26"/>
          <w:shd w:val="clear" w:color="auto" w:fill="FFFFFF"/>
        </w:rPr>
        <w:t>а</w:t>
      </w:r>
      <w:r w:rsidR="00A079F1" w:rsidRPr="007D23DC">
        <w:rPr>
          <w:rFonts w:ascii="Times New Roman" w:eastAsia="Times New Roman" w:hAnsi="Times New Roman" w:cs="Times New Roman"/>
          <w:color w:val="000000"/>
          <w:sz w:val="26"/>
          <w:szCs w:val="26"/>
          <w:shd w:val="clear" w:color="auto" w:fill="FFFFFF"/>
        </w:rPr>
        <w:t xml:space="preserve"> обязательное для исполнения предписание об устранении допущенных нарушений законодательства о контрактной системе.</w:t>
      </w:r>
      <w:r w:rsidR="00AC708B" w:rsidRPr="007D23DC">
        <w:rPr>
          <w:rFonts w:ascii="Times New Roman" w:eastAsia="Times New Roman" w:hAnsi="Times New Roman" w:cs="Times New Roman"/>
          <w:color w:val="000000"/>
          <w:sz w:val="26"/>
          <w:szCs w:val="26"/>
          <w:shd w:val="clear" w:color="auto" w:fill="FFFFFF"/>
        </w:rPr>
        <w:t xml:space="preserve"> </w:t>
      </w:r>
    </w:p>
    <w:p w:rsidR="006B1324" w:rsidRPr="007D23DC" w:rsidRDefault="00A079F1" w:rsidP="00A079F1">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Представители заказчика и уполномоченного органа не согласились с доводами жалобы, представил</w:t>
      </w:r>
      <w:r w:rsidR="004D69A4" w:rsidRPr="007D23DC">
        <w:rPr>
          <w:rFonts w:ascii="Times New Roman" w:eastAsia="Times New Roman" w:hAnsi="Times New Roman" w:cs="Times New Roman"/>
          <w:color w:val="000000"/>
          <w:sz w:val="26"/>
          <w:szCs w:val="26"/>
          <w:shd w:val="clear" w:color="auto" w:fill="FFFFFF"/>
        </w:rPr>
        <w:t>и</w:t>
      </w:r>
      <w:r w:rsidRPr="007D23DC">
        <w:rPr>
          <w:rFonts w:ascii="Times New Roman" w:eastAsia="Times New Roman" w:hAnsi="Times New Roman" w:cs="Times New Roman"/>
          <w:color w:val="000000"/>
          <w:sz w:val="26"/>
          <w:szCs w:val="26"/>
          <w:shd w:val="clear" w:color="auto" w:fill="FFFFFF"/>
        </w:rPr>
        <w:t xml:space="preserve"> письменные пояснения по существу жалобы, просят признать жалобу необоснованной.</w:t>
      </w:r>
    </w:p>
    <w:p w:rsidR="006B1324" w:rsidRPr="007D23DC" w:rsidRDefault="006B1324" w:rsidP="006B1324">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Заслушав </w:t>
      </w:r>
      <w:r w:rsidR="00DD4598" w:rsidRPr="007D23DC">
        <w:rPr>
          <w:rFonts w:ascii="Times New Roman" w:eastAsia="Times New Roman" w:hAnsi="Times New Roman" w:cs="Times New Roman"/>
          <w:color w:val="000000"/>
          <w:sz w:val="26"/>
          <w:szCs w:val="26"/>
          <w:shd w:val="clear" w:color="auto" w:fill="FFFFFF"/>
        </w:rPr>
        <w:t>мнения сторон</w:t>
      </w:r>
      <w:r w:rsidRPr="007D23DC">
        <w:rPr>
          <w:rFonts w:ascii="Times New Roman" w:eastAsia="Times New Roman" w:hAnsi="Times New Roman" w:cs="Times New Roman"/>
          <w:color w:val="000000"/>
          <w:sz w:val="26"/>
          <w:szCs w:val="26"/>
          <w:shd w:val="clear" w:color="auto" w:fill="FFFFFF"/>
        </w:rPr>
        <w:t xml:space="preserve"> и изучив представленные документы и материалы, Комиссия </w:t>
      </w:r>
      <w:r w:rsidR="00DD4598" w:rsidRPr="007D23DC">
        <w:rPr>
          <w:rFonts w:ascii="Times New Roman" w:eastAsia="Times New Roman" w:hAnsi="Times New Roman" w:cs="Times New Roman"/>
          <w:color w:val="000000"/>
          <w:sz w:val="26"/>
          <w:szCs w:val="26"/>
          <w:shd w:val="clear" w:color="auto" w:fill="FFFFFF"/>
        </w:rPr>
        <w:t xml:space="preserve">Ярославского УФАС России </w:t>
      </w:r>
      <w:r w:rsidRPr="007D23DC">
        <w:rPr>
          <w:rFonts w:ascii="Times New Roman" w:eastAsia="Times New Roman" w:hAnsi="Times New Roman" w:cs="Times New Roman"/>
          <w:color w:val="000000"/>
          <w:sz w:val="26"/>
          <w:szCs w:val="26"/>
          <w:shd w:val="clear" w:color="auto" w:fill="FFFFFF"/>
        </w:rPr>
        <w:t>приходит к следующим выводам.</w:t>
      </w:r>
    </w:p>
    <w:p w:rsidR="005E7BD5" w:rsidRPr="007D23DC" w:rsidRDefault="005E7BD5" w:rsidP="005E7BD5">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Уполномоченным органом, </w:t>
      </w:r>
      <w:r w:rsidR="003F6389" w:rsidRPr="007D23DC">
        <w:rPr>
          <w:rFonts w:ascii="Times New Roman" w:eastAsia="Times New Roman" w:hAnsi="Times New Roman" w:cs="Times New Roman"/>
          <w:color w:val="000000"/>
          <w:sz w:val="26"/>
          <w:szCs w:val="26"/>
          <w:shd w:val="clear" w:color="auto" w:fill="FFFFFF"/>
        </w:rPr>
        <w:t>ДГЗ ЯО</w:t>
      </w:r>
      <w:r w:rsidRPr="007D23DC">
        <w:rPr>
          <w:rFonts w:ascii="Times New Roman" w:eastAsia="Times New Roman" w:hAnsi="Times New Roman" w:cs="Times New Roman"/>
          <w:color w:val="000000"/>
          <w:sz w:val="26"/>
          <w:szCs w:val="26"/>
          <w:shd w:val="clear" w:color="auto" w:fill="FFFFFF"/>
        </w:rPr>
        <w:t xml:space="preserve">, в единой информационной системе (официальный сайт в сети «Интернет» www.zakupki.gov.ru; далее также - ЕИС) </w:t>
      </w:r>
      <w:r w:rsidR="00AF5DF5" w:rsidRPr="007D23DC">
        <w:rPr>
          <w:rFonts w:ascii="Times New Roman" w:eastAsia="Times New Roman" w:hAnsi="Times New Roman" w:cs="Times New Roman"/>
          <w:color w:val="000000"/>
          <w:sz w:val="26"/>
          <w:szCs w:val="26"/>
          <w:shd w:val="clear" w:color="auto" w:fill="FFFFFF"/>
        </w:rPr>
        <w:t>29</w:t>
      </w:r>
      <w:r w:rsidRPr="007D23DC">
        <w:rPr>
          <w:rFonts w:ascii="Times New Roman" w:eastAsia="Times New Roman" w:hAnsi="Times New Roman" w:cs="Times New Roman"/>
          <w:color w:val="000000"/>
          <w:sz w:val="26"/>
          <w:szCs w:val="26"/>
          <w:shd w:val="clear" w:color="auto" w:fill="FFFFFF"/>
        </w:rPr>
        <w:t xml:space="preserve">.12.2020 размещено извещение № </w:t>
      </w:r>
      <w:r w:rsidR="00AF5DF5" w:rsidRPr="007D23DC">
        <w:rPr>
          <w:rFonts w:ascii="Times New Roman" w:eastAsia="Times New Roman" w:hAnsi="Times New Roman" w:cs="Times New Roman"/>
          <w:color w:val="000000"/>
          <w:sz w:val="26"/>
          <w:szCs w:val="26"/>
          <w:shd w:val="clear" w:color="auto" w:fill="FFFFFF"/>
        </w:rPr>
        <w:t>0171200001920002703</w:t>
      </w:r>
      <w:r w:rsidRPr="007D23DC">
        <w:rPr>
          <w:rFonts w:ascii="Times New Roman" w:eastAsia="Times New Roman" w:hAnsi="Times New Roman" w:cs="Times New Roman"/>
          <w:color w:val="000000"/>
          <w:sz w:val="26"/>
          <w:szCs w:val="26"/>
          <w:shd w:val="clear" w:color="auto" w:fill="FFFFFF"/>
        </w:rPr>
        <w:t xml:space="preserve"> вместе с документацией о проведении </w:t>
      </w:r>
      <w:r w:rsidR="003F6389" w:rsidRPr="007D23DC">
        <w:rPr>
          <w:rFonts w:ascii="Times New Roman" w:eastAsia="Times New Roman" w:hAnsi="Times New Roman" w:cs="Times New Roman"/>
          <w:color w:val="000000"/>
          <w:sz w:val="26"/>
          <w:szCs w:val="26"/>
          <w:shd w:val="clear" w:color="auto" w:fill="FFFFFF"/>
        </w:rPr>
        <w:t xml:space="preserve">аукциона в электронной форме </w:t>
      </w:r>
      <w:r w:rsidR="00AF5DF5" w:rsidRPr="007D23DC">
        <w:rPr>
          <w:rFonts w:ascii="Times New Roman" w:eastAsia="Times New Roman" w:hAnsi="Times New Roman" w:cs="Times New Roman"/>
          <w:color w:val="000000"/>
          <w:sz w:val="26"/>
          <w:szCs w:val="26"/>
          <w:shd w:val="clear" w:color="auto" w:fill="FFFFFF"/>
        </w:rPr>
        <w:t>на право заключения контракта на поставку медицинских изделий для ГБУЗ ЯО «ОКБ»</w:t>
      </w:r>
      <w:r w:rsidR="003F6389" w:rsidRPr="007D23DC">
        <w:rPr>
          <w:rFonts w:ascii="Times New Roman" w:eastAsia="Times New Roman" w:hAnsi="Times New Roman" w:cs="Times New Roman"/>
          <w:color w:val="000000"/>
          <w:sz w:val="26"/>
          <w:szCs w:val="26"/>
          <w:shd w:val="clear" w:color="auto" w:fill="FFFFFF"/>
        </w:rPr>
        <w:t>.</w:t>
      </w:r>
    </w:p>
    <w:p w:rsidR="00AF5DF5" w:rsidRPr="007D23DC" w:rsidRDefault="00AF5DF5" w:rsidP="005E7BD5">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30.12.2020 в ЕИС размещены изменения в извещение </w:t>
      </w:r>
      <w:r w:rsidR="00836EA9">
        <w:rPr>
          <w:rFonts w:ascii="Times New Roman" w:eastAsia="Times New Roman" w:hAnsi="Times New Roman" w:cs="Times New Roman"/>
          <w:color w:val="000000"/>
          <w:sz w:val="26"/>
          <w:szCs w:val="26"/>
          <w:shd w:val="clear" w:color="auto" w:fill="FFFFFF"/>
        </w:rPr>
        <w:t xml:space="preserve">                                              </w:t>
      </w:r>
      <w:r w:rsidRPr="007D23DC">
        <w:rPr>
          <w:rFonts w:ascii="Times New Roman" w:eastAsia="Times New Roman" w:hAnsi="Times New Roman" w:cs="Times New Roman"/>
          <w:color w:val="000000"/>
          <w:sz w:val="26"/>
          <w:szCs w:val="26"/>
          <w:shd w:val="clear" w:color="auto" w:fill="FFFFFF"/>
        </w:rPr>
        <w:t>№ 0171200001920002703 и документацию о проведении аукциона в электронной форме на право заключения контракта на поставку медицинских изделий для ГБУЗ ЯО «ОКБ».</w:t>
      </w:r>
    </w:p>
    <w:p w:rsidR="005E7BD5" w:rsidRPr="007D23DC" w:rsidRDefault="005E7BD5" w:rsidP="005E7BD5">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Начальная (максимальная) цена контракта </w:t>
      </w:r>
      <w:r w:rsidR="00AF5DF5" w:rsidRPr="007D23DC">
        <w:rPr>
          <w:rFonts w:ascii="Times New Roman" w:eastAsia="Times New Roman" w:hAnsi="Times New Roman" w:cs="Times New Roman"/>
          <w:color w:val="000000"/>
          <w:sz w:val="26"/>
          <w:szCs w:val="26"/>
          <w:shd w:val="clear" w:color="auto" w:fill="FFFFFF"/>
        </w:rPr>
        <w:t>54 857 857,22</w:t>
      </w:r>
      <w:r w:rsidRPr="007D23DC">
        <w:rPr>
          <w:rFonts w:ascii="Times New Roman" w:eastAsia="Times New Roman" w:hAnsi="Times New Roman" w:cs="Times New Roman"/>
          <w:color w:val="000000"/>
          <w:sz w:val="26"/>
          <w:szCs w:val="26"/>
          <w:shd w:val="clear" w:color="auto" w:fill="FFFFFF"/>
        </w:rPr>
        <w:t xml:space="preserve"> рублей.</w:t>
      </w:r>
    </w:p>
    <w:p w:rsidR="006B1324" w:rsidRPr="007D23DC" w:rsidRDefault="005E7BD5" w:rsidP="005E7BD5">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В соответствии с частью 1 статьи 59 Федерального закона от 05.04.2013 </w:t>
      </w:r>
      <w:r w:rsidR="00836EA9">
        <w:rPr>
          <w:rFonts w:ascii="Times New Roman" w:eastAsia="Times New Roman" w:hAnsi="Times New Roman" w:cs="Times New Roman"/>
          <w:color w:val="000000"/>
          <w:sz w:val="26"/>
          <w:szCs w:val="26"/>
          <w:shd w:val="clear" w:color="auto" w:fill="FFFFFF"/>
        </w:rPr>
        <w:t xml:space="preserve">               </w:t>
      </w:r>
      <w:r w:rsidRPr="007D23DC">
        <w:rPr>
          <w:rFonts w:ascii="Times New Roman" w:eastAsia="Times New Roman" w:hAnsi="Times New Roman" w:cs="Times New Roman"/>
          <w:color w:val="000000"/>
          <w:sz w:val="26"/>
          <w:szCs w:val="26"/>
          <w:shd w:val="clear" w:color="auto" w:fill="FFFFFF"/>
        </w:rPr>
        <w:t>№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4029C" w:rsidRPr="007D23DC" w:rsidRDefault="00D4029C" w:rsidP="00D4029C">
      <w:pPr>
        <w:shd w:val="clear" w:color="auto" w:fill="FFFFFF"/>
        <w:suppressAutoHyphens w:val="0"/>
        <w:spacing w:after="0" w:line="100" w:lineRule="atLeast"/>
        <w:ind w:firstLine="720"/>
        <w:jc w:val="both"/>
        <w:rPr>
          <w:rFonts w:ascii="Times New Roman" w:eastAsia="Times New Roman" w:hAnsi="Times New Roman" w:cs="Times New Roman"/>
          <w:color w:val="000000"/>
          <w:sz w:val="26"/>
          <w:szCs w:val="26"/>
          <w:shd w:val="clear" w:color="auto" w:fill="FFFFFF"/>
          <w:lang w:eastAsia="ru-RU"/>
        </w:rPr>
      </w:pPr>
      <w:r w:rsidRPr="007D23DC">
        <w:rPr>
          <w:rFonts w:ascii="Times New Roman" w:eastAsia="Times New Roman" w:hAnsi="Times New Roman" w:cs="Times New Roman"/>
          <w:bCs/>
          <w:color w:val="000000"/>
          <w:sz w:val="26"/>
          <w:szCs w:val="26"/>
          <w:lang w:eastAsia="ru-RU"/>
        </w:rPr>
        <w:t>Согласно пункту 1 части 1 статьи 64 Федерального закона от 05.04.2013                            № 44-ФЗ д</w:t>
      </w:r>
      <w:r w:rsidRPr="007D23DC">
        <w:rPr>
          <w:rFonts w:ascii="Times New Roman" w:eastAsia="Times New Roman" w:hAnsi="Times New Roman" w:cs="Times New Roman"/>
          <w:sz w:val="26"/>
          <w:szCs w:val="26"/>
          <w:lang w:eastAsia="ru-RU"/>
        </w:rPr>
        <w:t xml:space="preserve">окументация об электронном </w:t>
      </w:r>
      <w:r w:rsidRPr="007D23DC">
        <w:rPr>
          <w:rFonts w:ascii="Times New Roman" w:eastAsia="Times New Roman" w:hAnsi="Times New Roman" w:cs="Times New Roman"/>
          <w:sz w:val="26"/>
          <w:szCs w:val="26"/>
          <w:shd w:val="clear" w:color="auto" w:fill="FFFFFF"/>
          <w:lang w:eastAsia="ru-RU"/>
        </w:rPr>
        <w:t xml:space="preserve">аукционе наряду с информацией, указанной в извещении о проведении такого аукциона, должна содержать  наименование и описание объекта закупки и условия контракта в соответствии со </w:t>
      </w:r>
      <w:hyperlink r:id="rId8" w:history="1">
        <w:r w:rsidRPr="007D23DC">
          <w:rPr>
            <w:rFonts w:ascii="Times New Roman" w:eastAsia="Times New Roman" w:hAnsi="Times New Roman" w:cs="Times New Roman"/>
            <w:color w:val="000000"/>
            <w:sz w:val="26"/>
            <w:szCs w:val="26"/>
            <w:shd w:val="clear" w:color="auto" w:fill="FFFFFF"/>
            <w:lang w:eastAsia="ru-RU"/>
          </w:rPr>
          <w:t>статьей 33</w:t>
        </w:r>
      </w:hyperlink>
      <w:r w:rsidRPr="007D23DC">
        <w:rPr>
          <w:rFonts w:ascii="Times New Roman" w:eastAsia="Times New Roman" w:hAnsi="Times New Roman" w:cs="Times New Roman"/>
          <w:color w:val="000000"/>
          <w:sz w:val="26"/>
          <w:szCs w:val="26"/>
          <w:u w:val="single"/>
          <w:shd w:val="clear" w:color="auto" w:fill="FFFFFF"/>
          <w:lang w:eastAsia="ru-RU"/>
        </w:rPr>
        <w:t xml:space="preserve"> </w:t>
      </w:r>
      <w:r w:rsidRPr="007D23DC">
        <w:rPr>
          <w:rFonts w:ascii="Times New Roman" w:eastAsia="Times New Roman" w:hAnsi="Times New Roman" w:cs="Times New Roman"/>
          <w:color w:val="000000"/>
          <w:sz w:val="26"/>
          <w:szCs w:val="26"/>
          <w:shd w:val="clear" w:color="auto" w:fill="FFFFFF"/>
          <w:lang w:eastAsia="ru-RU"/>
        </w:rPr>
        <w:t>Федерального закона от 05.04.2013 № 44-ФЗ.</w:t>
      </w:r>
    </w:p>
    <w:p w:rsidR="00D4029C" w:rsidRPr="007D23DC" w:rsidRDefault="00D4029C" w:rsidP="00D4029C">
      <w:pPr>
        <w:shd w:val="clear" w:color="auto" w:fill="FFFFFF"/>
        <w:suppressAutoHyphens w:val="0"/>
        <w:spacing w:after="0" w:line="100" w:lineRule="atLeast"/>
        <w:ind w:firstLine="720"/>
        <w:jc w:val="both"/>
        <w:rPr>
          <w:rFonts w:ascii="Times New Roman" w:eastAsia="Times New Roman" w:hAnsi="Times New Roman" w:cs="Times New Roman"/>
          <w:color w:val="000000"/>
          <w:sz w:val="26"/>
          <w:szCs w:val="26"/>
          <w:shd w:val="clear" w:color="auto" w:fill="FFFFFF"/>
          <w:lang w:eastAsia="ru-RU"/>
        </w:rPr>
      </w:pPr>
      <w:r w:rsidRPr="007D23DC">
        <w:rPr>
          <w:rFonts w:ascii="Times New Roman" w:eastAsia="Times New Roman" w:hAnsi="Times New Roman" w:cs="Times New Roman"/>
          <w:color w:val="000000"/>
          <w:sz w:val="26"/>
          <w:szCs w:val="26"/>
          <w:shd w:val="clear" w:color="auto" w:fill="FFFFFF"/>
          <w:lang w:eastAsia="ru-RU"/>
        </w:rPr>
        <w:t xml:space="preserve">Исходя из пункта 1 части 1 статьи 33 Федерального закона от 05.04.2013                          № 44-ФЗ заказчик при описании в документации о закупке объекта закупки должен                               руководствоваться рядом правил, в числе которых,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w:t>
      </w:r>
      <w:r w:rsidR="00836EA9">
        <w:rPr>
          <w:rFonts w:ascii="Times New Roman" w:eastAsia="Times New Roman" w:hAnsi="Times New Roman" w:cs="Times New Roman"/>
          <w:color w:val="000000"/>
          <w:sz w:val="26"/>
          <w:szCs w:val="26"/>
          <w:shd w:val="clear" w:color="auto" w:fill="FFFFFF"/>
          <w:lang w:eastAsia="ru-RU"/>
        </w:rPr>
        <w:t xml:space="preserve">влекут за собой ограничение </w:t>
      </w:r>
      <w:r w:rsidRPr="007D23DC">
        <w:rPr>
          <w:rFonts w:ascii="Times New Roman" w:eastAsia="Times New Roman" w:hAnsi="Times New Roman" w:cs="Times New Roman"/>
          <w:color w:val="000000"/>
          <w:sz w:val="26"/>
          <w:szCs w:val="26"/>
          <w:shd w:val="clear" w:color="auto" w:fill="FFFFFF"/>
          <w:lang w:eastAsia="ru-RU"/>
        </w:rPr>
        <w:t>количества участников закупки.</w:t>
      </w:r>
    </w:p>
    <w:p w:rsidR="00C7789A" w:rsidRPr="007D23DC" w:rsidRDefault="00D4029C" w:rsidP="00C7789A">
      <w:pPr>
        <w:shd w:val="clear" w:color="auto" w:fill="FFFFFF"/>
        <w:suppressAutoHyphens w:val="0"/>
        <w:spacing w:after="0" w:line="100" w:lineRule="atLeast"/>
        <w:ind w:firstLine="720"/>
        <w:jc w:val="both"/>
        <w:rPr>
          <w:rFonts w:ascii="Times New Roman" w:eastAsia="Times New Roman" w:hAnsi="Times New Roman" w:cs="Times New Roman"/>
          <w:color w:val="000000"/>
          <w:sz w:val="26"/>
          <w:szCs w:val="26"/>
          <w:shd w:val="clear" w:color="auto" w:fill="FFFFFF"/>
          <w:lang w:eastAsia="ru-RU"/>
        </w:rPr>
      </w:pPr>
      <w:r w:rsidRPr="007D23DC">
        <w:rPr>
          <w:rFonts w:ascii="Times New Roman" w:eastAsia="Times New Roman" w:hAnsi="Times New Roman" w:cs="Times New Roman"/>
          <w:color w:val="000000"/>
          <w:sz w:val="26"/>
          <w:szCs w:val="26"/>
          <w:shd w:val="clear" w:color="auto" w:fill="FFFFFF"/>
          <w:lang w:eastAsia="ru-RU"/>
        </w:rPr>
        <w:t xml:space="preserve">Согласно части 2 статьи 33 Федерального закона от 05.04.2013 № 44-ФЗ документация о закупке в соответствии с требованиями, указанными в части 1 статьи 33 Федерального закона от 05.04.2013 № 44-ФЗ,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w:t>
      </w:r>
      <w:r w:rsidRPr="007D23DC">
        <w:rPr>
          <w:rFonts w:ascii="Times New Roman" w:eastAsia="Times New Roman" w:hAnsi="Times New Roman" w:cs="Times New Roman"/>
          <w:color w:val="000000"/>
          <w:sz w:val="26"/>
          <w:szCs w:val="26"/>
          <w:shd w:val="clear" w:color="auto" w:fill="FFFFFF"/>
          <w:lang w:eastAsia="ru-RU"/>
        </w:rPr>
        <w:lastRenderedPageBreak/>
        <w:t>максимальные и (или) минимальные значения таких показателей, а также значения показателей, которые не могут изменяться.</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lang w:eastAsia="ru-RU"/>
        </w:rPr>
      </w:pPr>
      <w:r w:rsidRPr="007D23DC">
        <w:rPr>
          <w:rFonts w:ascii="Times New Roman" w:eastAsia="Times New Roman" w:hAnsi="Times New Roman" w:cs="Times New Roman"/>
          <w:bCs/>
          <w:color w:val="000000"/>
          <w:sz w:val="26"/>
          <w:szCs w:val="26"/>
          <w:lang w:eastAsia="ru-RU"/>
        </w:rPr>
        <w:t xml:space="preserve">Согласно пункту 2 части 1 статьи 64 Федерального закона от 05.04.2013 </w:t>
      </w:r>
      <w:r w:rsidR="00836EA9">
        <w:rPr>
          <w:rFonts w:ascii="Times New Roman" w:eastAsia="Times New Roman" w:hAnsi="Times New Roman" w:cs="Times New Roman"/>
          <w:bCs/>
          <w:color w:val="000000"/>
          <w:sz w:val="26"/>
          <w:szCs w:val="26"/>
          <w:lang w:eastAsia="ru-RU"/>
        </w:rPr>
        <w:t xml:space="preserve">                      </w:t>
      </w:r>
      <w:r w:rsidRPr="007D23DC">
        <w:rPr>
          <w:rFonts w:ascii="Times New Roman" w:eastAsia="Times New Roman" w:hAnsi="Times New Roman" w:cs="Times New Roman"/>
          <w:bCs/>
          <w:color w:val="000000"/>
          <w:sz w:val="26"/>
          <w:szCs w:val="26"/>
          <w:lang w:eastAsia="ru-RU"/>
        </w:rPr>
        <w:t xml:space="preserve">№ 44-ФЗ документация об электронном аукционе наряду с информацией, указанной в извещении о проведении такого аукциона, должна содержать в том числе требования к содержанию, составу заявки на участие в таком аукционе в соответствии с частями 3 - 6 статьи 66 настоящего Федерального закона и инструкцию по ее заполнению. </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lang w:eastAsia="ru-RU"/>
        </w:rPr>
      </w:pPr>
      <w:r w:rsidRPr="007D23DC">
        <w:rPr>
          <w:rFonts w:ascii="Times New Roman" w:eastAsia="Times New Roman" w:hAnsi="Times New Roman" w:cs="Times New Roman"/>
          <w:bCs/>
          <w:color w:val="000000"/>
          <w:sz w:val="26"/>
          <w:szCs w:val="26"/>
          <w:lang w:eastAsia="ru-RU"/>
        </w:rPr>
        <w:t>Заявка на участие в электронном аукционе состоит из двух частей (часть 2 статьи 66 Федерального закона от 05.04.2013 № 44-ФЗ).</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lang w:eastAsia="ru-RU"/>
        </w:rPr>
      </w:pPr>
      <w:r w:rsidRPr="007D23DC">
        <w:rPr>
          <w:rFonts w:ascii="Times New Roman" w:eastAsia="Times New Roman" w:hAnsi="Times New Roman" w:cs="Times New Roman"/>
          <w:bCs/>
          <w:color w:val="000000"/>
          <w:sz w:val="26"/>
          <w:szCs w:val="26"/>
          <w:lang w:eastAsia="ru-RU"/>
        </w:rPr>
        <w:t>Исходя из части 3 статьи 66 Федерального закона от 05.04.2013 № 44-ФЗ первая часть заявки на участие в электронном аукционе, за исключением случая, предусмотренного частью 3.1 настоящей статьи, должна содержать:</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lang w:eastAsia="ru-RU"/>
        </w:rPr>
      </w:pPr>
      <w:r w:rsidRPr="007D23DC">
        <w:rPr>
          <w:rFonts w:ascii="Times New Roman" w:eastAsia="Times New Roman" w:hAnsi="Times New Roman" w:cs="Times New Roman"/>
          <w:bCs/>
          <w:color w:val="000000"/>
          <w:sz w:val="26"/>
          <w:szCs w:val="26"/>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lang w:eastAsia="ru-RU"/>
        </w:rPr>
      </w:pPr>
      <w:r w:rsidRPr="007D23DC">
        <w:rPr>
          <w:rFonts w:ascii="Times New Roman" w:eastAsia="Times New Roman" w:hAnsi="Times New Roman" w:cs="Times New Roman"/>
          <w:bCs/>
          <w:color w:val="000000"/>
          <w:sz w:val="26"/>
          <w:szCs w:val="26"/>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lang w:eastAsia="ru-RU"/>
        </w:rPr>
      </w:pPr>
      <w:r w:rsidRPr="007D23DC">
        <w:rPr>
          <w:rFonts w:ascii="Times New Roman" w:eastAsia="Times New Roman" w:hAnsi="Times New Roman" w:cs="Times New Roman"/>
          <w:bCs/>
          <w:color w:val="000000"/>
          <w:sz w:val="26"/>
          <w:szCs w:val="26"/>
          <w:lang w:eastAsia="ru-RU"/>
        </w:rPr>
        <w:t>а) наименование страны происхождения товара;</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Cs/>
          <w:color w:val="000000"/>
          <w:sz w:val="26"/>
          <w:szCs w:val="26"/>
          <w:u w:val="single"/>
          <w:lang w:eastAsia="ru-RU"/>
        </w:rPr>
      </w:pPr>
      <w:r w:rsidRPr="007D23DC">
        <w:rPr>
          <w:rFonts w:ascii="Times New Roman" w:eastAsia="Times New Roman" w:hAnsi="Times New Roman" w:cs="Times New Roman"/>
          <w:bCs/>
          <w:color w:val="000000"/>
          <w:sz w:val="26"/>
          <w:szCs w:val="26"/>
          <w:u w:val="single"/>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b/>
          <w:bCs/>
          <w:color w:val="000000"/>
          <w:sz w:val="26"/>
          <w:szCs w:val="26"/>
          <w:lang w:eastAsia="ru-RU"/>
        </w:rPr>
      </w:pPr>
      <w:r w:rsidRPr="007D23DC">
        <w:rPr>
          <w:rFonts w:ascii="Times New Roman" w:eastAsia="Times New Roman" w:hAnsi="Times New Roman" w:cs="Times New Roman"/>
          <w:bCs/>
          <w:color w:val="000000"/>
          <w:sz w:val="26"/>
          <w:szCs w:val="26"/>
          <w:lang w:eastAsia="ru-RU"/>
        </w:rPr>
        <w:t xml:space="preserve">Пунктом 20 раздела 2 «Информационная карта аукциона» документации об электронном аукционе установлены требования к содержанию, составу заявки на участие в аукционе, инструкция по ее заполнению, так </w:t>
      </w:r>
      <w:r w:rsidRPr="007D23DC">
        <w:rPr>
          <w:rFonts w:ascii="Times New Roman" w:eastAsia="Times New Roman" w:hAnsi="Times New Roman" w:cs="Times New Roman"/>
          <w:b/>
          <w:bCs/>
          <w:color w:val="000000"/>
          <w:sz w:val="26"/>
          <w:szCs w:val="26"/>
          <w:lang w:eastAsia="ru-RU"/>
        </w:rPr>
        <w:t>первая часть заявки на участие в электронном аукционе должна содержать:</w:t>
      </w:r>
    </w:p>
    <w:p w:rsidR="00C7789A" w:rsidRPr="007D23DC" w:rsidRDefault="00C7789A" w:rsidP="00C7789A">
      <w:pPr>
        <w:suppressAutoHyphens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C7789A" w:rsidRPr="007D23DC" w:rsidRDefault="00C7789A" w:rsidP="00C7789A">
      <w:pPr>
        <w:suppressAutoHyphens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D23DC">
        <w:rPr>
          <w:rFonts w:ascii="Times New Roman" w:eastAsia="Times New Roman" w:hAnsi="Times New Roman" w:cs="Times New Roman"/>
          <w:sz w:val="26"/>
          <w:szCs w:val="26"/>
          <w:lang w:eastAsia="ru-RU"/>
        </w:rPr>
        <w:t>2</w:t>
      </w:r>
      <w:r w:rsidRPr="007D23DC">
        <w:rPr>
          <w:rFonts w:ascii="Times New Roman" w:eastAsia="Times New Roman" w:hAnsi="Times New Roman" w:cs="Times New Roman"/>
          <w:color w:val="000000" w:themeColor="text1"/>
          <w:sz w:val="26"/>
          <w:szCs w:val="26"/>
          <w:lang w:eastAsia="ru-RU"/>
        </w:rPr>
        <w:t>) наименование страны происхождения товара.</w:t>
      </w:r>
    </w:p>
    <w:p w:rsidR="00C7789A" w:rsidRPr="007D23DC" w:rsidRDefault="00C7789A" w:rsidP="00C7789A">
      <w:pPr>
        <w:keepNext/>
        <w:keepLines/>
        <w:suppressAutoHyphens w:val="0"/>
        <w:spacing w:after="0" w:line="240" w:lineRule="auto"/>
        <w:ind w:firstLine="709"/>
        <w:jc w:val="both"/>
        <w:rPr>
          <w:rFonts w:ascii="Times New Roman" w:eastAsia="Times New Roman" w:hAnsi="Times New Roman" w:cs="Times New Roman"/>
          <w:i/>
          <w:iCs/>
          <w:sz w:val="26"/>
          <w:szCs w:val="26"/>
          <w:lang w:eastAsia="ru-RU"/>
        </w:rPr>
      </w:pPr>
      <w:r w:rsidRPr="007D23DC">
        <w:rPr>
          <w:rFonts w:ascii="Times New Roman" w:eastAsia="Times New Roman" w:hAnsi="Times New Roman" w:cs="Times New Roman"/>
          <w:color w:val="000000" w:themeColor="text1"/>
          <w:sz w:val="26"/>
          <w:szCs w:val="26"/>
          <w:lang w:eastAsia="ru-RU"/>
        </w:rPr>
        <w:t>3</w:t>
      </w:r>
      <w:r w:rsidRPr="007D23DC">
        <w:rPr>
          <w:rFonts w:ascii="Times New Roman" w:eastAsia="Times New Roman" w:hAnsi="Times New Roman" w:cs="Times New Roman"/>
          <w:sz w:val="26"/>
          <w:szCs w:val="26"/>
          <w:lang w:eastAsia="ru-RU"/>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Конкретные показатели заполняются в соответствии с требованиями таблицы 1 раздела 2 «Описание объекта закупки», при этом участник закупки указывает четко показатели предлагаемого к поставке товара</w:t>
      </w:r>
      <w:r w:rsidRPr="007D23DC">
        <w:rPr>
          <w:rFonts w:ascii="Times New Roman" w:eastAsia="Times New Roman" w:hAnsi="Times New Roman" w:cs="Times New Roman"/>
          <w:i/>
          <w:sz w:val="26"/>
          <w:szCs w:val="26"/>
          <w:lang w:eastAsia="ru-RU"/>
        </w:rPr>
        <w:t>.</w:t>
      </w:r>
      <w:r w:rsidRPr="007D23DC">
        <w:rPr>
          <w:rFonts w:ascii="Times New Roman" w:eastAsia="Times New Roman" w:hAnsi="Times New Roman" w:cs="Times New Roman"/>
          <w:i/>
          <w:iCs/>
          <w:sz w:val="26"/>
          <w:szCs w:val="26"/>
          <w:lang w:eastAsia="ru-RU"/>
        </w:rPr>
        <w:t xml:space="preserve">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 xml:space="preserve">В показателе со знаком «*» требуется указание конкретных значений, не допускается использование союза </w:t>
      </w:r>
      <w:r w:rsidRPr="007D23DC">
        <w:rPr>
          <w:rFonts w:ascii="Times New Roman" w:eastAsiaTheme="minorHAnsi" w:hAnsi="Times New Roman" w:cs="Times New Roman"/>
          <w:b/>
          <w:i/>
          <w:sz w:val="26"/>
          <w:szCs w:val="26"/>
          <w:lang w:eastAsia="en-US"/>
        </w:rPr>
        <w:t>«и»,</w:t>
      </w:r>
      <w:r w:rsidRPr="007D23DC">
        <w:rPr>
          <w:rFonts w:ascii="Times New Roman" w:eastAsiaTheme="minorHAnsi" w:hAnsi="Times New Roman" w:cs="Times New Roman"/>
          <w:i/>
          <w:sz w:val="26"/>
          <w:szCs w:val="26"/>
          <w:lang w:eastAsia="en-US"/>
        </w:rPr>
        <w:t xml:space="preserve"> а также знаков </w:t>
      </w:r>
      <w:r w:rsidRPr="007D23DC">
        <w:rPr>
          <w:rFonts w:ascii="Times New Roman" w:eastAsiaTheme="minorHAnsi" w:hAnsi="Times New Roman" w:cs="Times New Roman"/>
          <w:b/>
          <w:i/>
          <w:sz w:val="26"/>
          <w:szCs w:val="26"/>
          <w:lang w:eastAsia="en-US"/>
        </w:rPr>
        <w:t>«≥», «≤», «&gt;».</w:t>
      </w:r>
      <w:r w:rsidRPr="007D23DC">
        <w:rPr>
          <w:rFonts w:ascii="Times New Roman" w:eastAsiaTheme="minorHAnsi" w:hAnsi="Times New Roman" w:cs="Times New Roman"/>
          <w:i/>
          <w:sz w:val="26"/>
          <w:szCs w:val="26"/>
          <w:lang w:eastAsia="en-US"/>
        </w:rPr>
        <w:t xml:space="preserve"> При этом знак «&gt;» означает, что участнику следует предоставить в заявке конкретное значение больше указанного.</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lastRenderedPageBreak/>
        <w:t>В показателе со знаком «**» участник закупки указывает одно или несколько конкретных значений характеристики предлагаемого к поставке товара, не допускается использование составного союза «</w:t>
      </w:r>
      <w:r w:rsidRPr="007D23DC">
        <w:rPr>
          <w:rFonts w:ascii="Times New Roman" w:eastAsiaTheme="minorHAnsi" w:hAnsi="Times New Roman" w:cs="Times New Roman"/>
          <w:b/>
          <w:i/>
          <w:sz w:val="26"/>
          <w:szCs w:val="26"/>
          <w:lang w:eastAsia="en-US"/>
        </w:rPr>
        <w:t>и/или</w:t>
      </w:r>
      <w:r w:rsidRPr="007D23DC">
        <w:rPr>
          <w:rFonts w:ascii="Times New Roman" w:eastAsiaTheme="minorHAnsi" w:hAnsi="Times New Roman" w:cs="Times New Roman"/>
          <w:i/>
          <w:sz w:val="26"/>
          <w:szCs w:val="26"/>
          <w:lang w:eastAsia="en-US"/>
        </w:rPr>
        <w:t>», слов «</w:t>
      </w:r>
      <w:r w:rsidRPr="007D23DC">
        <w:rPr>
          <w:rFonts w:ascii="Times New Roman" w:eastAsiaTheme="minorHAnsi" w:hAnsi="Times New Roman" w:cs="Times New Roman"/>
          <w:b/>
          <w:i/>
          <w:sz w:val="26"/>
          <w:szCs w:val="26"/>
          <w:lang w:eastAsia="en-US"/>
        </w:rPr>
        <w:t>не менее</w:t>
      </w:r>
      <w:r w:rsidRPr="007D23DC">
        <w:rPr>
          <w:rFonts w:ascii="Times New Roman" w:eastAsiaTheme="minorHAnsi" w:hAnsi="Times New Roman" w:cs="Times New Roman"/>
          <w:i/>
          <w:sz w:val="26"/>
          <w:szCs w:val="26"/>
          <w:lang w:eastAsia="en-US"/>
        </w:rPr>
        <w:t>», «</w:t>
      </w:r>
      <w:r w:rsidRPr="007D23DC">
        <w:rPr>
          <w:rFonts w:ascii="Times New Roman" w:eastAsiaTheme="minorHAnsi" w:hAnsi="Times New Roman" w:cs="Times New Roman"/>
          <w:b/>
          <w:i/>
          <w:sz w:val="26"/>
          <w:szCs w:val="26"/>
          <w:lang w:eastAsia="en-US"/>
        </w:rPr>
        <w:t>не более</w:t>
      </w:r>
      <w:r w:rsidRPr="007D23DC">
        <w:rPr>
          <w:rFonts w:ascii="Times New Roman" w:eastAsiaTheme="minorHAnsi" w:hAnsi="Times New Roman" w:cs="Times New Roman"/>
          <w:i/>
          <w:sz w:val="26"/>
          <w:szCs w:val="26"/>
          <w:lang w:eastAsia="en-US"/>
        </w:rPr>
        <w:t>», союза «</w:t>
      </w:r>
      <w:r w:rsidRPr="007D23DC">
        <w:rPr>
          <w:rFonts w:ascii="Times New Roman" w:eastAsiaTheme="minorHAnsi" w:hAnsi="Times New Roman" w:cs="Times New Roman"/>
          <w:b/>
          <w:i/>
          <w:sz w:val="26"/>
          <w:szCs w:val="26"/>
          <w:lang w:eastAsia="en-US"/>
        </w:rPr>
        <w:t>или</w:t>
      </w:r>
      <w:r w:rsidRPr="007D23DC">
        <w:rPr>
          <w:rFonts w:ascii="Times New Roman" w:eastAsiaTheme="minorHAnsi" w:hAnsi="Times New Roman" w:cs="Times New Roman"/>
          <w:i/>
          <w:sz w:val="26"/>
          <w:szCs w:val="26"/>
          <w:lang w:eastAsia="en-US"/>
        </w:rPr>
        <w:t>».</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В показателе со знаком «***» участник закупки указывает четко характеристики предлагаемого к поставке товара, не допускается использование слов «</w:t>
      </w:r>
      <w:r w:rsidRPr="007D23DC">
        <w:rPr>
          <w:rFonts w:ascii="Times New Roman" w:eastAsiaTheme="minorHAnsi" w:hAnsi="Times New Roman" w:cs="Times New Roman"/>
          <w:b/>
          <w:i/>
          <w:sz w:val="26"/>
          <w:szCs w:val="26"/>
          <w:lang w:eastAsia="en-US"/>
        </w:rPr>
        <w:t>не менее</w:t>
      </w:r>
      <w:r w:rsidRPr="007D23DC">
        <w:rPr>
          <w:rFonts w:ascii="Times New Roman" w:eastAsiaTheme="minorHAnsi" w:hAnsi="Times New Roman" w:cs="Times New Roman"/>
          <w:i/>
          <w:sz w:val="26"/>
          <w:szCs w:val="26"/>
          <w:lang w:eastAsia="en-US"/>
        </w:rPr>
        <w:t>», «</w:t>
      </w:r>
      <w:r w:rsidRPr="007D23DC">
        <w:rPr>
          <w:rFonts w:ascii="Times New Roman" w:eastAsiaTheme="minorHAnsi" w:hAnsi="Times New Roman" w:cs="Times New Roman"/>
          <w:b/>
          <w:i/>
          <w:sz w:val="26"/>
          <w:szCs w:val="26"/>
          <w:lang w:eastAsia="en-US"/>
        </w:rPr>
        <w:t>не более</w:t>
      </w:r>
      <w:r w:rsidRPr="007D23DC">
        <w:rPr>
          <w:rFonts w:ascii="Times New Roman" w:eastAsiaTheme="minorHAnsi" w:hAnsi="Times New Roman" w:cs="Times New Roman"/>
          <w:i/>
          <w:sz w:val="26"/>
          <w:szCs w:val="26"/>
          <w:lang w:eastAsia="en-US"/>
        </w:rPr>
        <w:t>», союза «</w:t>
      </w:r>
      <w:r w:rsidRPr="007D23DC">
        <w:rPr>
          <w:rFonts w:ascii="Times New Roman" w:eastAsiaTheme="minorHAnsi" w:hAnsi="Times New Roman" w:cs="Times New Roman"/>
          <w:b/>
          <w:i/>
          <w:sz w:val="26"/>
          <w:szCs w:val="26"/>
          <w:lang w:eastAsia="en-US"/>
        </w:rPr>
        <w:t>или</w:t>
      </w:r>
      <w:r w:rsidRPr="007D23DC">
        <w:rPr>
          <w:rFonts w:ascii="Times New Roman" w:eastAsiaTheme="minorHAnsi" w:hAnsi="Times New Roman" w:cs="Times New Roman"/>
          <w:i/>
          <w:sz w:val="26"/>
          <w:szCs w:val="26"/>
          <w:lang w:eastAsia="en-US"/>
        </w:rPr>
        <w:t>». В показателе, где не допускается употребления союза «или», требуется указание одного конкретного значения.</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 xml:space="preserve">В показателе со знаком «****» участник закупки указывает четко характеристики предлагаемого к поставке товара, не допускается употребления союза </w:t>
      </w:r>
      <w:r w:rsidRPr="007D23DC">
        <w:rPr>
          <w:rFonts w:ascii="Times New Roman" w:eastAsiaTheme="minorHAnsi" w:hAnsi="Times New Roman" w:cs="Times New Roman"/>
          <w:b/>
          <w:i/>
          <w:sz w:val="26"/>
          <w:szCs w:val="26"/>
          <w:lang w:eastAsia="en-US"/>
        </w:rPr>
        <w:t>«или»</w:t>
      </w:r>
      <w:r w:rsidRPr="007D23DC">
        <w:rPr>
          <w:rFonts w:ascii="Times New Roman" w:eastAsiaTheme="minorHAnsi" w:hAnsi="Times New Roman" w:cs="Times New Roman"/>
          <w:i/>
          <w:sz w:val="26"/>
          <w:szCs w:val="26"/>
          <w:lang w:eastAsia="en-US"/>
        </w:rPr>
        <w:t xml:space="preserve"> (требуется указание одной группы конкретных значений показателей).</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В показателе со знаком «*****» указанные значения изменению не подлежат, участник закупки указывает все установленные Заказчиком значения показателей. Размер/форма и количество товара  по размерному ряду/по форме определяется Заказчиком в заявке, направляемой Поставщику, в зависимости от потребности Заказчика.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В показателе со знаком «******» установленные Заказчиком требования к характеристикам товара сформулированы посредством двух альтернативных друг другу сведений о функциональных, технических и качественных характеристиках товара – таким образом, описанный товар является для Заказчика равнозначным. Участник закупки вправе предложить к поставке товар, удовлетворяющий требованиям, установленным в любом из двух альтернативных друг другу сведений о функциональных, технических и качественных характеристиках товара; либо предложить к поставке оба вида товара, указав при этом количество каждого вида товара, при условии, что общее количество товара будет соответствовать указанному в столбце 5 «Количество». Не допускается использование союза «</w:t>
      </w:r>
      <w:r w:rsidRPr="007D23DC">
        <w:rPr>
          <w:rFonts w:ascii="Times New Roman" w:eastAsiaTheme="minorHAnsi" w:hAnsi="Times New Roman" w:cs="Times New Roman"/>
          <w:b/>
          <w:i/>
          <w:sz w:val="26"/>
          <w:szCs w:val="26"/>
          <w:lang w:eastAsia="en-US"/>
        </w:rPr>
        <w:t>или</w:t>
      </w:r>
      <w:r w:rsidRPr="007D23DC">
        <w:rPr>
          <w:rFonts w:ascii="Times New Roman" w:eastAsiaTheme="minorHAnsi" w:hAnsi="Times New Roman" w:cs="Times New Roman"/>
          <w:i/>
          <w:sz w:val="26"/>
          <w:szCs w:val="26"/>
          <w:lang w:eastAsia="en-US"/>
        </w:rPr>
        <w:t>», участнику необходимо указать один из предложенных видов технического задания или оба через запятую, либо через союз «и».</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bCs/>
          <w:i/>
          <w:iCs/>
          <w:color w:val="000000" w:themeColor="text1"/>
          <w:sz w:val="26"/>
          <w:szCs w:val="26"/>
          <w:lang w:eastAsia="en-US"/>
        </w:rPr>
      </w:pPr>
      <w:r w:rsidRPr="007D23DC">
        <w:rPr>
          <w:rFonts w:ascii="Times New Roman" w:eastAsiaTheme="minorHAnsi" w:hAnsi="Times New Roman" w:cs="Times New Roman"/>
          <w:i/>
          <w:sz w:val="26"/>
          <w:szCs w:val="26"/>
          <w:lang w:eastAsia="en-US"/>
        </w:rPr>
        <w:t xml:space="preserve">В показателе со знаком «*******» данный показатель в соответствии с КТРУ № 32.50.13.190-02616 определяет лекарственное покрытие стента для коронарных артерий, выделяющий лекарственное средство. Участник закупки в первой части заявки указывает одно конкретное значение лекарственного покрытия, без употребления союзов </w:t>
      </w:r>
      <w:r w:rsidRPr="007D23DC">
        <w:rPr>
          <w:rFonts w:ascii="Times New Roman" w:eastAsiaTheme="minorHAnsi" w:hAnsi="Times New Roman" w:cs="Times New Roman"/>
          <w:b/>
          <w:i/>
          <w:sz w:val="26"/>
          <w:szCs w:val="26"/>
          <w:lang w:eastAsia="en-US"/>
        </w:rPr>
        <w:t>(и/или).</w:t>
      </w:r>
      <w:r w:rsidRPr="007D23DC">
        <w:rPr>
          <w:rFonts w:ascii="Times New Roman" w:eastAsiaTheme="minorHAnsi" w:hAnsi="Times New Roman" w:cs="Times New Roman"/>
          <w:bCs/>
          <w:i/>
          <w:iCs/>
          <w:color w:val="000000" w:themeColor="text1"/>
          <w:sz w:val="26"/>
          <w:szCs w:val="26"/>
          <w:lang w:eastAsia="en-US"/>
        </w:rPr>
        <w:t xml:space="preserve">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В показателе со знаком «********» данный показатель определяет диаметр катетера аспирационного для тромбэктомии в соответствии с КТРУ №32.50.13.110-00005332. Участник закупки в первой части заявки указывает конкретное значение диаметра катетера, без употребления знаков  «≥»,  «≤», союзов «и», «и/или».</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b/>
          <w:i/>
          <w:sz w:val="26"/>
          <w:szCs w:val="26"/>
          <w:u w:val="single"/>
          <w:lang w:eastAsia="en-US"/>
        </w:rPr>
      </w:pPr>
      <w:r w:rsidRPr="007D23DC">
        <w:rPr>
          <w:rFonts w:ascii="Times New Roman" w:eastAsiaTheme="minorHAnsi" w:hAnsi="Times New Roman" w:cs="Times New Roman"/>
          <w:b/>
          <w:i/>
          <w:sz w:val="26"/>
          <w:szCs w:val="26"/>
          <w:u w:val="single"/>
          <w:lang w:eastAsia="en-US"/>
        </w:rPr>
        <w:t xml:space="preserve">В показателе со знаком «*********» данный показатель определяет область применения катетера аспирационного для тромбэктомии в соответствии с КТРУ №32.50.13.110-00005332. Участник закупки в первой части заявки указывает значение характеристики в неизменном виде.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6"/>
          <w:szCs w:val="26"/>
          <w:lang w:eastAsia="en-US"/>
        </w:rPr>
      </w:pPr>
      <w:r w:rsidRPr="007D23DC">
        <w:rPr>
          <w:rFonts w:ascii="Times New Roman" w:eastAsiaTheme="minorHAnsi" w:hAnsi="Times New Roman" w:cs="Times New Roman"/>
          <w:i/>
          <w:sz w:val="26"/>
          <w:szCs w:val="26"/>
          <w:lang w:eastAsia="en-US"/>
        </w:rPr>
        <w:t xml:space="preserve">В показателе со знаком «**********» требуется указание двух конкретных значений, входящих в данный диапазон, не допускается использование знаков </w:t>
      </w:r>
      <w:r w:rsidRPr="007D23DC">
        <w:rPr>
          <w:rFonts w:ascii="Times New Roman" w:eastAsiaTheme="minorHAnsi" w:hAnsi="Times New Roman" w:cs="Times New Roman"/>
          <w:b/>
          <w:i/>
          <w:sz w:val="26"/>
          <w:szCs w:val="26"/>
          <w:lang w:eastAsia="en-US"/>
        </w:rPr>
        <w:t>«≥», «≤».</w:t>
      </w:r>
    </w:p>
    <w:p w:rsidR="00C7789A" w:rsidRPr="007D23DC" w:rsidRDefault="00C7789A" w:rsidP="00C7789A">
      <w:pPr>
        <w:suppressAutoHyphens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bCs/>
          <w:i/>
          <w:iCs/>
          <w:sz w:val="26"/>
          <w:szCs w:val="26"/>
          <w:lang w:eastAsia="ru-RU"/>
        </w:rPr>
        <w:lastRenderedPageBreak/>
        <w:t xml:space="preserve"> </w:t>
      </w:r>
      <w:r w:rsidRPr="007D23DC">
        <w:rPr>
          <w:rFonts w:ascii="Times New Roman" w:eastAsia="Times New Roman" w:hAnsi="Times New Roman" w:cs="Times New Roman"/>
          <w:i/>
          <w:sz w:val="26"/>
          <w:szCs w:val="26"/>
          <w:lang w:eastAsia="ru-RU"/>
        </w:rPr>
        <w:t>Первую часть заяв</w:t>
      </w:r>
      <w:r w:rsidR="00927AA6" w:rsidRPr="007D23DC">
        <w:rPr>
          <w:rFonts w:ascii="Times New Roman" w:eastAsia="Times New Roman" w:hAnsi="Times New Roman" w:cs="Times New Roman"/>
          <w:i/>
          <w:sz w:val="26"/>
          <w:szCs w:val="26"/>
          <w:lang w:eastAsia="ru-RU"/>
        </w:rPr>
        <w:t>ки рекомендуется представить по</w:t>
      </w:r>
      <w:r w:rsidRPr="007D23DC">
        <w:rPr>
          <w:rFonts w:ascii="Times New Roman" w:eastAsia="Times New Roman" w:hAnsi="Times New Roman" w:cs="Times New Roman"/>
          <w:i/>
          <w:sz w:val="26"/>
          <w:szCs w:val="26"/>
          <w:lang w:eastAsia="ru-RU"/>
        </w:rPr>
        <w:t xml:space="preserve"> форме, предложенной в приложении № 2 к </w:t>
      </w:r>
      <w:r w:rsidRPr="007D23DC">
        <w:rPr>
          <w:rFonts w:ascii="Times New Roman" w:eastAsia="Times New Roman" w:hAnsi="Times New Roman" w:cs="Times New Roman"/>
          <w:bCs/>
          <w:i/>
          <w:sz w:val="26"/>
          <w:szCs w:val="26"/>
          <w:lang w:eastAsia="ru-RU"/>
        </w:rPr>
        <w:t xml:space="preserve">Разделу 1 «Информационная карта аукциона» </w:t>
      </w:r>
    </w:p>
    <w:p w:rsidR="00C7789A" w:rsidRPr="007D23DC" w:rsidRDefault="00C7789A" w:rsidP="00C7789A">
      <w:pPr>
        <w:suppressAutoHyphens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Любая информация, представленная участником в составе первой части заявки, рассматривается аукционной комиссией как информация, предусмотренная частью 3 статьи 66 Федерального закона от 05.04.2013 № 44-ФЗ, и проверяется на соответствие требованиям, установленным документацией об электронном аукционе в отношении закупаемых товаров, работ, услуг.</w:t>
      </w:r>
    </w:p>
    <w:p w:rsidR="00C7789A" w:rsidRPr="007D23DC" w:rsidRDefault="00C7789A" w:rsidP="00C7789A">
      <w:pPr>
        <w:suppressAutoHyphens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Несоответствие представленной информации требованиям документации влечет за собой отказ в допуске к участию в электронном аукционе.</w:t>
      </w:r>
    </w:p>
    <w:p w:rsidR="00C7789A" w:rsidRPr="007D23DC" w:rsidRDefault="00C7789A" w:rsidP="00C7789A">
      <w:pPr>
        <w:shd w:val="clear" w:color="auto" w:fill="FFFFFF"/>
        <w:suppressAutoHyphens w:val="0"/>
        <w:spacing w:after="0" w:line="100" w:lineRule="atLeast"/>
        <w:ind w:firstLine="720"/>
        <w:jc w:val="both"/>
        <w:rPr>
          <w:rFonts w:ascii="Times New Roman" w:eastAsia="Times New Roman" w:hAnsi="Times New Roman" w:cs="Times New Roman"/>
          <w:color w:val="000000"/>
          <w:sz w:val="26"/>
          <w:szCs w:val="26"/>
          <w:shd w:val="clear" w:color="auto" w:fill="FFFFFF"/>
          <w:lang w:eastAsia="ru-RU"/>
        </w:rPr>
      </w:pPr>
      <w:r w:rsidRPr="007D23DC">
        <w:rPr>
          <w:rFonts w:ascii="Times New Roman" w:eastAsia="Times New Roman" w:hAnsi="Times New Roman" w:cs="Times New Roman"/>
          <w:color w:val="000000"/>
          <w:sz w:val="26"/>
          <w:szCs w:val="26"/>
          <w:shd w:val="clear" w:color="auto" w:fill="FFFFFF"/>
          <w:lang w:eastAsia="ru-RU"/>
        </w:rPr>
        <w:t xml:space="preserve">Предметом рассматриваемой закупки является </w:t>
      </w:r>
      <w:r w:rsidRPr="007D23DC">
        <w:rPr>
          <w:rFonts w:ascii="Times New Roman" w:eastAsia="Times New Roman" w:hAnsi="Times New Roman" w:cs="Times New Roman"/>
          <w:sz w:val="26"/>
          <w:szCs w:val="26"/>
          <w:lang w:eastAsia="ru-RU"/>
        </w:rPr>
        <w:t xml:space="preserve">поставка медицинских изделий для ГБУЗ ЯО «ОКБ» </w:t>
      </w:r>
      <w:r w:rsidRPr="007D23DC">
        <w:rPr>
          <w:rFonts w:ascii="Times New Roman" w:eastAsia="Times New Roman" w:hAnsi="Times New Roman" w:cs="Times New Roman"/>
          <w:color w:val="000000"/>
          <w:sz w:val="26"/>
          <w:szCs w:val="26"/>
          <w:shd w:val="clear" w:color="auto" w:fill="FFFFFF"/>
          <w:lang w:eastAsia="ru-RU"/>
        </w:rPr>
        <w:t>(раздел 2 «Описание объекта закупки» аукционной документации).</w:t>
      </w:r>
    </w:p>
    <w:p w:rsidR="00064AEA" w:rsidRPr="007D23DC" w:rsidRDefault="00064AEA" w:rsidP="00064AEA">
      <w:pPr>
        <w:pStyle w:val="ac"/>
        <w:spacing w:before="0" w:beforeAutospacing="0" w:after="0" w:afterAutospacing="0"/>
        <w:ind w:firstLine="709"/>
        <w:jc w:val="both"/>
        <w:rPr>
          <w:sz w:val="26"/>
          <w:szCs w:val="26"/>
          <w:shd w:val="clear" w:color="auto" w:fill="FFFFFF"/>
        </w:rPr>
      </w:pPr>
      <w:r w:rsidRPr="007D23DC">
        <w:rPr>
          <w:sz w:val="26"/>
          <w:szCs w:val="26"/>
          <w:shd w:val="clear" w:color="auto" w:fill="FFFFFF"/>
        </w:rPr>
        <w:t xml:space="preserve">Заказчиком по оспариваемым позициям № 2, № 28, № 29 и № 30 таблицы 1 раздела 2 «Описание объекта закупки» аукционной документации установлены следующие </w:t>
      </w:r>
      <w:r w:rsidR="00095460" w:rsidRPr="007D23DC">
        <w:rPr>
          <w:sz w:val="26"/>
          <w:szCs w:val="26"/>
          <w:shd w:val="clear" w:color="auto" w:fill="FFFFFF"/>
        </w:rPr>
        <w:t>функциональные, технические и качественные характеристики товара:</w:t>
      </w:r>
    </w:p>
    <w:p w:rsidR="00095460" w:rsidRPr="007D23DC" w:rsidRDefault="00095460" w:rsidP="00064AEA">
      <w:pPr>
        <w:pStyle w:val="ac"/>
        <w:spacing w:before="0" w:beforeAutospacing="0" w:after="0" w:afterAutospacing="0"/>
        <w:ind w:firstLine="709"/>
        <w:jc w:val="both"/>
        <w:rPr>
          <w:sz w:val="26"/>
          <w:szCs w:val="26"/>
          <w:shd w:val="clear" w:color="auto" w:fill="FFFFFF"/>
        </w:rPr>
      </w:pPr>
    </w:p>
    <w:tbl>
      <w:tblPr>
        <w:tblpPr w:leftFromText="180" w:rightFromText="180" w:vertAnchor="text" w:tblpXSpec="center"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34"/>
        <w:gridCol w:w="4678"/>
        <w:gridCol w:w="992"/>
        <w:gridCol w:w="993"/>
      </w:tblGrid>
      <w:tr w:rsidR="00095460" w:rsidRPr="007D23DC" w:rsidTr="00095460">
        <w:tc>
          <w:tcPr>
            <w:tcW w:w="709"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 п/п</w:t>
            </w:r>
          </w:p>
        </w:tc>
        <w:tc>
          <w:tcPr>
            <w:tcW w:w="2234"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Наименование товара</w:t>
            </w:r>
          </w:p>
        </w:tc>
        <w:tc>
          <w:tcPr>
            <w:tcW w:w="4678"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Функциональные, технические и качественные характеристики товара</w:t>
            </w:r>
          </w:p>
        </w:tc>
        <w:tc>
          <w:tcPr>
            <w:tcW w:w="992"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Ед. изм.</w:t>
            </w:r>
          </w:p>
        </w:tc>
        <w:tc>
          <w:tcPr>
            <w:tcW w:w="993"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Кол-во</w:t>
            </w:r>
          </w:p>
        </w:tc>
      </w:tr>
      <w:tr w:rsidR="00095460" w:rsidRPr="007D23DC" w:rsidTr="00095460">
        <w:tc>
          <w:tcPr>
            <w:tcW w:w="709"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1</w:t>
            </w:r>
          </w:p>
        </w:tc>
        <w:tc>
          <w:tcPr>
            <w:tcW w:w="2234"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2</w:t>
            </w:r>
          </w:p>
        </w:tc>
        <w:tc>
          <w:tcPr>
            <w:tcW w:w="4678"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3</w:t>
            </w:r>
          </w:p>
        </w:tc>
        <w:tc>
          <w:tcPr>
            <w:tcW w:w="992"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4</w:t>
            </w:r>
          </w:p>
        </w:tc>
        <w:tc>
          <w:tcPr>
            <w:tcW w:w="993"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5</w:t>
            </w:r>
          </w:p>
        </w:tc>
      </w:tr>
      <w:tr w:rsidR="00095460" w:rsidRPr="007D23DC" w:rsidTr="00095460">
        <w:tc>
          <w:tcPr>
            <w:tcW w:w="709"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2</w:t>
            </w:r>
          </w:p>
        </w:tc>
        <w:tc>
          <w:tcPr>
            <w:tcW w:w="2234" w:type="dxa"/>
            <w:shd w:val="clear" w:color="auto" w:fill="auto"/>
            <w:vAlign w:val="center"/>
          </w:tcPr>
          <w:p w:rsidR="00095460" w:rsidRPr="007D23DC" w:rsidRDefault="00095460" w:rsidP="00095460">
            <w:pPr>
              <w:suppressAutoHyphens w:val="0"/>
              <w:spacing w:after="0" w:line="240" w:lineRule="auto"/>
              <w:contextualSpacing/>
              <w:jc w:val="center"/>
              <w:rPr>
                <w:rFonts w:ascii="Times New Roman" w:eastAsiaTheme="minorHAnsi" w:hAnsi="Times New Roman" w:cs="Times New Roman"/>
                <w:color w:val="FF0000"/>
                <w:sz w:val="24"/>
                <w:szCs w:val="24"/>
                <w:lang w:eastAsia="en-US"/>
                <w:specVanish/>
              </w:rPr>
            </w:pPr>
            <w:r w:rsidRPr="007D23DC">
              <w:rPr>
                <w:rFonts w:ascii="Times New Roman" w:eastAsiaTheme="minorHAnsi" w:hAnsi="Times New Roman" w:cs="Times New Roman"/>
                <w:sz w:val="24"/>
                <w:szCs w:val="24"/>
                <w:lang w:eastAsia="en-US"/>
              </w:rPr>
              <w:t xml:space="preserve">Катетер баллонный для ангиопластики периферических артерий </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specVanish/>
              </w:rPr>
            </w:pP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specVanish/>
              </w:rPr>
            </w:pPr>
            <w:r w:rsidRPr="007D23DC">
              <w:rPr>
                <w:rFonts w:ascii="Times New Roman" w:eastAsiaTheme="minorHAnsi" w:hAnsi="Times New Roman" w:cs="Times New Roman"/>
                <w:sz w:val="24"/>
                <w:szCs w:val="24"/>
                <w:lang w:eastAsia="en-US"/>
              </w:rPr>
              <w:t>Код позиции КТРУ</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32.50.13.110-02380</w:t>
            </w:r>
          </w:p>
        </w:tc>
        <w:tc>
          <w:tcPr>
            <w:tcW w:w="4678" w:type="dxa"/>
            <w:shd w:val="clear" w:color="auto" w:fill="auto"/>
            <w:vAlign w:val="center"/>
          </w:tcPr>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 xml:space="preserve">Диаметр баллона, Миллиметр*: </w:t>
            </w:r>
            <w:r w:rsidRPr="007D23DC">
              <w:rPr>
                <w:rFonts w:ascii="Times New Roman" w:eastAsiaTheme="minorHAnsi" w:hAnsi="Times New Roman" w:cs="Times New Roman"/>
                <w:b/>
                <w:sz w:val="24"/>
                <w:szCs w:val="24"/>
                <w:lang w:eastAsia="en-US"/>
              </w:rPr>
              <w:t xml:space="preserve"> </w:t>
            </w:r>
            <w:r w:rsidRPr="007D23DC">
              <w:rPr>
                <w:rFonts w:ascii="Times New Roman" w:eastAsiaTheme="minorHAnsi" w:hAnsi="Times New Roman" w:cs="Times New Roman"/>
                <w:b/>
                <w:i/>
                <w:sz w:val="24"/>
                <w:szCs w:val="24"/>
                <w:lang w:eastAsia="en-US"/>
              </w:rPr>
              <w:t xml:space="preserve">≥ </w:t>
            </w:r>
            <w:r w:rsidRPr="007D23DC">
              <w:rPr>
                <w:rFonts w:ascii="Times New Roman" w:eastAsiaTheme="minorHAnsi" w:hAnsi="Times New Roman" w:cs="Times New Roman"/>
                <w:sz w:val="24"/>
                <w:szCs w:val="24"/>
                <w:lang w:eastAsia="en-US"/>
              </w:rPr>
              <w:t>3.76 </w:t>
            </w:r>
            <w:r w:rsidRPr="007D23DC">
              <w:rPr>
                <w:rFonts w:ascii="Times New Roman" w:eastAsiaTheme="minorHAnsi" w:hAnsi="Times New Roman" w:cs="Times New Roman"/>
                <w:b/>
                <w:i/>
                <w:sz w:val="24"/>
                <w:szCs w:val="24"/>
                <w:lang w:eastAsia="en-US"/>
              </w:rPr>
              <w:t>и  ≤</w:t>
            </w:r>
            <w:r w:rsidRPr="007D23DC">
              <w:rPr>
                <w:rFonts w:ascii="Times New Roman" w:eastAsiaTheme="minorHAnsi" w:hAnsi="Times New Roman" w:cs="Times New Roman"/>
                <w:sz w:val="24"/>
                <w:szCs w:val="24"/>
                <w:lang w:eastAsia="en-US"/>
              </w:rPr>
              <w:t xml:space="preserve"> 4; </w:t>
            </w:r>
            <w:r w:rsidRPr="007D23DC">
              <w:rPr>
                <w:rFonts w:ascii="Times New Roman" w:eastAsiaTheme="minorHAnsi" w:hAnsi="Times New Roman" w:cs="Times New Roman"/>
                <w:b/>
                <w:i/>
                <w:sz w:val="24"/>
                <w:szCs w:val="24"/>
                <w:lang w:eastAsia="en-US"/>
              </w:rPr>
              <w:t xml:space="preserve"> ≥</w:t>
            </w:r>
            <w:r w:rsidRPr="007D23DC">
              <w:rPr>
                <w:rFonts w:ascii="Times New Roman" w:eastAsiaTheme="minorHAnsi" w:hAnsi="Times New Roman" w:cs="Times New Roman"/>
                <w:sz w:val="24"/>
                <w:szCs w:val="24"/>
                <w:lang w:eastAsia="en-US"/>
              </w:rPr>
              <w:t xml:space="preserve"> 4.6  </w:t>
            </w:r>
            <w:r w:rsidRPr="007D23DC">
              <w:rPr>
                <w:rFonts w:ascii="Times New Roman" w:eastAsiaTheme="minorHAnsi" w:hAnsi="Times New Roman" w:cs="Times New Roman"/>
                <w:b/>
                <w:i/>
                <w:sz w:val="24"/>
                <w:szCs w:val="24"/>
                <w:lang w:eastAsia="en-US"/>
              </w:rPr>
              <w:t>и  ≤</w:t>
            </w:r>
            <w:r w:rsidRPr="007D23DC">
              <w:rPr>
                <w:rFonts w:ascii="Times New Roman" w:eastAsiaTheme="minorHAnsi" w:hAnsi="Times New Roman" w:cs="Times New Roman"/>
                <w:sz w:val="24"/>
                <w:szCs w:val="24"/>
                <w:lang w:eastAsia="en-US"/>
              </w:rPr>
              <w:t xml:space="preserve"> 5; </w:t>
            </w:r>
            <w:r w:rsidRPr="007D23DC">
              <w:rPr>
                <w:rFonts w:ascii="Times New Roman" w:eastAsiaTheme="minorHAnsi" w:hAnsi="Times New Roman" w:cs="Times New Roman"/>
                <w:b/>
                <w:i/>
                <w:sz w:val="24"/>
                <w:szCs w:val="24"/>
                <w:lang w:eastAsia="en-US"/>
              </w:rPr>
              <w:t>≥</w:t>
            </w:r>
            <w:r w:rsidRPr="007D23DC">
              <w:rPr>
                <w:rFonts w:ascii="Times New Roman" w:eastAsiaTheme="minorHAnsi" w:hAnsi="Times New Roman" w:cs="Times New Roman"/>
                <w:sz w:val="24"/>
                <w:szCs w:val="24"/>
                <w:lang w:eastAsia="en-US"/>
              </w:rPr>
              <w:t xml:space="preserve"> 5.1  </w:t>
            </w:r>
            <w:r w:rsidRPr="007D23DC">
              <w:rPr>
                <w:rFonts w:ascii="Times New Roman" w:eastAsiaTheme="minorHAnsi" w:hAnsi="Times New Roman" w:cs="Times New Roman"/>
                <w:b/>
                <w:i/>
                <w:sz w:val="24"/>
                <w:szCs w:val="24"/>
                <w:lang w:eastAsia="en-US"/>
              </w:rPr>
              <w:t>и  ≤</w:t>
            </w:r>
            <w:r w:rsidRPr="007D23DC">
              <w:rPr>
                <w:rFonts w:ascii="Times New Roman" w:eastAsiaTheme="minorHAnsi" w:hAnsi="Times New Roman" w:cs="Times New Roman"/>
                <w:sz w:val="24"/>
                <w:szCs w:val="24"/>
                <w:lang w:eastAsia="en-US"/>
              </w:rPr>
              <w:t xml:space="preserve"> 6.</w:t>
            </w:r>
            <w:r w:rsidRPr="007D23DC">
              <w:rPr>
                <w:rFonts w:ascii="Times New Roman" w:eastAsiaTheme="minorHAnsi" w:hAnsi="Times New Roman" w:cs="Times New Roman"/>
                <w:sz w:val="24"/>
                <w:szCs w:val="24"/>
                <w:vertAlign w:val="superscript"/>
                <w:lang w:eastAsia="en-US"/>
              </w:rPr>
              <w:t xml:space="preserve"> 1</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shd w:val="clear" w:color="auto" w:fill="FFFFFF"/>
                <w:lang w:eastAsia="en-US"/>
              </w:rPr>
            </w:pPr>
            <w:r w:rsidRPr="007D23DC">
              <w:rPr>
                <w:rFonts w:ascii="Times New Roman" w:eastAsiaTheme="minorHAnsi" w:hAnsi="Times New Roman" w:cs="Times New Roman"/>
                <w:sz w:val="24"/>
                <w:szCs w:val="24"/>
                <w:lang w:eastAsia="en-US"/>
              </w:rPr>
              <w:t xml:space="preserve">Длина баллона, Миллиметр: </w:t>
            </w:r>
            <w:r w:rsidRPr="007D23DC">
              <w:rPr>
                <w:rFonts w:ascii="Times New Roman" w:eastAsiaTheme="minorHAnsi" w:hAnsi="Times New Roman" w:cs="Times New Roman"/>
                <w:sz w:val="24"/>
                <w:szCs w:val="24"/>
                <w:shd w:val="clear" w:color="auto" w:fill="FFFFFF"/>
                <w:lang w:eastAsia="en-US"/>
              </w:rPr>
              <w:t>≥ 60.1  </w:t>
            </w:r>
            <w:r w:rsidRPr="007D23DC">
              <w:rPr>
                <w:rFonts w:ascii="Times New Roman" w:eastAsiaTheme="minorHAnsi" w:hAnsi="Times New Roman" w:cs="Times New Roman"/>
                <w:b/>
                <w:i/>
                <w:sz w:val="24"/>
                <w:szCs w:val="24"/>
                <w:shd w:val="clear" w:color="auto" w:fill="FFFFFF"/>
                <w:lang w:eastAsia="en-US"/>
              </w:rPr>
              <w:t>и</w:t>
            </w:r>
            <w:r w:rsidRPr="007D23DC">
              <w:rPr>
                <w:rFonts w:ascii="Times New Roman" w:eastAsiaTheme="minorHAnsi" w:hAnsi="Times New Roman" w:cs="Times New Roman"/>
                <w:sz w:val="24"/>
                <w:szCs w:val="24"/>
                <w:shd w:val="clear" w:color="auto" w:fill="FFFFFF"/>
                <w:lang w:eastAsia="en-US"/>
              </w:rPr>
              <w:t xml:space="preserve">  ≤ 80*; </w:t>
            </w:r>
            <w:r w:rsidRPr="007D23DC">
              <w:rPr>
                <w:rFonts w:ascii="Times New Roman" w:eastAsiaTheme="minorHAnsi" w:hAnsi="Times New Roman" w:cs="Times New Roman"/>
                <w:sz w:val="24"/>
                <w:szCs w:val="24"/>
                <w:lang w:eastAsia="en-US"/>
              </w:rPr>
              <w:t xml:space="preserve">≥ 100.1  </w:t>
            </w:r>
            <w:r w:rsidRPr="007D23DC">
              <w:rPr>
                <w:rFonts w:ascii="Times New Roman" w:eastAsiaTheme="minorHAnsi" w:hAnsi="Times New Roman" w:cs="Times New Roman"/>
                <w:b/>
                <w:i/>
                <w:sz w:val="24"/>
                <w:szCs w:val="24"/>
                <w:lang w:eastAsia="en-US"/>
              </w:rPr>
              <w:t>и</w:t>
            </w:r>
            <w:r w:rsidRPr="007D23DC">
              <w:rPr>
                <w:rFonts w:ascii="Times New Roman" w:eastAsiaTheme="minorHAnsi" w:hAnsi="Times New Roman" w:cs="Times New Roman"/>
                <w:sz w:val="24"/>
                <w:szCs w:val="24"/>
                <w:lang w:eastAsia="en-US"/>
              </w:rPr>
              <w:t xml:space="preserve">  ≤ 150**********. </w:t>
            </w:r>
            <w:r w:rsidRPr="007D23DC">
              <w:rPr>
                <w:rFonts w:ascii="Times New Roman" w:eastAsiaTheme="minorHAnsi" w:hAnsi="Times New Roman" w:cs="Times New Roman"/>
                <w:sz w:val="24"/>
                <w:szCs w:val="24"/>
                <w:vertAlign w:val="superscript"/>
                <w:lang w:eastAsia="en-US"/>
              </w:rPr>
              <w:t>9</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Тип баллона (Система доставки):  Двухпросветный (over-the-wire).</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 xml:space="preserve">Совместимость с проводником 0,035". </w:t>
            </w:r>
            <w:r w:rsidRPr="007D23DC">
              <w:rPr>
                <w:rFonts w:ascii="Times New Roman" w:eastAsiaTheme="minorHAnsi" w:hAnsi="Times New Roman" w:cs="Times New Roman"/>
                <w:sz w:val="24"/>
                <w:szCs w:val="24"/>
                <w:vertAlign w:val="superscript"/>
                <w:lang w:eastAsia="en-US"/>
              </w:rPr>
              <w:t>3</w:t>
            </w:r>
          </w:p>
          <w:p w:rsidR="00095460" w:rsidRPr="007D23DC" w:rsidRDefault="00095460" w:rsidP="00095460">
            <w:pPr>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color w:val="212529"/>
                <w:sz w:val="24"/>
                <w:szCs w:val="24"/>
                <w:lang w:eastAsia="en-US"/>
              </w:rPr>
              <w:t xml:space="preserve">Длина </w:t>
            </w:r>
            <w:r w:rsidRPr="007D23DC">
              <w:rPr>
                <w:rFonts w:ascii="Times New Roman" w:eastAsiaTheme="minorHAnsi" w:hAnsi="Times New Roman" w:cs="Times New Roman"/>
                <w:sz w:val="24"/>
                <w:szCs w:val="24"/>
                <w:lang w:eastAsia="en-US"/>
              </w:rPr>
              <w:t xml:space="preserve">катетера 80 см </w:t>
            </w:r>
            <w:r w:rsidRPr="007D23DC">
              <w:rPr>
                <w:rFonts w:ascii="Times New Roman" w:eastAsiaTheme="minorHAnsi" w:hAnsi="Times New Roman" w:cs="Times New Roman"/>
                <w:b/>
                <w:i/>
                <w:sz w:val="24"/>
                <w:szCs w:val="24"/>
                <w:lang w:eastAsia="en-US"/>
              </w:rPr>
              <w:t>или</w:t>
            </w:r>
            <w:r w:rsidRPr="007D23DC">
              <w:rPr>
                <w:rFonts w:ascii="Times New Roman" w:eastAsiaTheme="minorHAnsi" w:hAnsi="Times New Roman" w:cs="Times New Roman"/>
                <w:sz w:val="24"/>
                <w:szCs w:val="24"/>
                <w:lang w:eastAsia="en-US"/>
              </w:rPr>
              <w:t xml:space="preserve">*** 75 см. </w:t>
            </w:r>
            <w:r w:rsidRPr="007D23DC">
              <w:rPr>
                <w:rFonts w:ascii="Times New Roman" w:eastAsiaTheme="minorHAnsi" w:hAnsi="Times New Roman" w:cs="Times New Roman"/>
                <w:sz w:val="24"/>
                <w:szCs w:val="24"/>
                <w:vertAlign w:val="superscript"/>
                <w:lang w:eastAsia="en-US"/>
              </w:rPr>
              <w:t>4</w:t>
            </w:r>
          </w:p>
          <w:p w:rsidR="00095460" w:rsidRPr="007D23DC" w:rsidRDefault="00095460" w:rsidP="00095460">
            <w:pPr>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 xml:space="preserve">Профиль кончика </w:t>
            </w:r>
            <w:r w:rsidRPr="007D23DC">
              <w:rPr>
                <w:rFonts w:ascii="Times New Roman" w:eastAsiaTheme="minorHAnsi" w:hAnsi="Times New Roman" w:cs="Times New Roman"/>
                <w:b/>
                <w:i/>
                <w:sz w:val="24"/>
                <w:szCs w:val="24"/>
                <w:lang w:eastAsia="en-US"/>
              </w:rPr>
              <w:t>не более</w:t>
            </w:r>
            <w:r w:rsidRPr="007D23DC">
              <w:rPr>
                <w:rFonts w:ascii="Times New Roman" w:eastAsiaTheme="minorHAnsi" w:hAnsi="Times New Roman" w:cs="Times New Roman"/>
                <w:sz w:val="24"/>
                <w:szCs w:val="24"/>
                <w:lang w:eastAsia="en-US"/>
              </w:rPr>
              <w:t>***</w:t>
            </w:r>
            <w:r w:rsidRPr="007D23DC">
              <w:rPr>
                <w:rFonts w:ascii="Times New Roman" w:eastAsiaTheme="minorHAnsi" w:hAnsi="Times New Roman" w:cs="Times New Roman"/>
                <w:b/>
                <w:i/>
                <w:sz w:val="24"/>
                <w:szCs w:val="24"/>
                <w:lang w:eastAsia="en-US"/>
              </w:rPr>
              <w:t xml:space="preserve"> </w:t>
            </w:r>
            <w:r w:rsidRPr="007D23DC">
              <w:rPr>
                <w:rFonts w:ascii="Times New Roman" w:eastAsiaTheme="minorHAnsi" w:hAnsi="Times New Roman" w:cs="Times New Roman"/>
                <w:sz w:val="24"/>
                <w:szCs w:val="24"/>
                <w:lang w:eastAsia="en-US"/>
              </w:rPr>
              <w:t xml:space="preserve">0,040". </w:t>
            </w:r>
            <w:r w:rsidRPr="007D23DC">
              <w:rPr>
                <w:rFonts w:ascii="Times New Roman" w:eastAsiaTheme="minorHAnsi" w:hAnsi="Times New Roman" w:cs="Times New Roman"/>
                <w:sz w:val="24"/>
                <w:szCs w:val="24"/>
                <w:vertAlign w:val="superscript"/>
                <w:lang w:eastAsia="en-US"/>
              </w:rPr>
              <w:t>5</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 xml:space="preserve">Совместимость с интродьюсером 5 </w:t>
            </w:r>
            <w:r w:rsidRPr="007D23DC">
              <w:rPr>
                <w:rFonts w:ascii="Times New Roman" w:eastAsiaTheme="minorHAnsi" w:hAnsi="Times New Roman" w:cs="Times New Roman"/>
                <w:sz w:val="24"/>
                <w:szCs w:val="24"/>
                <w:lang w:val="en-US" w:eastAsia="en-US"/>
              </w:rPr>
              <w:t>F</w:t>
            </w:r>
            <w:r w:rsidRPr="007D23DC">
              <w:rPr>
                <w:rFonts w:ascii="Times New Roman" w:eastAsiaTheme="minorHAnsi" w:hAnsi="Times New Roman" w:cs="Times New Roman"/>
                <w:sz w:val="24"/>
                <w:szCs w:val="24"/>
                <w:lang w:eastAsia="en-US"/>
              </w:rPr>
              <w:t xml:space="preserve">r. </w:t>
            </w:r>
            <w:r w:rsidRPr="007D23DC">
              <w:rPr>
                <w:rFonts w:ascii="Times New Roman" w:eastAsiaTheme="minorHAnsi" w:hAnsi="Times New Roman" w:cs="Times New Roman"/>
                <w:sz w:val="24"/>
                <w:szCs w:val="24"/>
                <w:vertAlign w:val="superscript"/>
                <w:lang w:eastAsia="en-US"/>
              </w:rPr>
              <w:t>6</w:t>
            </w:r>
          </w:p>
          <w:p w:rsidR="00095460" w:rsidRPr="007D23DC" w:rsidRDefault="00095460" w:rsidP="00095460">
            <w:pPr>
              <w:suppressAutoHyphens w:val="0"/>
              <w:spacing w:after="0" w:line="240" w:lineRule="auto"/>
              <w:contextualSpacing/>
              <w:rPr>
                <w:rFonts w:ascii="Times New Roman" w:eastAsiaTheme="minorHAnsi" w:hAnsi="Times New Roman" w:cs="Times New Roman"/>
                <w:bCs/>
                <w:sz w:val="24"/>
                <w:szCs w:val="24"/>
                <w:lang w:eastAsia="en-US"/>
              </w:rPr>
            </w:pPr>
            <w:r w:rsidRPr="007D23DC">
              <w:rPr>
                <w:rFonts w:ascii="Times New Roman" w:eastAsiaTheme="minorHAnsi" w:hAnsi="Times New Roman" w:cs="Times New Roman"/>
                <w:bCs/>
                <w:sz w:val="24"/>
                <w:szCs w:val="24"/>
                <w:lang w:eastAsia="en-US"/>
              </w:rPr>
              <w:t xml:space="preserve">Номинальное давление </w:t>
            </w:r>
            <w:r w:rsidRPr="007D23DC">
              <w:rPr>
                <w:rFonts w:ascii="Times New Roman" w:eastAsiaTheme="minorHAnsi" w:hAnsi="Times New Roman" w:cs="Times New Roman"/>
                <w:b/>
                <w:bCs/>
                <w:i/>
                <w:sz w:val="24"/>
                <w:szCs w:val="24"/>
                <w:lang w:eastAsia="en-US"/>
              </w:rPr>
              <w:t>не менее</w:t>
            </w:r>
            <w:r w:rsidRPr="007D23DC">
              <w:rPr>
                <w:rFonts w:ascii="Times New Roman" w:eastAsiaTheme="minorHAnsi" w:hAnsi="Times New Roman" w:cs="Times New Roman"/>
                <w:bCs/>
                <w:sz w:val="24"/>
                <w:szCs w:val="24"/>
                <w:lang w:eastAsia="en-US"/>
              </w:rPr>
              <w:t xml:space="preserve"> 6 атм. </w:t>
            </w:r>
            <w:r w:rsidRPr="007D23DC">
              <w:rPr>
                <w:rFonts w:ascii="Times New Roman" w:eastAsiaTheme="minorHAnsi" w:hAnsi="Times New Roman" w:cs="Times New Roman"/>
                <w:b/>
                <w:bCs/>
                <w:i/>
                <w:sz w:val="24"/>
                <w:szCs w:val="24"/>
                <w:lang w:eastAsia="en-US"/>
              </w:rPr>
              <w:t>не более</w:t>
            </w:r>
            <w:r w:rsidRPr="007D23DC">
              <w:rPr>
                <w:rFonts w:ascii="Times New Roman" w:eastAsiaTheme="minorHAnsi" w:hAnsi="Times New Roman" w:cs="Times New Roman"/>
                <w:bCs/>
                <w:sz w:val="24"/>
                <w:szCs w:val="24"/>
                <w:lang w:eastAsia="en-US"/>
              </w:rPr>
              <w:t xml:space="preserve"> 8 атм.** </w:t>
            </w:r>
            <w:r w:rsidRPr="007D23DC">
              <w:rPr>
                <w:rFonts w:ascii="Times New Roman" w:eastAsiaTheme="minorHAnsi" w:hAnsi="Times New Roman" w:cs="Times New Roman"/>
                <w:b/>
                <w:i/>
                <w:sz w:val="24"/>
                <w:szCs w:val="24"/>
                <w:lang w:eastAsia="en-US"/>
              </w:rPr>
              <w:t xml:space="preserve"> или</w:t>
            </w:r>
            <w:r w:rsidRPr="007D23DC">
              <w:rPr>
                <w:rFonts w:ascii="Times New Roman" w:eastAsiaTheme="minorHAnsi" w:hAnsi="Times New Roman" w:cs="Times New Roman"/>
                <w:sz w:val="24"/>
                <w:szCs w:val="24"/>
                <w:lang w:eastAsia="en-US"/>
              </w:rPr>
              <w:t>****</w:t>
            </w:r>
            <w:r w:rsidRPr="007D23DC">
              <w:rPr>
                <w:rFonts w:ascii="Times New Roman" w:eastAsiaTheme="minorHAnsi" w:hAnsi="Times New Roman" w:cs="Times New Roman"/>
                <w:b/>
                <w:i/>
                <w:sz w:val="24"/>
                <w:szCs w:val="24"/>
                <w:lang w:eastAsia="en-US"/>
              </w:rPr>
              <w:t xml:space="preserve"> </w:t>
            </w:r>
            <w:r w:rsidRPr="007D23DC">
              <w:rPr>
                <w:rFonts w:ascii="Times New Roman" w:eastAsiaTheme="minorHAnsi" w:hAnsi="Times New Roman" w:cs="Times New Roman"/>
                <w:bCs/>
                <w:sz w:val="24"/>
                <w:szCs w:val="24"/>
                <w:lang w:eastAsia="en-US"/>
              </w:rPr>
              <w:t>Номинальное давление</w:t>
            </w:r>
            <w:r w:rsidRPr="007D23DC">
              <w:rPr>
                <w:rFonts w:ascii="Times New Roman" w:eastAsiaTheme="minorHAnsi" w:hAnsi="Times New Roman" w:cs="Times New Roman"/>
                <w:sz w:val="24"/>
                <w:szCs w:val="24"/>
                <w:lang w:eastAsia="en-US"/>
              </w:rPr>
              <w:t xml:space="preserve"> 14</w:t>
            </w:r>
            <w:r w:rsidRPr="007D23DC">
              <w:rPr>
                <w:rFonts w:ascii="Times New Roman" w:eastAsiaTheme="minorHAnsi" w:hAnsi="Times New Roman" w:cs="Times New Roman"/>
                <w:bCs/>
                <w:sz w:val="24"/>
                <w:szCs w:val="24"/>
                <w:lang w:eastAsia="en-US"/>
              </w:rPr>
              <w:t xml:space="preserve"> атм. </w:t>
            </w:r>
            <w:r w:rsidRPr="007D23DC">
              <w:rPr>
                <w:rFonts w:ascii="Times New Roman" w:eastAsiaTheme="minorHAnsi" w:hAnsi="Times New Roman" w:cs="Times New Roman"/>
                <w:sz w:val="24"/>
                <w:szCs w:val="24"/>
                <w:vertAlign w:val="superscript"/>
                <w:lang w:eastAsia="en-US"/>
              </w:rPr>
              <w:t>7</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Расчетное давление разрыва</w:t>
            </w:r>
            <w:r w:rsidRPr="007D23DC">
              <w:rPr>
                <w:rFonts w:ascii="Times New Roman" w:eastAsiaTheme="minorHAnsi" w:hAnsi="Times New Roman" w:cs="Times New Roman"/>
                <w:bCs/>
                <w:sz w:val="24"/>
                <w:szCs w:val="24"/>
                <w:lang w:eastAsia="en-US"/>
              </w:rPr>
              <w:t xml:space="preserve"> 12 атм., 14 атм., 15 атм., 18</w:t>
            </w:r>
            <w:r w:rsidRPr="007D23DC">
              <w:rPr>
                <w:rFonts w:ascii="Times New Roman" w:eastAsiaTheme="minorHAnsi" w:hAnsi="Times New Roman" w:cs="Times New Roman"/>
                <w:b/>
                <w:bCs/>
                <w:i/>
                <w:sz w:val="24"/>
                <w:szCs w:val="24"/>
                <w:lang w:eastAsia="en-US"/>
              </w:rPr>
              <w:t xml:space="preserve"> </w:t>
            </w:r>
            <w:r w:rsidRPr="007D23DC">
              <w:rPr>
                <w:rFonts w:ascii="Times New Roman" w:eastAsiaTheme="minorHAnsi" w:hAnsi="Times New Roman" w:cs="Times New Roman"/>
                <w:bCs/>
                <w:sz w:val="24"/>
                <w:szCs w:val="24"/>
                <w:lang w:eastAsia="en-US"/>
              </w:rPr>
              <w:t>атм.</w:t>
            </w:r>
            <w:r w:rsidRPr="007D23DC">
              <w:rPr>
                <w:rFonts w:ascii="Times New Roman" w:eastAsiaTheme="minorHAnsi" w:hAnsi="Times New Roman" w:cs="Times New Roman"/>
                <w:b/>
                <w:i/>
                <w:sz w:val="24"/>
                <w:szCs w:val="24"/>
                <w:lang w:eastAsia="en-US"/>
              </w:rPr>
              <w:t xml:space="preserve"> или</w:t>
            </w:r>
            <w:r w:rsidRPr="007D23DC">
              <w:rPr>
                <w:rFonts w:ascii="Times New Roman" w:eastAsiaTheme="minorHAnsi" w:hAnsi="Times New Roman" w:cs="Times New Roman"/>
                <w:sz w:val="24"/>
                <w:szCs w:val="24"/>
                <w:lang w:eastAsia="en-US"/>
              </w:rPr>
              <w:t>**** Расчетное давление разрыва</w:t>
            </w:r>
            <w:r w:rsidRPr="007D23DC">
              <w:rPr>
                <w:rFonts w:ascii="Times New Roman" w:eastAsiaTheme="minorHAnsi" w:hAnsi="Times New Roman" w:cs="Times New Roman"/>
                <w:bCs/>
                <w:sz w:val="24"/>
                <w:szCs w:val="24"/>
                <w:lang w:eastAsia="en-US"/>
              </w:rPr>
              <w:t xml:space="preserve"> </w:t>
            </w:r>
            <w:r w:rsidRPr="007D23DC">
              <w:rPr>
                <w:rFonts w:ascii="Times New Roman" w:eastAsiaTheme="minorHAnsi" w:hAnsi="Times New Roman" w:cs="Times New Roman"/>
                <w:b/>
                <w:i/>
                <w:sz w:val="24"/>
                <w:szCs w:val="24"/>
                <w:lang w:eastAsia="en-US"/>
              </w:rPr>
              <w:t xml:space="preserve"> </w:t>
            </w:r>
            <w:r w:rsidRPr="007D23DC">
              <w:rPr>
                <w:rFonts w:ascii="Times New Roman" w:eastAsiaTheme="minorHAnsi" w:hAnsi="Times New Roman" w:cs="Times New Roman"/>
                <w:sz w:val="24"/>
                <w:szCs w:val="24"/>
                <w:lang w:eastAsia="en-US"/>
              </w:rPr>
              <w:t>22</w:t>
            </w:r>
            <w:r w:rsidRPr="007D23DC">
              <w:rPr>
                <w:rFonts w:ascii="Times New Roman" w:eastAsiaTheme="minorHAnsi" w:hAnsi="Times New Roman" w:cs="Times New Roman"/>
                <w:bCs/>
                <w:sz w:val="24"/>
                <w:szCs w:val="24"/>
                <w:lang w:eastAsia="en-US"/>
              </w:rPr>
              <w:t xml:space="preserve"> атм.</w:t>
            </w:r>
            <w:r w:rsidRPr="007D23DC">
              <w:rPr>
                <w:rFonts w:ascii="Times New Roman" w:eastAsiaTheme="minorHAnsi" w:hAnsi="Times New Roman" w:cs="Times New Roman"/>
                <w:sz w:val="24"/>
                <w:szCs w:val="24"/>
                <w:lang w:eastAsia="en-US"/>
              </w:rPr>
              <w:t>, 24</w:t>
            </w:r>
            <w:r w:rsidRPr="007D23DC">
              <w:rPr>
                <w:rFonts w:ascii="Times New Roman" w:eastAsiaTheme="minorHAnsi" w:hAnsi="Times New Roman" w:cs="Times New Roman"/>
                <w:bCs/>
                <w:sz w:val="24"/>
                <w:szCs w:val="24"/>
                <w:lang w:eastAsia="en-US"/>
              </w:rPr>
              <w:t xml:space="preserve"> атм. </w:t>
            </w:r>
            <w:r w:rsidRPr="007D23DC">
              <w:rPr>
                <w:rFonts w:ascii="Times New Roman" w:eastAsiaTheme="minorHAnsi" w:hAnsi="Times New Roman" w:cs="Times New Roman"/>
                <w:sz w:val="24"/>
                <w:szCs w:val="24"/>
                <w:vertAlign w:val="superscript"/>
                <w:lang w:eastAsia="en-US"/>
              </w:rPr>
              <w:t>8</w:t>
            </w:r>
          </w:p>
        </w:tc>
        <w:tc>
          <w:tcPr>
            <w:tcW w:w="992"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Штука</w:t>
            </w:r>
          </w:p>
        </w:tc>
        <w:tc>
          <w:tcPr>
            <w:tcW w:w="993"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22</w:t>
            </w:r>
          </w:p>
        </w:tc>
      </w:tr>
      <w:tr w:rsidR="00095460" w:rsidRPr="007D23DC" w:rsidTr="00095460">
        <w:tc>
          <w:tcPr>
            <w:tcW w:w="709"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28</w:t>
            </w:r>
          </w:p>
        </w:tc>
        <w:tc>
          <w:tcPr>
            <w:tcW w:w="2234"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Катетер аспирационный для тромбэктомии</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Код позиции КТРУ</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val="en-US" w:eastAsia="en-US"/>
              </w:rPr>
              <w:t>32.50.13.110-00005332</w:t>
            </w:r>
          </w:p>
        </w:tc>
        <w:tc>
          <w:tcPr>
            <w:tcW w:w="4678" w:type="dxa"/>
            <w:shd w:val="clear" w:color="auto" w:fill="auto"/>
            <w:vAlign w:val="center"/>
          </w:tcPr>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lang w:eastAsia="en-US"/>
              </w:rPr>
              <w:t xml:space="preserve">Диаметр катетера, Fr:  </w:t>
            </w:r>
            <w:r w:rsidRPr="007D23DC">
              <w:rPr>
                <w:rFonts w:ascii="Times New Roman" w:eastAsiaTheme="minorHAnsi" w:hAnsi="Times New Roman" w:cs="Times New Roman"/>
                <w:b/>
                <w:i/>
                <w:color w:val="000000" w:themeColor="text1"/>
                <w:sz w:val="24"/>
                <w:szCs w:val="24"/>
                <w:lang w:eastAsia="en-US"/>
              </w:rPr>
              <w:t>≥</w:t>
            </w:r>
            <w:r w:rsidRPr="007D23DC">
              <w:rPr>
                <w:rFonts w:ascii="Times New Roman" w:eastAsiaTheme="minorHAnsi" w:hAnsi="Times New Roman" w:cs="Times New Roman"/>
                <w:color w:val="000000" w:themeColor="text1"/>
                <w:sz w:val="24"/>
                <w:szCs w:val="24"/>
                <w:lang w:eastAsia="en-US"/>
              </w:rPr>
              <w:t xml:space="preserve"> 4.2  </w:t>
            </w:r>
            <w:r w:rsidRPr="007D23DC">
              <w:rPr>
                <w:rFonts w:ascii="Times New Roman" w:eastAsiaTheme="minorHAnsi" w:hAnsi="Times New Roman" w:cs="Times New Roman"/>
                <w:b/>
                <w:i/>
                <w:color w:val="000000" w:themeColor="text1"/>
                <w:sz w:val="24"/>
                <w:szCs w:val="24"/>
                <w:lang w:eastAsia="en-US"/>
              </w:rPr>
              <w:t xml:space="preserve">и </w:t>
            </w:r>
            <w:r w:rsidRPr="007D23DC">
              <w:rPr>
                <w:rFonts w:ascii="Times New Roman" w:eastAsiaTheme="minorHAnsi" w:hAnsi="Times New Roman" w:cs="Times New Roman"/>
                <w:color w:val="000000" w:themeColor="text1"/>
                <w:sz w:val="24"/>
                <w:szCs w:val="24"/>
                <w:lang w:eastAsia="en-US"/>
              </w:rPr>
              <w:t xml:space="preserve"> ≤ 4.5  </w:t>
            </w:r>
            <w:r w:rsidRPr="007D23DC">
              <w:rPr>
                <w:rFonts w:ascii="Times New Roman" w:eastAsiaTheme="minorHAnsi" w:hAnsi="Times New Roman" w:cs="Times New Roman"/>
                <w:b/>
                <w:i/>
                <w:color w:val="000000" w:themeColor="text1"/>
                <w:sz w:val="24"/>
                <w:szCs w:val="24"/>
                <w:lang w:eastAsia="en-US"/>
              </w:rPr>
              <w:t xml:space="preserve">и/или  </w:t>
            </w:r>
            <w:r w:rsidRPr="007D23DC">
              <w:rPr>
                <w:rFonts w:ascii="Times New Roman" w:eastAsiaTheme="minorHAnsi" w:hAnsi="Times New Roman" w:cs="Times New Roman"/>
                <w:color w:val="000000" w:themeColor="text1"/>
                <w:sz w:val="24"/>
                <w:szCs w:val="24"/>
                <w:lang w:eastAsia="en-US"/>
              </w:rPr>
              <w:t xml:space="preserve">≥ 4.6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 4.9  </w:t>
            </w:r>
            <w:r w:rsidRPr="007D23DC">
              <w:rPr>
                <w:rFonts w:ascii="Times New Roman" w:eastAsiaTheme="minorHAnsi" w:hAnsi="Times New Roman" w:cs="Times New Roman"/>
                <w:b/>
                <w:i/>
                <w:color w:val="000000" w:themeColor="text1"/>
                <w:sz w:val="24"/>
                <w:szCs w:val="24"/>
                <w:lang w:eastAsia="en-US"/>
              </w:rPr>
              <w:t>и/или</w:t>
            </w:r>
            <w:r w:rsidRPr="007D23DC">
              <w:rPr>
                <w:rFonts w:ascii="Times New Roman" w:eastAsiaTheme="minorHAnsi" w:hAnsi="Times New Roman" w:cs="Times New Roman"/>
                <w:color w:val="000000" w:themeColor="text1"/>
                <w:sz w:val="24"/>
                <w:szCs w:val="24"/>
                <w:lang w:eastAsia="en-US"/>
              </w:rPr>
              <w:t xml:space="preserve">  ≥ 5 </w:t>
            </w:r>
            <w:r w:rsidRPr="007D23DC">
              <w:rPr>
                <w:rFonts w:ascii="Times New Roman" w:eastAsiaTheme="minorHAnsi" w:hAnsi="Times New Roman" w:cs="Times New Roman"/>
                <w:b/>
                <w:i/>
                <w:color w:val="000000" w:themeColor="text1"/>
                <w:sz w:val="24"/>
                <w:szCs w:val="24"/>
                <w:lang w:eastAsia="en-US"/>
              </w:rPr>
              <w:t xml:space="preserve"> и</w:t>
            </w:r>
            <w:r w:rsidRPr="007D23DC">
              <w:rPr>
                <w:rFonts w:ascii="Times New Roman" w:eastAsiaTheme="minorHAnsi" w:hAnsi="Times New Roman" w:cs="Times New Roman"/>
                <w:color w:val="000000" w:themeColor="text1"/>
                <w:sz w:val="24"/>
                <w:szCs w:val="24"/>
                <w:lang w:eastAsia="en-US"/>
              </w:rPr>
              <w:t xml:space="preserve">  ≤ 5.3. ********</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lang w:eastAsia="en-US"/>
              </w:rPr>
              <w:t xml:space="preserve">Длина катетера, Сантиметр: 140 </w:t>
            </w:r>
            <w:r w:rsidRPr="007D23DC">
              <w:rPr>
                <w:rFonts w:ascii="Times New Roman" w:eastAsiaTheme="minorHAnsi" w:hAnsi="Times New Roman" w:cs="Times New Roman"/>
                <w:b/>
                <w:i/>
                <w:color w:val="000000" w:themeColor="text1"/>
                <w:sz w:val="24"/>
                <w:szCs w:val="24"/>
                <w:lang w:eastAsia="en-US"/>
              </w:rPr>
              <w:t>или</w:t>
            </w:r>
            <w:r w:rsidRPr="007D23DC">
              <w:rPr>
                <w:rFonts w:ascii="Times New Roman" w:eastAsiaTheme="minorHAnsi" w:hAnsi="Times New Roman" w:cs="Times New Roman"/>
                <w:color w:val="000000" w:themeColor="text1"/>
                <w:sz w:val="24"/>
                <w:szCs w:val="24"/>
                <w:lang w:eastAsia="en-US"/>
              </w:rPr>
              <w:t>*** 145.</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lang w:eastAsia="en-US"/>
              </w:rPr>
              <w:t>Область применения: коронарные или периферические сосуды, включая аутовенозные шунты.*********</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lang w:eastAsia="en-US"/>
              </w:rPr>
              <w:t>Катетер совместим с проводниковым катетером 6 F</w:t>
            </w:r>
            <w:r w:rsidRPr="007D23DC">
              <w:rPr>
                <w:rFonts w:ascii="Times New Roman" w:eastAsiaTheme="minorHAnsi" w:hAnsi="Times New Roman" w:cs="Times New Roman"/>
                <w:color w:val="000000" w:themeColor="text1"/>
                <w:sz w:val="24"/>
                <w:szCs w:val="24"/>
                <w:lang w:val="en-US" w:eastAsia="en-US"/>
              </w:rPr>
              <w:t>r</w:t>
            </w:r>
            <w:r w:rsidRPr="007D23DC">
              <w:rPr>
                <w:rFonts w:ascii="Times New Roman" w:eastAsiaTheme="minorHAnsi" w:hAnsi="Times New Roman" w:cs="Times New Roman"/>
                <w:color w:val="000000" w:themeColor="text1"/>
                <w:sz w:val="24"/>
                <w:szCs w:val="24"/>
                <w:lang w:eastAsia="en-US"/>
              </w:rPr>
              <w:t>.</w:t>
            </w:r>
            <w:r w:rsidRPr="007D23DC">
              <w:rPr>
                <w:rFonts w:ascii="Times New Roman" w:eastAsiaTheme="minorHAnsi" w:hAnsi="Times New Roman" w:cs="Times New Roman"/>
                <w:color w:val="000000" w:themeColor="text1"/>
                <w:sz w:val="24"/>
                <w:szCs w:val="24"/>
                <w:vertAlign w:val="superscript"/>
                <w:lang w:eastAsia="en-US"/>
              </w:rPr>
              <w:t xml:space="preserve"> 3</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vertAlign w:val="superscript"/>
                <w:lang w:eastAsia="en-US"/>
              </w:rPr>
            </w:pPr>
            <w:r w:rsidRPr="007D23DC">
              <w:rPr>
                <w:rFonts w:ascii="Times New Roman" w:eastAsiaTheme="minorHAnsi" w:hAnsi="Times New Roman" w:cs="Times New Roman"/>
                <w:color w:val="000000" w:themeColor="text1"/>
                <w:sz w:val="24"/>
                <w:szCs w:val="24"/>
                <w:lang w:eastAsia="en-US"/>
              </w:rPr>
              <w:t xml:space="preserve">Оплетка из нержавеющей стали по всей длине катетера: наличие. </w:t>
            </w:r>
            <w:r w:rsidRPr="007D23DC">
              <w:rPr>
                <w:rFonts w:ascii="Times New Roman" w:eastAsiaTheme="minorHAnsi" w:hAnsi="Times New Roman" w:cs="Times New Roman"/>
                <w:color w:val="000000" w:themeColor="text1"/>
                <w:sz w:val="24"/>
                <w:szCs w:val="24"/>
                <w:vertAlign w:val="superscript"/>
                <w:lang w:eastAsia="en-US"/>
              </w:rPr>
              <w:t>34</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lang w:eastAsia="en-US"/>
              </w:rPr>
              <w:t xml:space="preserve">Покрытие дистальной части катетера: гидрофильное. </w:t>
            </w:r>
            <w:r w:rsidRPr="007D23DC">
              <w:rPr>
                <w:rFonts w:ascii="Times New Roman" w:eastAsiaTheme="minorHAnsi" w:hAnsi="Times New Roman" w:cs="Times New Roman"/>
                <w:color w:val="000000" w:themeColor="text1"/>
                <w:sz w:val="24"/>
                <w:szCs w:val="24"/>
                <w:vertAlign w:val="superscript"/>
                <w:lang w:eastAsia="en-US"/>
              </w:rPr>
              <w:t>35</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vertAlign w:val="superscript"/>
                <w:lang w:eastAsia="en-US"/>
              </w:rPr>
            </w:pPr>
            <w:r w:rsidRPr="007D23DC">
              <w:rPr>
                <w:rFonts w:ascii="Times New Roman" w:eastAsiaTheme="minorHAnsi" w:hAnsi="Times New Roman" w:cs="Times New Roman"/>
                <w:color w:val="000000" w:themeColor="text1"/>
                <w:sz w:val="24"/>
                <w:szCs w:val="24"/>
                <w:lang w:eastAsia="en-US"/>
              </w:rPr>
              <w:t>Стилет: наличие.</w:t>
            </w:r>
            <w:r w:rsidRPr="007D23DC">
              <w:rPr>
                <w:rFonts w:ascii="Times New Roman" w:eastAsiaTheme="minorHAnsi" w:hAnsi="Times New Roman" w:cs="Times New Roman"/>
                <w:color w:val="000000" w:themeColor="text1"/>
                <w:sz w:val="24"/>
                <w:szCs w:val="24"/>
                <w:vertAlign w:val="superscript"/>
                <w:lang w:eastAsia="en-US"/>
              </w:rPr>
              <w:t>36</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lang w:eastAsia="en-US"/>
              </w:rPr>
              <w:t xml:space="preserve">Рентгеноконтрастный маркер на кончике </w:t>
            </w:r>
            <w:r w:rsidRPr="007D23DC">
              <w:rPr>
                <w:rFonts w:ascii="Times New Roman" w:eastAsiaTheme="minorHAnsi" w:hAnsi="Times New Roman" w:cs="Times New Roman"/>
                <w:color w:val="000000" w:themeColor="text1"/>
                <w:sz w:val="24"/>
                <w:szCs w:val="24"/>
                <w:lang w:eastAsia="en-US"/>
              </w:rPr>
              <w:lastRenderedPageBreak/>
              <w:t xml:space="preserve">катетера: наличие. </w:t>
            </w:r>
            <w:r w:rsidRPr="007D23DC">
              <w:rPr>
                <w:rFonts w:ascii="Times New Roman" w:eastAsiaTheme="minorHAnsi" w:hAnsi="Times New Roman" w:cs="Times New Roman"/>
                <w:color w:val="000000" w:themeColor="text1"/>
                <w:sz w:val="24"/>
                <w:szCs w:val="24"/>
                <w:vertAlign w:val="superscript"/>
                <w:lang w:eastAsia="en-US"/>
              </w:rPr>
              <w:t>37</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color w:val="000000" w:themeColor="text1"/>
                <w:sz w:val="24"/>
                <w:szCs w:val="24"/>
                <w:vertAlign w:val="superscript"/>
                <w:lang w:eastAsia="en-US"/>
              </w:rPr>
            </w:pPr>
            <w:r w:rsidRPr="007D23DC">
              <w:rPr>
                <w:rFonts w:ascii="Times New Roman" w:eastAsiaTheme="minorHAnsi" w:hAnsi="Times New Roman" w:cs="Times New Roman"/>
                <w:color w:val="000000" w:themeColor="text1"/>
                <w:sz w:val="24"/>
                <w:szCs w:val="24"/>
                <w:lang w:eastAsia="en-US"/>
              </w:rPr>
              <w:t xml:space="preserve">Два шприца объемом 30 мл: наличие. </w:t>
            </w:r>
            <w:r w:rsidRPr="007D23DC">
              <w:rPr>
                <w:rFonts w:ascii="Times New Roman" w:eastAsiaTheme="minorHAnsi" w:hAnsi="Times New Roman" w:cs="Times New Roman"/>
                <w:color w:val="000000" w:themeColor="text1"/>
                <w:sz w:val="24"/>
                <w:szCs w:val="24"/>
                <w:vertAlign w:val="superscript"/>
                <w:lang w:eastAsia="en-US"/>
              </w:rPr>
              <w:t xml:space="preserve"> 38</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color w:val="000000" w:themeColor="text1"/>
                <w:sz w:val="24"/>
                <w:szCs w:val="24"/>
                <w:lang w:eastAsia="en-US"/>
              </w:rPr>
              <w:t xml:space="preserve">Корзинчатый фильтр: наличие. </w:t>
            </w:r>
            <w:r w:rsidRPr="007D23DC">
              <w:rPr>
                <w:rFonts w:ascii="Times New Roman" w:eastAsiaTheme="minorHAnsi" w:hAnsi="Times New Roman" w:cs="Times New Roman"/>
                <w:color w:val="000000" w:themeColor="text1"/>
                <w:sz w:val="24"/>
                <w:szCs w:val="24"/>
                <w:vertAlign w:val="superscript"/>
                <w:lang w:eastAsia="en-US"/>
              </w:rPr>
              <w:t>39</w:t>
            </w:r>
          </w:p>
        </w:tc>
        <w:tc>
          <w:tcPr>
            <w:tcW w:w="992"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lastRenderedPageBreak/>
              <w:t>Штука</w:t>
            </w:r>
          </w:p>
        </w:tc>
        <w:tc>
          <w:tcPr>
            <w:tcW w:w="993"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val="en-US" w:eastAsia="en-US"/>
              </w:rPr>
              <w:t>135</w:t>
            </w:r>
          </w:p>
        </w:tc>
      </w:tr>
      <w:tr w:rsidR="00095460" w:rsidRPr="007D23DC" w:rsidTr="00095460">
        <w:tc>
          <w:tcPr>
            <w:tcW w:w="709"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lastRenderedPageBreak/>
              <w:t>29</w:t>
            </w:r>
          </w:p>
        </w:tc>
        <w:tc>
          <w:tcPr>
            <w:tcW w:w="2234"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Катетер баллонный для коронарной ангиопластики, стандартный</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val="en-US" w:eastAsia="en-US"/>
              </w:rPr>
            </w:pPr>
            <w:r w:rsidRPr="007D23DC">
              <w:rPr>
                <w:rFonts w:ascii="Times New Roman" w:eastAsiaTheme="minorHAnsi" w:hAnsi="Times New Roman" w:cs="Times New Roman"/>
                <w:sz w:val="24"/>
                <w:szCs w:val="24"/>
                <w:lang w:eastAsia="en-US"/>
              </w:rPr>
              <w:t>Код</w:t>
            </w:r>
            <w:r w:rsidRPr="007D23DC">
              <w:rPr>
                <w:rFonts w:ascii="Times New Roman" w:eastAsiaTheme="minorHAnsi" w:hAnsi="Times New Roman" w:cs="Times New Roman"/>
                <w:sz w:val="24"/>
                <w:szCs w:val="24"/>
                <w:lang w:val="en-US" w:eastAsia="en-US"/>
              </w:rPr>
              <w:t xml:space="preserve"> </w:t>
            </w:r>
            <w:r w:rsidRPr="007D23DC">
              <w:rPr>
                <w:rFonts w:ascii="Times New Roman" w:eastAsiaTheme="minorHAnsi" w:hAnsi="Times New Roman" w:cs="Times New Roman"/>
                <w:sz w:val="24"/>
                <w:szCs w:val="24"/>
                <w:lang w:eastAsia="en-US"/>
              </w:rPr>
              <w:t>позиции</w:t>
            </w:r>
            <w:r w:rsidRPr="007D23DC">
              <w:rPr>
                <w:rFonts w:ascii="Times New Roman" w:eastAsiaTheme="minorHAnsi" w:hAnsi="Times New Roman" w:cs="Times New Roman"/>
                <w:sz w:val="24"/>
                <w:szCs w:val="24"/>
                <w:lang w:val="en-US" w:eastAsia="en-US"/>
              </w:rPr>
              <w:t xml:space="preserve"> </w:t>
            </w:r>
            <w:r w:rsidRPr="007D23DC">
              <w:rPr>
                <w:rFonts w:ascii="Times New Roman" w:eastAsiaTheme="minorHAnsi" w:hAnsi="Times New Roman" w:cs="Times New Roman"/>
                <w:sz w:val="24"/>
                <w:szCs w:val="24"/>
                <w:lang w:eastAsia="en-US"/>
              </w:rPr>
              <w:t>КТРУ</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val="en-US" w:eastAsia="en-US"/>
              </w:rPr>
              <w:t>32.50.13.110-00031</w:t>
            </w:r>
          </w:p>
        </w:tc>
        <w:tc>
          <w:tcPr>
            <w:tcW w:w="4678" w:type="dxa"/>
            <w:shd w:val="clear" w:color="auto" w:fill="auto"/>
            <w:vAlign w:val="center"/>
          </w:tcPr>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Тип баллона (Система доставки): Монорельсовый (Быстрая замена).</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vertAlign w:val="superscript"/>
                <w:lang w:eastAsia="en-US"/>
              </w:rPr>
            </w:pPr>
            <w:r w:rsidRPr="007D23DC">
              <w:rPr>
                <w:rFonts w:ascii="Times New Roman" w:eastAsia="Times New Roman" w:hAnsi="Times New Roman" w:cs="Times New Roman"/>
                <w:color w:val="000000" w:themeColor="text1"/>
                <w:sz w:val="24"/>
                <w:szCs w:val="24"/>
                <w:lang w:eastAsia="en-US"/>
              </w:rPr>
              <w:t xml:space="preserve">Торцевой профиль баллонного катетера </w:t>
            </w:r>
            <w:r w:rsidRPr="007D23DC">
              <w:rPr>
                <w:rFonts w:ascii="Times New Roman" w:eastAsia="Times New Roman" w:hAnsi="Times New Roman" w:cs="Times New Roman"/>
                <w:b/>
                <w:i/>
                <w:color w:val="000000" w:themeColor="text1"/>
                <w:sz w:val="24"/>
                <w:szCs w:val="24"/>
                <w:lang w:eastAsia="en-US"/>
              </w:rPr>
              <w:t>не более</w:t>
            </w:r>
            <w:r w:rsidRPr="007D23DC">
              <w:rPr>
                <w:rFonts w:ascii="Times New Roman" w:eastAsia="Times New Roman" w:hAnsi="Times New Roman" w:cs="Times New Roman"/>
                <w:color w:val="000000" w:themeColor="text1"/>
                <w:sz w:val="24"/>
                <w:szCs w:val="24"/>
                <w:lang w:eastAsia="en-US"/>
              </w:rPr>
              <w:t xml:space="preserve">*** 0,0165". </w:t>
            </w:r>
            <w:r w:rsidRPr="007D23DC">
              <w:rPr>
                <w:rFonts w:ascii="Times New Roman" w:eastAsia="Times New Roman" w:hAnsi="Times New Roman" w:cs="Times New Roman"/>
                <w:color w:val="000000" w:themeColor="text1"/>
                <w:sz w:val="24"/>
                <w:szCs w:val="24"/>
                <w:vertAlign w:val="superscript"/>
                <w:lang w:eastAsia="en-US"/>
              </w:rPr>
              <w:t>40</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vertAlign w:val="superscript"/>
                <w:lang w:eastAsia="en-US"/>
              </w:rPr>
            </w:pPr>
            <w:r w:rsidRPr="007D23DC">
              <w:rPr>
                <w:rFonts w:ascii="Times New Roman" w:eastAsia="Times New Roman" w:hAnsi="Times New Roman" w:cs="Times New Roman"/>
                <w:color w:val="000000" w:themeColor="text1"/>
                <w:sz w:val="24"/>
                <w:szCs w:val="24"/>
                <w:lang w:eastAsia="en-US"/>
              </w:rPr>
              <w:t xml:space="preserve">Длина баллонного катетера </w:t>
            </w:r>
            <w:r w:rsidRPr="007D23DC">
              <w:rPr>
                <w:rFonts w:ascii="Times New Roman" w:eastAsia="Times New Roman" w:hAnsi="Times New Roman" w:cs="Times New Roman"/>
                <w:b/>
                <w:i/>
                <w:color w:val="000000" w:themeColor="text1"/>
                <w:sz w:val="24"/>
                <w:szCs w:val="24"/>
                <w:lang w:eastAsia="en-US"/>
              </w:rPr>
              <w:t>не менее</w:t>
            </w:r>
            <w:r w:rsidRPr="007D23DC">
              <w:rPr>
                <w:rFonts w:ascii="Times New Roman" w:eastAsia="Times New Roman" w:hAnsi="Times New Roman" w:cs="Times New Roman"/>
                <w:color w:val="000000" w:themeColor="text1"/>
                <w:sz w:val="24"/>
                <w:szCs w:val="24"/>
                <w:lang w:eastAsia="en-US"/>
              </w:rPr>
              <w:t xml:space="preserve"> 142 см </w:t>
            </w:r>
            <w:r w:rsidRPr="007D23DC">
              <w:rPr>
                <w:rFonts w:ascii="Times New Roman" w:eastAsia="Times New Roman" w:hAnsi="Times New Roman" w:cs="Times New Roman"/>
                <w:b/>
                <w:i/>
                <w:color w:val="000000" w:themeColor="text1"/>
                <w:sz w:val="24"/>
                <w:szCs w:val="24"/>
                <w:lang w:eastAsia="en-US"/>
              </w:rPr>
              <w:t xml:space="preserve">не более </w:t>
            </w:r>
            <w:r w:rsidRPr="007D23DC">
              <w:rPr>
                <w:rFonts w:ascii="Times New Roman" w:eastAsia="Times New Roman" w:hAnsi="Times New Roman" w:cs="Times New Roman"/>
                <w:color w:val="000000" w:themeColor="text1"/>
                <w:sz w:val="24"/>
                <w:szCs w:val="24"/>
                <w:lang w:eastAsia="en-US"/>
              </w:rPr>
              <w:t>145 см**</w:t>
            </w:r>
            <w:r w:rsidRPr="007D23DC">
              <w:rPr>
                <w:rFonts w:ascii="Times New Roman" w:eastAsia="Times New Roman" w:hAnsi="Times New Roman" w:cs="Times New Roman"/>
                <w:b/>
                <w:color w:val="000000" w:themeColor="text1"/>
                <w:sz w:val="24"/>
                <w:szCs w:val="24"/>
                <w:lang w:eastAsia="en-US"/>
              </w:rPr>
              <w:t>.</w:t>
            </w:r>
            <w:r w:rsidRPr="007D23DC">
              <w:rPr>
                <w:rFonts w:ascii="Times New Roman" w:eastAsia="Times New Roman" w:hAnsi="Times New Roman" w:cs="Times New Roman"/>
                <w:color w:val="000000" w:themeColor="text1"/>
                <w:sz w:val="24"/>
                <w:szCs w:val="24"/>
                <w:vertAlign w:val="superscript"/>
                <w:lang w:eastAsia="en-US"/>
              </w:rPr>
              <w:t xml:space="preserve"> 41</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 xml:space="preserve">Рентгеноконтрастные маркеры: наличие. </w:t>
            </w:r>
            <w:r w:rsidRPr="007D23DC">
              <w:rPr>
                <w:rFonts w:ascii="Times New Roman" w:eastAsia="Times New Roman" w:hAnsi="Times New Roman" w:cs="Times New Roman"/>
                <w:color w:val="000000" w:themeColor="text1"/>
                <w:sz w:val="24"/>
                <w:szCs w:val="24"/>
                <w:vertAlign w:val="superscript"/>
                <w:lang w:eastAsia="en-US"/>
              </w:rPr>
              <w:t>42</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 xml:space="preserve">Номинальное давление баллонного катетера </w:t>
            </w:r>
            <w:r w:rsidRPr="007D23DC">
              <w:rPr>
                <w:rFonts w:ascii="Times New Roman" w:eastAsia="Times New Roman" w:hAnsi="Times New Roman" w:cs="Times New Roman"/>
                <w:b/>
                <w:i/>
                <w:color w:val="000000" w:themeColor="text1"/>
                <w:sz w:val="24"/>
                <w:szCs w:val="24"/>
                <w:lang w:eastAsia="en-US"/>
              </w:rPr>
              <w:t>не менее</w:t>
            </w:r>
            <w:r w:rsidRPr="007D23DC">
              <w:rPr>
                <w:rFonts w:ascii="Times New Roman" w:eastAsia="Times New Roman" w:hAnsi="Times New Roman" w:cs="Times New Roman"/>
                <w:color w:val="000000" w:themeColor="text1"/>
                <w:sz w:val="24"/>
                <w:szCs w:val="24"/>
                <w:lang w:eastAsia="en-US"/>
              </w:rPr>
              <w:t xml:space="preserve"> 6 атм. </w:t>
            </w:r>
            <w:r w:rsidRPr="007D23DC">
              <w:rPr>
                <w:rFonts w:ascii="Times New Roman" w:eastAsia="Times New Roman" w:hAnsi="Times New Roman" w:cs="Times New Roman"/>
                <w:b/>
                <w:i/>
                <w:color w:val="000000" w:themeColor="text1"/>
                <w:sz w:val="24"/>
                <w:szCs w:val="24"/>
                <w:lang w:eastAsia="en-US"/>
              </w:rPr>
              <w:t>не более</w:t>
            </w:r>
            <w:r w:rsidRPr="007D23DC">
              <w:rPr>
                <w:rFonts w:ascii="Times New Roman" w:eastAsia="Times New Roman" w:hAnsi="Times New Roman" w:cs="Times New Roman"/>
                <w:color w:val="000000" w:themeColor="text1"/>
                <w:sz w:val="24"/>
                <w:szCs w:val="24"/>
                <w:lang w:eastAsia="en-US"/>
              </w:rPr>
              <w:t xml:space="preserve"> 8 атм.**.</w:t>
            </w:r>
            <w:r w:rsidRPr="007D23DC">
              <w:rPr>
                <w:rFonts w:ascii="Times New Roman" w:eastAsia="Times New Roman" w:hAnsi="Times New Roman" w:cs="Times New Roman"/>
                <w:color w:val="000000" w:themeColor="text1"/>
                <w:sz w:val="24"/>
                <w:szCs w:val="24"/>
                <w:vertAlign w:val="superscript"/>
                <w:lang w:eastAsia="en-US"/>
              </w:rPr>
              <w:t xml:space="preserve"> 43</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 xml:space="preserve">Расчетное давление разрыва баллонного катетера </w:t>
            </w:r>
            <w:r w:rsidRPr="007D23DC">
              <w:rPr>
                <w:rFonts w:ascii="Times New Roman" w:eastAsia="Times New Roman" w:hAnsi="Times New Roman" w:cs="Times New Roman"/>
                <w:b/>
                <w:i/>
                <w:color w:val="000000" w:themeColor="text1"/>
                <w:sz w:val="24"/>
                <w:szCs w:val="24"/>
                <w:lang w:eastAsia="en-US"/>
              </w:rPr>
              <w:t>не менее</w:t>
            </w:r>
            <w:r w:rsidRPr="007D23DC">
              <w:rPr>
                <w:rFonts w:ascii="Times New Roman" w:eastAsia="Times New Roman" w:hAnsi="Times New Roman" w:cs="Times New Roman"/>
                <w:color w:val="000000" w:themeColor="text1"/>
                <w:sz w:val="24"/>
                <w:szCs w:val="24"/>
                <w:lang w:eastAsia="en-US"/>
              </w:rPr>
              <w:t xml:space="preserve"> 12 атм.</w:t>
            </w:r>
            <w:r w:rsidRPr="007D23DC">
              <w:rPr>
                <w:rFonts w:ascii="Times New Roman" w:eastAsia="Times New Roman" w:hAnsi="Times New Roman" w:cs="Times New Roman"/>
                <w:b/>
                <w:i/>
                <w:color w:val="000000" w:themeColor="text1"/>
                <w:sz w:val="24"/>
                <w:szCs w:val="24"/>
                <w:lang w:eastAsia="en-US"/>
              </w:rPr>
              <w:t xml:space="preserve"> не более</w:t>
            </w:r>
            <w:r w:rsidRPr="007D23DC">
              <w:rPr>
                <w:rFonts w:ascii="Times New Roman" w:eastAsia="Times New Roman" w:hAnsi="Times New Roman" w:cs="Times New Roman"/>
                <w:color w:val="000000" w:themeColor="text1"/>
                <w:sz w:val="24"/>
                <w:szCs w:val="24"/>
                <w:lang w:eastAsia="en-US"/>
              </w:rPr>
              <w:t xml:space="preserve"> 16 атм.**. </w:t>
            </w:r>
            <w:r w:rsidRPr="007D23DC">
              <w:rPr>
                <w:rFonts w:ascii="Times New Roman" w:eastAsia="Times New Roman" w:hAnsi="Times New Roman" w:cs="Times New Roman"/>
                <w:color w:val="000000" w:themeColor="text1"/>
                <w:sz w:val="24"/>
                <w:szCs w:val="24"/>
                <w:vertAlign w:val="superscript"/>
                <w:lang w:eastAsia="en-US"/>
              </w:rPr>
              <w:t>44</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Диаметр баллона, Миллиметр</w:t>
            </w:r>
            <w:r w:rsidRPr="007D23DC">
              <w:rPr>
                <w:rFonts w:ascii="Times New Roman" w:eastAsia="Times New Roman" w:hAnsi="Times New Roman" w:cs="Times New Roman"/>
                <w:i/>
                <w:color w:val="000000" w:themeColor="text1"/>
                <w:sz w:val="24"/>
                <w:szCs w:val="24"/>
                <w:lang w:eastAsia="en-US"/>
              </w:rPr>
              <w:t>*</w:t>
            </w:r>
            <w:r w:rsidRPr="007D23DC">
              <w:rPr>
                <w:rFonts w:ascii="Times New Roman" w:eastAsia="Times New Roman" w:hAnsi="Times New Roman" w:cs="Times New Roman"/>
                <w:color w:val="000000" w:themeColor="text1"/>
                <w:sz w:val="24"/>
                <w:szCs w:val="24"/>
                <w:lang w:eastAsia="en-US"/>
              </w:rPr>
              <w:t xml:space="preserve">: ≥1.26 </w:t>
            </w:r>
            <w:r w:rsidRPr="007D23DC">
              <w:rPr>
                <w:rFonts w:ascii="Times New Roman" w:eastAsia="Times New Roman" w:hAnsi="Times New Roman" w:cs="Times New Roman"/>
                <w:b/>
                <w:i/>
                <w:color w:val="000000" w:themeColor="text1"/>
                <w:sz w:val="24"/>
                <w:szCs w:val="24"/>
                <w:lang w:eastAsia="en-US"/>
              </w:rPr>
              <w:t xml:space="preserve">и </w:t>
            </w:r>
            <w:r w:rsidRPr="007D23DC">
              <w:rPr>
                <w:rFonts w:ascii="Times New Roman" w:eastAsia="Times New Roman" w:hAnsi="Times New Roman" w:cs="Times New Roman"/>
                <w:color w:val="000000" w:themeColor="text1"/>
                <w:sz w:val="24"/>
                <w:szCs w:val="24"/>
                <w:lang w:eastAsia="en-US"/>
              </w:rPr>
              <w:t xml:space="preserve">≤1.5; ≥1.76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 ≥2.01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≤2.25; ≥2.26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≤2.5; ≥2.51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≤2.75; ≥2.76 </w:t>
            </w:r>
            <w:r w:rsidRPr="007D23DC">
              <w:rPr>
                <w:rFonts w:ascii="Times New Roman" w:eastAsia="Times New Roman" w:hAnsi="Times New Roman" w:cs="Times New Roman"/>
                <w:b/>
                <w:i/>
                <w:color w:val="000000" w:themeColor="text1"/>
                <w:sz w:val="24"/>
                <w:szCs w:val="24"/>
                <w:lang w:eastAsia="en-US"/>
              </w:rPr>
              <w:t xml:space="preserve">и </w:t>
            </w:r>
            <w:r w:rsidRPr="007D23DC">
              <w:rPr>
                <w:rFonts w:ascii="Times New Roman" w:eastAsia="Times New Roman" w:hAnsi="Times New Roman" w:cs="Times New Roman"/>
                <w:color w:val="000000" w:themeColor="text1"/>
                <w:sz w:val="24"/>
                <w:szCs w:val="24"/>
                <w:lang w:eastAsia="en-US"/>
              </w:rPr>
              <w:t xml:space="preserve">≤3.0; ≥3.01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≤3.25; ≥3.26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≤3.5; ≥3.51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≤3.75; ≥3.76 </w:t>
            </w:r>
            <w:r w:rsidRPr="007D23DC">
              <w:rPr>
                <w:rFonts w:ascii="Times New Roman" w:eastAsia="Times New Roman" w:hAnsi="Times New Roman" w:cs="Times New Roman"/>
                <w:b/>
                <w:i/>
                <w:color w:val="000000" w:themeColor="text1"/>
                <w:sz w:val="24"/>
                <w:szCs w:val="24"/>
                <w:lang w:eastAsia="en-US"/>
              </w:rPr>
              <w:t xml:space="preserve">и </w:t>
            </w:r>
            <w:r w:rsidRPr="007D23DC">
              <w:rPr>
                <w:rFonts w:ascii="Times New Roman" w:eastAsia="Times New Roman" w:hAnsi="Times New Roman" w:cs="Times New Roman"/>
                <w:color w:val="000000" w:themeColor="text1"/>
                <w:sz w:val="24"/>
                <w:szCs w:val="24"/>
                <w:lang w:eastAsia="en-US"/>
              </w:rPr>
              <w:t xml:space="preserve">≤4.0. </w:t>
            </w:r>
            <w:r w:rsidRPr="007D23DC">
              <w:rPr>
                <w:rFonts w:ascii="Times New Roman" w:eastAsia="Times New Roman" w:hAnsi="Times New Roman" w:cs="Times New Roman"/>
                <w:color w:val="000000" w:themeColor="text1"/>
                <w:sz w:val="24"/>
                <w:szCs w:val="24"/>
                <w:vertAlign w:val="superscript"/>
                <w:lang w:eastAsia="en-US"/>
              </w:rPr>
              <w:t>45</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color w:val="000000" w:themeColor="text1"/>
                <w:sz w:val="24"/>
                <w:szCs w:val="24"/>
                <w:lang w:eastAsia="en-US"/>
              </w:rPr>
              <w:t>Длина баллона, Миллиметр</w:t>
            </w:r>
            <w:r w:rsidRPr="007D23DC">
              <w:rPr>
                <w:rFonts w:ascii="Times New Roman" w:eastAsiaTheme="minorHAnsi" w:hAnsi="Times New Roman" w:cs="Times New Roman"/>
                <w:i/>
                <w:color w:val="000000" w:themeColor="text1"/>
                <w:sz w:val="24"/>
                <w:szCs w:val="24"/>
                <w:lang w:eastAsia="en-US"/>
              </w:rPr>
              <w:t>*</w:t>
            </w:r>
            <w:r w:rsidRPr="007D23DC">
              <w:rPr>
                <w:rFonts w:ascii="Times New Roman" w:eastAsiaTheme="minorHAnsi" w:hAnsi="Times New Roman" w:cs="Times New Roman"/>
                <w:color w:val="000000" w:themeColor="text1"/>
                <w:sz w:val="24"/>
                <w:szCs w:val="24"/>
                <w:lang w:eastAsia="en-US"/>
              </w:rPr>
              <w:t xml:space="preserve">:  ≥6 </w:t>
            </w:r>
            <w:r w:rsidRPr="007D23DC">
              <w:rPr>
                <w:rFonts w:ascii="Times New Roman" w:eastAsiaTheme="minorHAnsi" w:hAnsi="Times New Roman" w:cs="Times New Roman"/>
                <w:b/>
                <w:i/>
                <w:color w:val="000000" w:themeColor="text1"/>
                <w:sz w:val="24"/>
                <w:szCs w:val="24"/>
                <w:lang w:eastAsia="en-US"/>
              </w:rPr>
              <w:t xml:space="preserve">и </w:t>
            </w:r>
            <w:r w:rsidRPr="007D23DC">
              <w:rPr>
                <w:rFonts w:ascii="Times New Roman" w:eastAsiaTheme="minorHAnsi" w:hAnsi="Times New Roman" w:cs="Times New Roman"/>
                <w:color w:val="000000" w:themeColor="text1"/>
                <w:sz w:val="24"/>
                <w:szCs w:val="24"/>
                <w:lang w:eastAsia="en-US"/>
              </w:rPr>
              <w:t xml:space="preserve">≤7; ≥9.1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≤10; ≥11.1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≤12; ≥12.1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≤15; ≥15.1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≤20;  ≥20.1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≤25; ≥25.1 </w:t>
            </w:r>
            <w:r w:rsidRPr="007D23DC">
              <w:rPr>
                <w:rFonts w:ascii="Times New Roman" w:eastAsiaTheme="minorHAnsi" w:hAnsi="Times New Roman" w:cs="Times New Roman"/>
                <w:b/>
                <w:i/>
                <w:color w:val="000000" w:themeColor="text1"/>
                <w:sz w:val="24"/>
                <w:szCs w:val="24"/>
                <w:lang w:eastAsia="en-US"/>
              </w:rPr>
              <w:t xml:space="preserve">и </w:t>
            </w:r>
            <w:r w:rsidRPr="007D23DC">
              <w:rPr>
                <w:rFonts w:ascii="Times New Roman" w:eastAsiaTheme="minorHAnsi" w:hAnsi="Times New Roman" w:cs="Times New Roman"/>
                <w:color w:val="000000" w:themeColor="text1"/>
                <w:sz w:val="24"/>
                <w:szCs w:val="24"/>
                <w:lang w:eastAsia="en-US"/>
              </w:rPr>
              <w:t xml:space="preserve">≤30. </w:t>
            </w:r>
            <w:r w:rsidRPr="007D23DC">
              <w:rPr>
                <w:rFonts w:ascii="Times New Roman" w:eastAsiaTheme="minorHAnsi" w:hAnsi="Times New Roman" w:cs="Times New Roman"/>
                <w:color w:val="000000" w:themeColor="text1"/>
                <w:sz w:val="24"/>
                <w:szCs w:val="24"/>
                <w:vertAlign w:val="superscript"/>
                <w:lang w:eastAsia="en-US"/>
              </w:rPr>
              <w:t>45</w:t>
            </w:r>
          </w:p>
        </w:tc>
        <w:tc>
          <w:tcPr>
            <w:tcW w:w="992"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val="en-US" w:eastAsia="en-US"/>
              </w:rPr>
            </w:pPr>
            <w:r w:rsidRPr="007D23DC">
              <w:rPr>
                <w:rFonts w:ascii="Times New Roman" w:eastAsiaTheme="minorHAnsi" w:hAnsi="Times New Roman" w:cs="Times New Roman"/>
                <w:sz w:val="24"/>
                <w:szCs w:val="24"/>
                <w:lang w:eastAsia="en-US"/>
              </w:rPr>
              <w:t>Штука</w:t>
            </w:r>
          </w:p>
        </w:tc>
        <w:tc>
          <w:tcPr>
            <w:tcW w:w="993"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540</w:t>
            </w:r>
          </w:p>
        </w:tc>
      </w:tr>
      <w:tr w:rsidR="00095460" w:rsidRPr="007D23DC" w:rsidTr="00095460">
        <w:tc>
          <w:tcPr>
            <w:tcW w:w="709"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30</w:t>
            </w:r>
          </w:p>
        </w:tc>
        <w:tc>
          <w:tcPr>
            <w:tcW w:w="2234"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Катетер баллонный для коронарной ангиопластики, стандартный</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Код позиции КТРУ</w:t>
            </w:r>
          </w:p>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32.50.13.110-00031</w:t>
            </w:r>
          </w:p>
        </w:tc>
        <w:tc>
          <w:tcPr>
            <w:tcW w:w="4678" w:type="dxa"/>
            <w:shd w:val="clear" w:color="auto" w:fill="auto"/>
            <w:vAlign w:val="center"/>
          </w:tcPr>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Тип баллона (</w:t>
            </w:r>
            <w:r w:rsidRPr="007D23DC">
              <w:rPr>
                <w:rFonts w:ascii="Times New Roman" w:eastAsia="Times New Roman" w:hAnsi="Times New Roman" w:cs="Times New Roman"/>
                <w:color w:val="000000" w:themeColor="text1"/>
                <w:sz w:val="24"/>
                <w:szCs w:val="24"/>
                <w:lang w:val="en-US" w:eastAsia="en-US"/>
              </w:rPr>
              <w:t>C</w:t>
            </w:r>
            <w:r w:rsidRPr="007D23DC">
              <w:rPr>
                <w:rFonts w:ascii="Times New Roman" w:eastAsia="Times New Roman" w:hAnsi="Times New Roman" w:cs="Times New Roman"/>
                <w:color w:val="000000" w:themeColor="text1"/>
                <w:sz w:val="24"/>
                <w:szCs w:val="24"/>
                <w:lang w:eastAsia="en-US"/>
              </w:rPr>
              <w:t>истема доставки): Монорельсовый (Быстрая замена).</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vertAlign w:val="superscript"/>
                <w:lang w:eastAsia="en-US"/>
              </w:rPr>
            </w:pPr>
            <w:r w:rsidRPr="007D23DC">
              <w:rPr>
                <w:rFonts w:ascii="Times New Roman" w:eastAsia="Times New Roman" w:hAnsi="Times New Roman" w:cs="Times New Roman"/>
                <w:color w:val="000000" w:themeColor="text1"/>
                <w:sz w:val="24"/>
                <w:szCs w:val="24"/>
                <w:lang w:eastAsia="en-US"/>
              </w:rPr>
              <w:t xml:space="preserve">Торцевой профиль баллонного катетера </w:t>
            </w:r>
            <w:r w:rsidRPr="007D23DC">
              <w:rPr>
                <w:rFonts w:ascii="Times New Roman" w:eastAsia="Times New Roman" w:hAnsi="Times New Roman" w:cs="Times New Roman"/>
                <w:b/>
                <w:i/>
                <w:color w:val="000000" w:themeColor="text1"/>
                <w:sz w:val="24"/>
                <w:szCs w:val="24"/>
                <w:lang w:eastAsia="en-US"/>
              </w:rPr>
              <w:t xml:space="preserve"> не более</w:t>
            </w:r>
            <w:r w:rsidRPr="007D23DC">
              <w:rPr>
                <w:rFonts w:ascii="Times New Roman" w:eastAsia="Times New Roman" w:hAnsi="Times New Roman" w:cs="Times New Roman"/>
                <w:color w:val="000000" w:themeColor="text1"/>
                <w:sz w:val="24"/>
                <w:szCs w:val="24"/>
                <w:lang w:eastAsia="en-US"/>
              </w:rPr>
              <w:t xml:space="preserve">*** 0,017". </w:t>
            </w:r>
            <w:r w:rsidRPr="007D23DC">
              <w:rPr>
                <w:rFonts w:ascii="Times New Roman" w:eastAsia="Times New Roman" w:hAnsi="Times New Roman" w:cs="Times New Roman"/>
                <w:color w:val="000000" w:themeColor="text1"/>
                <w:sz w:val="24"/>
                <w:szCs w:val="24"/>
                <w:vertAlign w:val="superscript"/>
                <w:lang w:eastAsia="en-US"/>
              </w:rPr>
              <w:t>40</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 xml:space="preserve">Длина баллонного катетера </w:t>
            </w:r>
            <w:r w:rsidRPr="007D23DC">
              <w:rPr>
                <w:rFonts w:ascii="Times New Roman" w:eastAsia="Times New Roman" w:hAnsi="Times New Roman" w:cs="Times New Roman"/>
                <w:b/>
                <w:i/>
                <w:color w:val="000000" w:themeColor="text1"/>
                <w:sz w:val="24"/>
                <w:szCs w:val="24"/>
                <w:lang w:eastAsia="en-US"/>
              </w:rPr>
              <w:t>не менее</w:t>
            </w:r>
            <w:r w:rsidRPr="007D23DC">
              <w:rPr>
                <w:rFonts w:ascii="Times New Roman" w:eastAsia="Times New Roman" w:hAnsi="Times New Roman" w:cs="Times New Roman"/>
                <w:color w:val="000000" w:themeColor="text1"/>
                <w:sz w:val="24"/>
                <w:szCs w:val="24"/>
                <w:lang w:eastAsia="en-US"/>
              </w:rPr>
              <w:t xml:space="preserve"> 142 см </w:t>
            </w:r>
            <w:r w:rsidRPr="007D23DC">
              <w:rPr>
                <w:rFonts w:ascii="Times New Roman" w:eastAsia="Times New Roman" w:hAnsi="Times New Roman" w:cs="Times New Roman"/>
                <w:b/>
                <w:i/>
                <w:color w:val="000000" w:themeColor="text1"/>
                <w:sz w:val="24"/>
                <w:szCs w:val="24"/>
                <w:lang w:eastAsia="en-US"/>
              </w:rPr>
              <w:t>не более</w:t>
            </w:r>
            <w:r w:rsidRPr="007D23DC">
              <w:rPr>
                <w:rFonts w:ascii="Times New Roman" w:eastAsia="Times New Roman" w:hAnsi="Times New Roman" w:cs="Times New Roman"/>
                <w:color w:val="000000" w:themeColor="text1"/>
                <w:sz w:val="24"/>
                <w:szCs w:val="24"/>
                <w:lang w:eastAsia="en-US"/>
              </w:rPr>
              <w:t xml:space="preserve"> 145 см**. </w:t>
            </w:r>
            <w:r w:rsidRPr="007D23DC">
              <w:rPr>
                <w:rFonts w:ascii="Times New Roman" w:eastAsia="Times New Roman" w:hAnsi="Times New Roman" w:cs="Times New Roman"/>
                <w:color w:val="000000" w:themeColor="text1"/>
                <w:sz w:val="24"/>
                <w:szCs w:val="24"/>
                <w:vertAlign w:val="superscript"/>
                <w:lang w:eastAsia="en-US"/>
              </w:rPr>
              <w:t>41</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 xml:space="preserve">Рентгеноконтрастные маркеры: наличие. </w:t>
            </w:r>
            <w:r w:rsidRPr="007D23DC">
              <w:rPr>
                <w:rFonts w:ascii="Times New Roman" w:eastAsia="Times New Roman" w:hAnsi="Times New Roman" w:cs="Times New Roman"/>
                <w:color w:val="000000" w:themeColor="text1"/>
                <w:sz w:val="24"/>
                <w:szCs w:val="24"/>
                <w:vertAlign w:val="superscript"/>
                <w:lang w:eastAsia="en-US"/>
              </w:rPr>
              <w:t>42</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vertAlign w:val="superscript"/>
                <w:lang w:eastAsia="en-US"/>
              </w:rPr>
            </w:pPr>
            <w:r w:rsidRPr="007D23DC">
              <w:rPr>
                <w:rFonts w:ascii="Times New Roman" w:eastAsia="Times New Roman" w:hAnsi="Times New Roman" w:cs="Times New Roman"/>
                <w:color w:val="000000" w:themeColor="text1"/>
                <w:sz w:val="24"/>
                <w:szCs w:val="24"/>
                <w:lang w:eastAsia="en-US"/>
              </w:rPr>
              <w:t xml:space="preserve">Номинальное давление баллонного катетера </w:t>
            </w:r>
            <w:r w:rsidRPr="007D23DC">
              <w:rPr>
                <w:rFonts w:ascii="Times New Roman" w:eastAsia="Times New Roman" w:hAnsi="Times New Roman" w:cs="Times New Roman"/>
                <w:b/>
                <w:i/>
                <w:color w:val="000000" w:themeColor="text1"/>
                <w:sz w:val="24"/>
                <w:szCs w:val="24"/>
                <w:lang w:eastAsia="en-US"/>
              </w:rPr>
              <w:t>не более</w:t>
            </w:r>
            <w:r w:rsidRPr="007D23DC">
              <w:rPr>
                <w:rFonts w:ascii="Times New Roman" w:eastAsia="Times New Roman" w:hAnsi="Times New Roman" w:cs="Times New Roman"/>
                <w:color w:val="000000" w:themeColor="text1"/>
                <w:sz w:val="24"/>
                <w:szCs w:val="24"/>
                <w:lang w:eastAsia="en-US"/>
              </w:rPr>
              <w:t>***</w:t>
            </w:r>
            <w:r w:rsidRPr="007D23DC">
              <w:rPr>
                <w:rFonts w:ascii="Times New Roman" w:eastAsia="Times New Roman" w:hAnsi="Times New Roman" w:cs="Times New Roman"/>
                <w:b/>
                <w:i/>
                <w:color w:val="000000" w:themeColor="text1"/>
                <w:sz w:val="24"/>
                <w:szCs w:val="24"/>
                <w:lang w:eastAsia="en-US"/>
              </w:rPr>
              <w:t xml:space="preserve"> </w:t>
            </w:r>
            <w:r w:rsidRPr="007D23DC">
              <w:rPr>
                <w:rFonts w:ascii="Times New Roman" w:eastAsia="Times New Roman" w:hAnsi="Times New Roman" w:cs="Times New Roman"/>
                <w:color w:val="000000" w:themeColor="text1"/>
                <w:sz w:val="24"/>
                <w:szCs w:val="24"/>
                <w:lang w:eastAsia="en-US"/>
              </w:rPr>
              <w:t xml:space="preserve">12 атм. </w:t>
            </w:r>
            <w:r w:rsidRPr="007D23DC">
              <w:rPr>
                <w:rFonts w:ascii="Times New Roman" w:eastAsia="Times New Roman" w:hAnsi="Times New Roman" w:cs="Times New Roman"/>
                <w:color w:val="000000" w:themeColor="text1"/>
                <w:sz w:val="24"/>
                <w:szCs w:val="24"/>
                <w:vertAlign w:val="superscript"/>
                <w:lang w:eastAsia="en-US"/>
              </w:rPr>
              <w:t>43</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vertAlign w:val="superscript"/>
                <w:lang w:eastAsia="en-US"/>
              </w:rPr>
            </w:pPr>
            <w:r w:rsidRPr="007D23DC">
              <w:rPr>
                <w:rFonts w:ascii="Times New Roman" w:eastAsia="Times New Roman" w:hAnsi="Times New Roman" w:cs="Times New Roman"/>
                <w:color w:val="000000" w:themeColor="text1"/>
                <w:sz w:val="24"/>
                <w:szCs w:val="24"/>
                <w:lang w:eastAsia="en-US"/>
              </w:rPr>
              <w:t xml:space="preserve">Расчетное давление разрыва баллонного катетера </w:t>
            </w:r>
            <w:r w:rsidRPr="007D23DC">
              <w:rPr>
                <w:rFonts w:ascii="Times New Roman" w:eastAsia="Times New Roman" w:hAnsi="Times New Roman" w:cs="Times New Roman"/>
                <w:b/>
                <w:i/>
                <w:color w:val="000000" w:themeColor="text1"/>
                <w:sz w:val="24"/>
                <w:szCs w:val="24"/>
                <w:lang w:eastAsia="en-US"/>
              </w:rPr>
              <w:t>не менее</w:t>
            </w:r>
            <w:r w:rsidRPr="007D23DC">
              <w:rPr>
                <w:rFonts w:ascii="Times New Roman" w:eastAsia="Times New Roman" w:hAnsi="Times New Roman" w:cs="Times New Roman"/>
                <w:color w:val="000000" w:themeColor="text1"/>
                <w:sz w:val="24"/>
                <w:szCs w:val="24"/>
                <w:lang w:eastAsia="en-US"/>
              </w:rPr>
              <w:t xml:space="preserve"> 20 атм. </w:t>
            </w:r>
            <w:r w:rsidRPr="007D23DC">
              <w:rPr>
                <w:rFonts w:ascii="Times New Roman" w:eastAsia="Times New Roman" w:hAnsi="Times New Roman" w:cs="Times New Roman"/>
                <w:b/>
                <w:i/>
                <w:color w:val="000000" w:themeColor="text1"/>
                <w:sz w:val="24"/>
                <w:szCs w:val="24"/>
                <w:lang w:eastAsia="en-US"/>
              </w:rPr>
              <w:t>не более</w:t>
            </w:r>
            <w:r w:rsidRPr="007D23DC">
              <w:rPr>
                <w:rFonts w:ascii="Times New Roman" w:eastAsia="Times New Roman" w:hAnsi="Times New Roman" w:cs="Times New Roman"/>
                <w:color w:val="000000" w:themeColor="text1"/>
                <w:sz w:val="24"/>
                <w:szCs w:val="24"/>
                <w:lang w:eastAsia="en-US"/>
              </w:rPr>
              <w:t xml:space="preserve"> 22 атм.**. </w:t>
            </w:r>
            <w:r w:rsidRPr="007D23DC">
              <w:rPr>
                <w:rFonts w:ascii="Times New Roman" w:eastAsia="Times New Roman" w:hAnsi="Times New Roman" w:cs="Times New Roman"/>
                <w:color w:val="000000" w:themeColor="text1"/>
                <w:sz w:val="24"/>
                <w:szCs w:val="24"/>
                <w:vertAlign w:val="superscript"/>
                <w:lang w:eastAsia="en-US"/>
              </w:rPr>
              <w:t>44</w:t>
            </w:r>
          </w:p>
          <w:p w:rsidR="00095460" w:rsidRPr="007D23DC" w:rsidRDefault="00095460" w:rsidP="00095460">
            <w:pPr>
              <w:keepNext/>
              <w:keepLines/>
              <w:suppressAutoHyphens w:val="0"/>
              <w:spacing w:after="0" w:line="240" w:lineRule="auto"/>
              <w:contextualSpacing/>
              <w:rPr>
                <w:rFonts w:ascii="Times New Roman" w:eastAsia="Times New Roman" w:hAnsi="Times New Roman" w:cs="Times New Roman"/>
                <w:color w:val="000000" w:themeColor="text1"/>
                <w:sz w:val="24"/>
                <w:szCs w:val="24"/>
                <w:lang w:eastAsia="en-US"/>
              </w:rPr>
            </w:pPr>
            <w:r w:rsidRPr="007D23DC">
              <w:rPr>
                <w:rFonts w:ascii="Times New Roman" w:eastAsia="Times New Roman" w:hAnsi="Times New Roman" w:cs="Times New Roman"/>
                <w:color w:val="000000" w:themeColor="text1"/>
                <w:sz w:val="24"/>
                <w:szCs w:val="24"/>
                <w:lang w:eastAsia="en-US"/>
              </w:rPr>
              <w:t>Диаметр баллона,  Миллиметр</w:t>
            </w:r>
            <w:r w:rsidRPr="007D23DC">
              <w:rPr>
                <w:rFonts w:ascii="Times New Roman" w:eastAsia="Times New Roman" w:hAnsi="Times New Roman" w:cs="Times New Roman"/>
                <w:i/>
                <w:color w:val="000000" w:themeColor="text1"/>
                <w:sz w:val="24"/>
                <w:szCs w:val="24"/>
                <w:lang w:eastAsia="en-US"/>
              </w:rPr>
              <w:t>*</w:t>
            </w:r>
            <w:r w:rsidRPr="007D23DC">
              <w:rPr>
                <w:rFonts w:ascii="Times New Roman" w:eastAsia="Times New Roman" w:hAnsi="Times New Roman" w:cs="Times New Roman"/>
                <w:color w:val="000000" w:themeColor="text1"/>
                <w:sz w:val="24"/>
                <w:szCs w:val="24"/>
                <w:lang w:eastAsia="en-US"/>
              </w:rPr>
              <w:t xml:space="preserve">: ≥1.76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 ≥2.01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≤2.25; ≥2.26</w:t>
            </w:r>
            <w:r w:rsidRPr="007D23DC">
              <w:rPr>
                <w:rFonts w:ascii="Times New Roman" w:eastAsia="Times New Roman" w:hAnsi="Times New Roman" w:cs="Times New Roman"/>
                <w:b/>
                <w:i/>
                <w:color w:val="000000" w:themeColor="text1"/>
                <w:sz w:val="24"/>
                <w:szCs w:val="24"/>
                <w:lang w:eastAsia="en-US"/>
              </w:rPr>
              <w:t xml:space="preserve"> и</w:t>
            </w:r>
            <w:r w:rsidRPr="007D23DC">
              <w:rPr>
                <w:rFonts w:ascii="Times New Roman" w:eastAsia="Times New Roman" w:hAnsi="Times New Roman" w:cs="Times New Roman"/>
                <w:color w:val="000000" w:themeColor="text1"/>
                <w:sz w:val="24"/>
                <w:szCs w:val="24"/>
                <w:lang w:eastAsia="en-US"/>
              </w:rPr>
              <w:t xml:space="preserve"> ≤2.5; ≥2.51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≤2.75;  ≥2.76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≤3.0; ≥3.01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≤3.25;  ≥3.26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≤3.5; ≥3.51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≤3.75; ≥3.76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≤4.0; ≥4.01 </w:t>
            </w:r>
            <w:r w:rsidRPr="007D23DC">
              <w:rPr>
                <w:rFonts w:ascii="Times New Roman" w:eastAsia="Times New Roman" w:hAnsi="Times New Roman" w:cs="Times New Roman"/>
                <w:b/>
                <w:i/>
                <w:color w:val="000000" w:themeColor="text1"/>
                <w:sz w:val="24"/>
                <w:szCs w:val="24"/>
                <w:lang w:eastAsia="en-US"/>
              </w:rPr>
              <w:t>и</w:t>
            </w:r>
            <w:r w:rsidRPr="007D23DC">
              <w:rPr>
                <w:rFonts w:ascii="Times New Roman" w:eastAsia="Times New Roman" w:hAnsi="Times New Roman" w:cs="Times New Roman"/>
                <w:color w:val="000000" w:themeColor="text1"/>
                <w:sz w:val="24"/>
                <w:szCs w:val="24"/>
                <w:lang w:eastAsia="en-US"/>
              </w:rPr>
              <w:t xml:space="preserve"> ≤4.5; ≥4.51</w:t>
            </w:r>
            <w:r w:rsidRPr="007D23DC">
              <w:rPr>
                <w:rFonts w:ascii="Times New Roman" w:eastAsia="Times New Roman" w:hAnsi="Times New Roman" w:cs="Times New Roman"/>
                <w:b/>
                <w:i/>
                <w:color w:val="000000" w:themeColor="text1"/>
                <w:sz w:val="24"/>
                <w:szCs w:val="24"/>
                <w:lang w:eastAsia="en-US"/>
              </w:rPr>
              <w:t xml:space="preserve"> и</w:t>
            </w:r>
            <w:r w:rsidRPr="007D23DC">
              <w:rPr>
                <w:rFonts w:ascii="Times New Roman" w:eastAsia="Times New Roman" w:hAnsi="Times New Roman" w:cs="Times New Roman"/>
                <w:color w:val="000000" w:themeColor="text1"/>
                <w:sz w:val="24"/>
                <w:szCs w:val="24"/>
                <w:lang w:eastAsia="en-US"/>
              </w:rPr>
              <w:t xml:space="preserve"> ≤5.0. </w:t>
            </w:r>
            <w:r w:rsidRPr="007D23DC">
              <w:rPr>
                <w:rFonts w:ascii="Times New Roman" w:eastAsia="Times New Roman" w:hAnsi="Times New Roman" w:cs="Times New Roman"/>
                <w:color w:val="000000" w:themeColor="text1"/>
                <w:sz w:val="24"/>
                <w:szCs w:val="24"/>
                <w:vertAlign w:val="superscript"/>
                <w:lang w:eastAsia="en-US"/>
              </w:rPr>
              <w:t>45</w:t>
            </w:r>
          </w:p>
          <w:p w:rsidR="00095460" w:rsidRPr="007D23DC" w:rsidRDefault="00095460" w:rsidP="00095460">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eastAsiaTheme="minorHAnsi" w:hAnsi="Times New Roman" w:cs="Times New Roman"/>
                <w:color w:val="000000" w:themeColor="text1"/>
                <w:sz w:val="24"/>
                <w:szCs w:val="24"/>
                <w:lang w:eastAsia="en-US"/>
              </w:rPr>
              <w:t>Длина баллона,  Миллиметр</w:t>
            </w:r>
            <w:r w:rsidRPr="007D23DC">
              <w:rPr>
                <w:rFonts w:ascii="Times New Roman" w:eastAsiaTheme="minorHAnsi" w:hAnsi="Times New Roman" w:cs="Times New Roman"/>
                <w:i/>
                <w:color w:val="000000" w:themeColor="text1"/>
                <w:sz w:val="24"/>
                <w:szCs w:val="24"/>
                <w:lang w:eastAsia="en-US"/>
              </w:rPr>
              <w:t>*</w:t>
            </w:r>
            <w:r w:rsidRPr="007D23DC">
              <w:rPr>
                <w:rFonts w:ascii="Times New Roman" w:eastAsiaTheme="minorHAnsi" w:hAnsi="Times New Roman" w:cs="Times New Roman"/>
                <w:color w:val="000000" w:themeColor="text1"/>
                <w:sz w:val="24"/>
                <w:szCs w:val="24"/>
                <w:lang w:eastAsia="en-US"/>
              </w:rPr>
              <w:t xml:space="preserve">: ≥6 </w:t>
            </w:r>
            <w:r w:rsidRPr="007D23DC">
              <w:rPr>
                <w:rFonts w:ascii="Times New Roman" w:eastAsiaTheme="minorHAnsi" w:hAnsi="Times New Roman" w:cs="Times New Roman"/>
                <w:b/>
                <w:i/>
                <w:color w:val="000000" w:themeColor="text1"/>
                <w:sz w:val="24"/>
                <w:szCs w:val="24"/>
                <w:lang w:eastAsia="en-US"/>
              </w:rPr>
              <w:t xml:space="preserve">и </w:t>
            </w:r>
            <w:r w:rsidRPr="007D23DC">
              <w:rPr>
                <w:rFonts w:ascii="Times New Roman" w:eastAsiaTheme="minorHAnsi" w:hAnsi="Times New Roman" w:cs="Times New Roman"/>
                <w:color w:val="000000" w:themeColor="text1"/>
                <w:sz w:val="24"/>
                <w:szCs w:val="24"/>
                <w:lang w:eastAsia="en-US"/>
              </w:rPr>
              <w:t xml:space="preserve">≤7; ≥7.1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≤8; ≥11.1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≤12; ≥12.1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≤15; ≥15.1 </w:t>
            </w:r>
            <w:r w:rsidRPr="007D23DC">
              <w:rPr>
                <w:rFonts w:ascii="Times New Roman" w:eastAsiaTheme="minorHAnsi" w:hAnsi="Times New Roman" w:cs="Times New Roman"/>
                <w:b/>
                <w:i/>
                <w:color w:val="000000" w:themeColor="text1"/>
                <w:sz w:val="24"/>
                <w:szCs w:val="24"/>
                <w:lang w:eastAsia="en-US"/>
              </w:rPr>
              <w:t>и</w:t>
            </w:r>
            <w:r w:rsidRPr="007D23DC">
              <w:rPr>
                <w:rFonts w:ascii="Times New Roman" w:eastAsiaTheme="minorHAnsi" w:hAnsi="Times New Roman" w:cs="Times New Roman"/>
                <w:color w:val="000000" w:themeColor="text1"/>
                <w:sz w:val="24"/>
                <w:szCs w:val="24"/>
                <w:lang w:eastAsia="en-US"/>
              </w:rPr>
              <w:t xml:space="preserve"> ≤20; ≥25.1 </w:t>
            </w:r>
            <w:r w:rsidRPr="007D23DC">
              <w:rPr>
                <w:rFonts w:ascii="Times New Roman" w:eastAsiaTheme="minorHAnsi" w:hAnsi="Times New Roman" w:cs="Times New Roman"/>
                <w:b/>
                <w:i/>
                <w:color w:val="000000" w:themeColor="text1"/>
                <w:sz w:val="24"/>
                <w:szCs w:val="24"/>
                <w:lang w:eastAsia="en-US"/>
              </w:rPr>
              <w:t xml:space="preserve">и </w:t>
            </w:r>
            <w:r w:rsidRPr="007D23DC">
              <w:rPr>
                <w:rFonts w:ascii="Times New Roman" w:eastAsiaTheme="minorHAnsi" w:hAnsi="Times New Roman" w:cs="Times New Roman"/>
                <w:color w:val="000000" w:themeColor="text1"/>
                <w:sz w:val="24"/>
                <w:szCs w:val="24"/>
                <w:lang w:eastAsia="en-US"/>
              </w:rPr>
              <w:t xml:space="preserve">≤30. </w:t>
            </w:r>
            <w:r w:rsidRPr="007D23DC">
              <w:rPr>
                <w:rFonts w:ascii="Times New Roman" w:eastAsiaTheme="minorHAnsi" w:hAnsi="Times New Roman" w:cs="Times New Roman"/>
                <w:color w:val="000000" w:themeColor="text1"/>
                <w:sz w:val="24"/>
                <w:szCs w:val="24"/>
                <w:vertAlign w:val="superscript"/>
                <w:lang w:eastAsia="en-US"/>
              </w:rPr>
              <w:t>45</w:t>
            </w:r>
          </w:p>
        </w:tc>
        <w:tc>
          <w:tcPr>
            <w:tcW w:w="992"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Штука</w:t>
            </w:r>
          </w:p>
        </w:tc>
        <w:tc>
          <w:tcPr>
            <w:tcW w:w="993" w:type="dxa"/>
            <w:shd w:val="clear" w:color="auto" w:fill="auto"/>
            <w:vAlign w:val="center"/>
          </w:tcPr>
          <w:p w:rsidR="00095460" w:rsidRPr="007D23DC" w:rsidRDefault="00095460" w:rsidP="00095460">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185</w:t>
            </w:r>
          </w:p>
        </w:tc>
      </w:tr>
    </w:tbl>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xml:space="preserve">* по данным показателям требуется указание конкретных значений, не допускается использование союза </w:t>
      </w:r>
      <w:r w:rsidRPr="007D23DC">
        <w:rPr>
          <w:rFonts w:ascii="Times New Roman" w:eastAsiaTheme="minorHAnsi" w:hAnsi="Times New Roman" w:cs="Times New Roman"/>
          <w:b/>
          <w:i/>
          <w:sz w:val="24"/>
          <w:szCs w:val="24"/>
          <w:lang w:eastAsia="en-US"/>
        </w:rPr>
        <w:t>«и»,</w:t>
      </w:r>
      <w:r w:rsidRPr="007D23DC">
        <w:rPr>
          <w:rFonts w:ascii="Times New Roman" w:eastAsiaTheme="minorHAnsi" w:hAnsi="Times New Roman" w:cs="Times New Roman"/>
          <w:i/>
          <w:sz w:val="24"/>
          <w:szCs w:val="24"/>
          <w:lang w:eastAsia="en-US"/>
        </w:rPr>
        <w:t xml:space="preserve"> а также знаков </w:t>
      </w:r>
      <w:r w:rsidRPr="007D23DC">
        <w:rPr>
          <w:rFonts w:ascii="Times New Roman" w:eastAsiaTheme="minorHAnsi" w:hAnsi="Times New Roman" w:cs="Times New Roman"/>
          <w:b/>
          <w:i/>
          <w:sz w:val="24"/>
          <w:szCs w:val="24"/>
          <w:lang w:eastAsia="en-US"/>
        </w:rPr>
        <w:t>«≥», «≤», «&gt;».</w:t>
      </w:r>
      <w:r w:rsidRPr="007D23DC">
        <w:rPr>
          <w:rFonts w:ascii="Times New Roman" w:eastAsiaTheme="minorHAnsi" w:hAnsi="Times New Roman" w:cs="Times New Roman"/>
          <w:i/>
          <w:sz w:val="24"/>
          <w:szCs w:val="24"/>
          <w:lang w:eastAsia="en-US"/>
        </w:rPr>
        <w:t xml:space="preserve"> При этом знак «&gt;» означает, что участнику следует предоставить в заявке конкретное значение больше указанного.</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по данным показателям участник закупки указывает одно или несколько конкретных значений характеристики предлагаемого к поставке товара, не допускается использование составного союза «</w:t>
      </w:r>
      <w:r w:rsidRPr="007D23DC">
        <w:rPr>
          <w:rFonts w:ascii="Times New Roman" w:eastAsiaTheme="minorHAnsi" w:hAnsi="Times New Roman" w:cs="Times New Roman"/>
          <w:b/>
          <w:i/>
          <w:sz w:val="24"/>
          <w:szCs w:val="24"/>
          <w:lang w:eastAsia="en-US"/>
        </w:rPr>
        <w:t>и/или</w:t>
      </w:r>
      <w:r w:rsidRPr="007D23DC">
        <w:rPr>
          <w:rFonts w:ascii="Times New Roman" w:eastAsiaTheme="minorHAnsi" w:hAnsi="Times New Roman" w:cs="Times New Roman"/>
          <w:i/>
          <w:sz w:val="24"/>
          <w:szCs w:val="24"/>
          <w:lang w:eastAsia="en-US"/>
        </w:rPr>
        <w:t>», слов «</w:t>
      </w:r>
      <w:r w:rsidRPr="007D23DC">
        <w:rPr>
          <w:rFonts w:ascii="Times New Roman" w:eastAsiaTheme="minorHAnsi" w:hAnsi="Times New Roman" w:cs="Times New Roman"/>
          <w:b/>
          <w:i/>
          <w:sz w:val="24"/>
          <w:szCs w:val="24"/>
          <w:lang w:eastAsia="en-US"/>
        </w:rPr>
        <w:t>не менее</w:t>
      </w:r>
      <w:r w:rsidRPr="007D23DC">
        <w:rPr>
          <w:rFonts w:ascii="Times New Roman" w:eastAsiaTheme="minorHAnsi" w:hAnsi="Times New Roman" w:cs="Times New Roman"/>
          <w:i/>
          <w:sz w:val="24"/>
          <w:szCs w:val="24"/>
          <w:lang w:eastAsia="en-US"/>
        </w:rPr>
        <w:t>», «</w:t>
      </w:r>
      <w:r w:rsidRPr="007D23DC">
        <w:rPr>
          <w:rFonts w:ascii="Times New Roman" w:eastAsiaTheme="minorHAnsi" w:hAnsi="Times New Roman" w:cs="Times New Roman"/>
          <w:b/>
          <w:i/>
          <w:sz w:val="24"/>
          <w:szCs w:val="24"/>
          <w:lang w:eastAsia="en-US"/>
        </w:rPr>
        <w:t>не более</w:t>
      </w:r>
      <w:r w:rsidRPr="007D23DC">
        <w:rPr>
          <w:rFonts w:ascii="Times New Roman" w:eastAsiaTheme="minorHAnsi" w:hAnsi="Times New Roman" w:cs="Times New Roman"/>
          <w:i/>
          <w:sz w:val="24"/>
          <w:szCs w:val="24"/>
          <w:lang w:eastAsia="en-US"/>
        </w:rPr>
        <w:t>», союза «</w:t>
      </w:r>
      <w:r w:rsidRPr="007D23DC">
        <w:rPr>
          <w:rFonts w:ascii="Times New Roman" w:eastAsiaTheme="minorHAnsi" w:hAnsi="Times New Roman" w:cs="Times New Roman"/>
          <w:b/>
          <w:i/>
          <w:sz w:val="24"/>
          <w:szCs w:val="24"/>
          <w:lang w:eastAsia="en-US"/>
        </w:rPr>
        <w:t>или</w:t>
      </w:r>
      <w:r w:rsidRPr="007D23DC">
        <w:rPr>
          <w:rFonts w:ascii="Times New Roman" w:eastAsiaTheme="minorHAnsi" w:hAnsi="Times New Roman" w:cs="Times New Roman"/>
          <w:i/>
          <w:sz w:val="24"/>
          <w:szCs w:val="24"/>
          <w:lang w:eastAsia="en-US"/>
        </w:rPr>
        <w:t>».</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lastRenderedPageBreak/>
        <w:t>*** по данным показателям участник закупки указывает четко характеристики предлагаемого к поставке товара, не допускается использование слов «</w:t>
      </w:r>
      <w:r w:rsidRPr="007D23DC">
        <w:rPr>
          <w:rFonts w:ascii="Times New Roman" w:eastAsiaTheme="minorHAnsi" w:hAnsi="Times New Roman" w:cs="Times New Roman"/>
          <w:b/>
          <w:i/>
          <w:sz w:val="24"/>
          <w:szCs w:val="24"/>
          <w:lang w:eastAsia="en-US"/>
        </w:rPr>
        <w:t>не менее</w:t>
      </w:r>
      <w:r w:rsidRPr="007D23DC">
        <w:rPr>
          <w:rFonts w:ascii="Times New Roman" w:eastAsiaTheme="minorHAnsi" w:hAnsi="Times New Roman" w:cs="Times New Roman"/>
          <w:i/>
          <w:sz w:val="24"/>
          <w:szCs w:val="24"/>
          <w:lang w:eastAsia="en-US"/>
        </w:rPr>
        <w:t>», «</w:t>
      </w:r>
      <w:r w:rsidRPr="007D23DC">
        <w:rPr>
          <w:rFonts w:ascii="Times New Roman" w:eastAsiaTheme="minorHAnsi" w:hAnsi="Times New Roman" w:cs="Times New Roman"/>
          <w:b/>
          <w:i/>
          <w:sz w:val="24"/>
          <w:szCs w:val="24"/>
          <w:lang w:eastAsia="en-US"/>
        </w:rPr>
        <w:t>не более</w:t>
      </w:r>
      <w:r w:rsidRPr="007D23DC">
        <w:rPr>
          <w:rFonts w:ascii="Times New Roman" w:eastAsiaTheme="minorHAnsi" w:hAnsi="Times New Roman" w:cs="Times New Roman"/>
          <w:i/>
          <w:sz w:val="24"/>
          <w:szCs w:val="24"/>
          <w:lang w:eastAsia="en-US"/>
        </w:rPr>
        <w:t>», союза «</w:t>
      </w:r>
      <w:r w:rsidRPr="007D23DC">
        <w:rPr>
          <w:rFonts w:ascii="Times New Roman" w:eastAsiaTheme="minorHAnsi" w:hAnsi="Times New Roman" w:cs="Times New Roman"/>
          <w:b/>
          <w:i/>
          <w:sz w:val="24"/>
          <w:szCs w:val="24"/>
          <w:lang w:eastAsia="en-US"/>
        </w:rPr>
        <w:t>или</w:t>
      </w:r>
      <w:r w:rsidRPr="007D23DC">
        <w:rPr>
          <w:rFonts w:ascii="Times New Roman" w:eastAsiaTheme="minorHAnsi" w:hAnsi="Times New Roman" w:cs="Times New Roman"/>
          <w:i/>
          <w:sz w:val="24"/>
          <w:szCs w:val="24"/>
          <w:lang w:eastAsia="en-US"/>
        </w:rPr>
        <w:t>». В показателе, где не допускается употребления союза «или», требуется указание одного конкретного значения.</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xml:space="preserve">**** по данным показателям участник закупки указывает четко характеристики предлагаемого к поставке товара, не допускается употребления союза </w:t>
      </w:r>
      <w:r w:rsidRPr="007D23DC">
        <w:rPr>
          <w:rFonts w:ascii="Times New Roman" w:eastAsiaTheme="minorHAnsi" w:hAnsi="Times New Roman" w:cs="Times New Roman"/>
          <w:b/>
          <w:i/>
          <w:sz w:val="24"/>
          <w:szCs w:val="24"/>
          <w:lang w:eastAsia="en-US"/>
        </w:rPr>
        <w:t>«или»</w:t>
      </w:r>
      <w:r w:rsidRPr="007D23DC">
        <w:rPr>
          <w:rFonts w:ascii="Times New Roman" w:eastAsiaTheme="minorHAnsi" w:hAnsi="Times New Roman" w:cs="Times New Roman"/>
          <w:i/>
          <w:sz w:val="24"/>
          <w:szCs w:val="24"/>
          <w:lang w:eastAsia="en-US"/>
        </w:rPr>
        <w:t xml:space="preserve"> (требуется указание одной группы конкретных значений показателей).</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указанные значения изменению не подлежат, участник закупки указывает все установленные Заказчиком значения показателей. Размер/форма и количество товара  по размерному ряду/по форме определяется Заказчиком в заявке, направляемой Поставщику, в зависимости от потребности Заказчика.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установленные Заказчиком требования к характеристикам товара сформулированы посредством двух альтернативных друг другу сведений о функциональных, технических и качественных характеристиках товара – таким образом, описанный товар является для Заказчика равнозначным. Участник закупки вправе предложить к поставке товар, удовлетворяющий требованиям, установленным в любом из двух альтернативных друг другу сведений о функциональных, технических и качественных характеристиках товара; либо предложить к поставке оба вида товара, указав при этом количество каждого вида товара, при условии, что общее количество товара будет соответствовать указанному в столбце 5 «Количество». Не допускается использование союза «</w:t>
      </w:r>
      <w:r w:rsidRPr="007D23DC">
        <w:rPr>
          <w:rFonts w:ascii="Times New Roman" w:eastAsiaTheme="minorHAnsi" w:hAnsi="Times New Roman" w:cs="Times New Roman"/>
          <w:b/>
          <w:i/>
          <w:sz w:val="24"/>
          <w:szCs w:val="24"/>
          <w:lang w:eastAsia="en-US"/>
        </w:rPr>
        <w:t>или</w:t>
      </w:r>
      <w:r w:rsidRPr="007D23DC">
        <w:rPr>
          <w:rFonts w:ascii="Times New Roman" w:eastAsiaTheme="minorHAnsi" w:hAnsi="Times New Roman" w:cs="Times New Roman"/>
          <w:i/>
          <w:sz w:val="24"/>
          <w:szCs w:val="24"/>
          <w:lang w:eastAsia="en-US"/>
        </w:rPr>
        <w:t>», участнику необходимо указать один из предложенных видов технического задания или оба через запятую, либо через союз «и».</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bCs/>
          <w:i/>
          <w:iCs/>
          <w:color w:val="000000" w:themeColor="text1"/>
          <w:sz w:val="24"/>
          <w:szCs w:val="24"/>
          <w:lang w:eastAsia="en-US"/>
        </w:rPr>
      </w:pPr>
      <w:r w:rsidRPr="007D23DC">
        <w:rPr>
          <w:rFonts w:ascii="Times New Roman" w:eastAsiaTheme="minorHAnsi" w:hAnsi="Times New Roman" w:cs="Times New Roman"/>
          <w:i/>
          <w:sz w:val="24"/>
          <w:szCs w:val="24"/>
          <w:lang w:eastAsia="en-US"/>
        </w:rPr>
        <w:t xml:space="preserve">******* данный показатель в соответствии с КТРУ № 32.50.13.190-02616 определяет лекарственное покрытие стента для коронарных артерий, выделяющий лекарственное средство. Участник закупки в первой части заявки указывает одно конкретное значение лекарственного покрытия, без употребления союзов </w:t>
      </w:r>
      <w:r w:rsidRPr="007D23DC">
        <w:rPr>
          <w:rFonts w:ascii="Times New Roman" w:eastAsiaTheme="minorHAnsi" w:hAnsi="Times New Roman" w:cs="Times New Roman"/>
          <w:b/>
          <w:i/>
          <w:sz w:val="24"/>
          <w:szCs w:val="24"/>
          <w:lang w:eastAsia="en-US"/>
        </w:rPr>
        <w:t>(и/или).</w:t>
      </w:r>
      <w:r w:rsidRPr="007D23DC">
        <w:rPr>
          <w:rFonts w:ascii="Times New Roman" w:eastAsiaTheme="minorHAnsi" w:hAnsi="Times New Roman" w:cs="Times New Roman"/>
          <w:bCs/>
          <w:i/>
          <w:iCs/>
          <w:color w:val="000000" w:themeColor="text1"/>
          <w:sz w:val="24"/>
          <w:szCs w:val="24"/>
          <w:lang w:eastAsia="en-US"/>
        </w:rPr>
        <w:t xml:space="preserve">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данный показатель определяет диаметр катетера аспирационного для тромбэктомии в соответствии с КТРУ №32.50.13.110-00005332. Участник закупки в первой части заявки указывает конкретное значение диаметра катетера, без употребления знаков  «≥»,  «≤», союзов «и», «и/или».</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b/>
          <w:i/>
          <w:sz w:val="24"/>
          <w:szCs w:val="24"/>
          <w:u w:val="single"/>
          <w:lang w:eastAsia="en-US"/>
        </w:rPr>
      </w:pPr>
      <w:r w:rsidRPr="007D23DC">
        <w:rPr>
          <w:rFonts w:ascii="Times New Roman" w:eastAsiaTheme="minorHAnsi" w:hAnsi="Times New Roman" w:cs="Times New Roman"/>
          <w:b/>
          <w:i/>
          <w:sz w:val="24"/>
          <w:szCs w:val="24"/>
          <w:u w:val="single"/>
          <w:lang w:eastAsia="en-US"/>
        </w:rPr>
        <w:t xml:space="preserve">********* данный показатель определяет область применения катетера аспирационного для тромбэктомии в соответствии с КТРУ №32.50.13.110-00005332. Участник закупки в первой части заявки указывает значение характеристики в неизменном виде.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i/>
          <w:sz w:val="24"/>
          <w:szCs w:val="24"/>
          <w:lang w:eastAsia="en-US"/>
        </w:rPr>
      </w:pPr>
      <w:r w:rsidRPr="007D23DC">
        <w:rPr>
          <w:rFonts w:ascii="Times New Roman" w:eastAsiaTheme="minorHAnsi" w:hAnsi="Times New Roman" w:cs="Times New Roman"/>
          <w:i/>
          <w:sz w:val="24"/>
          <w:szCs w:val="24"/>
          <w:lang w:eastAsia="en-US"/>
        </w:rPr>
        <w:t xml:space="preserve">********** по данному показателю требуется указание двух конкретных значений, входящих в данный диапазон, не допускается использование знаков </w:t>
      </w:r>
      <w:r w:rsidRPr="007D23DC">
        <w:rPr>
          <w:rFonts w:ascii="Times New Roman" w:eastAsiaTheme="minorHAnsi" w:hAnsi="Times New Roman" w:cs="Times New Roman"/>
          <w:b/>
          <w:i/>
          <w:sz w:val="24"/>
          <w:szCs w:val="24"/>
          <w:lang w:eastAsia="en-US"/>
        </w:rPr>
        <w:t>«≥», «≤».</w:t>
      </w:r>
    </w:p>
    <w:p w:rsidR="00C7789A" w:rsidRPr="007D23DC" w:rsidRDefault="00C7789A" w:rsidP="00C7789A">
      <w:pPr>
        <w:suppressAutoHyphens w:val="0"/>
        <w:spacing w:after="0" w:line="240" w:lineRule="auto"/>
        <w:contextualSpacing/>
        <w:jc w:val="both"/>
        <w:rPr>
          <w:rFonts w:ascii="Times New Roman" w:eastAsiaTheme="minorHAnsi" w:hAnsi="Times New Roman" w:cs="Times New Roman"/>
          <w:i/>
          <w:sz w:val="24"/>
          <w:szCs w:val="24"/>
          <w:lang w:eastAsia="en-US"/>
        </w:rPr>
      </w:pP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1 </w:t>
      </w:r>
      <w:r w:rsidRPr="007D23DC">
        <w:rPr>
          <w:rFonts w:ascii="Times New Roman" w:eastAsiaTheme="minorHAnsi" w:hAnsi="Times New Roman" w:cs="Times New Roman"/>
          <w:sz w:val="24"/>
          <w:szCs w:val="24"/>
          <w:lang w:eastAsia="en-US"/>
        </w:rPr>
        <w:t>Возможность выбора Заказчиком баллонов необходимого диаметра из указанной линейки. Размер и количество товара по размерному ряду определяется Заказчиком в заявке, направляемой Поставщику, в зависимости от потребности Заказчика.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2 </w:t>
      </w:r>
      <w:r w:rsidRPr="007D23DC">
        <w:rPr>
          <w:rFonts w:ascii="Times New Roman" w:eastAsiaTheme="minorHAnsi" w:hAnsi="Times New Roman" w:cs="Times New Roman"/>
          <w:sz w:val="24"/>
          <w:szCs w:val="24"/>
          <w:lang w:eastAsia="en-US"/>
        </w:rPr>
        <w:t>Требование указания двух конкретных значений, входящих в указанный диапазон, обусловлено необходимостью возможности выбора Заказчиком длин баллонов, необходимых для вмешательств ниже коленного сустава. Размер и количество товара по размерному ряду определяется Заказчиком в заявке, направляемой Поставщику, в зависимости от потребности Заказчика.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vertAlign w:val="superscript"/>
          <w:lang w:eastAsia="en-US"/>
        </w:rPr>
      </w:pPr>
      <w:r w:rsidRPr="007D23DC">
        <w:rPr>
          <w:rFonts w:ascii="Times New Roman" w:eastAsiaTheme="minorHAnsi" w:hAnsi="Times New Roman" w:cs="Times New Roman"/>
          <w:sz w:val="24"/>
          <w:szCs w:val="24"/>
          <w:vertAlign w:val="superscript"/>
          <w:lang w:eastAsia="en-US"/>
        </w:rPr>
        <w:t xml:space="preserve">3 </w:t>
      </w:r>
      <w:r w:rsidRPr="007D23DC">
        <w:rPr>
          <w:rFonts w:ascii="Times New Roman" w:eastAsiaTheme="minorHAnsi" w:hAnsi="Times New Roman" w:cs="Times New Roman"/>
          <w:sz w:val="24"/>
          <w:szCs w:val="24"/>
          <w:lang w:eastAsia="en-US"/>
        </w:rPr>
        <w:t>Параметр определяет совместимость с другими инструментами, применяемыми при чрескожной транслюминальной ангиопластике.</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vertAlign w:val="superscript"/>
          <w:lang w:eastAsia="en-US"/>
        </w:rPr>
      </w:pPr>
      <w:r w:rsidRPr="007D23DC">
        <w:rPr>
          <w:rFonts w:ascii="Times New Roman" w:eastAsiaTheme="minorHAnsi" w:hAnsi="Times New Roman" w:cs="Times New Roman"/>
          <w:sz w:val="24"/>
          <w:szCs w:val="24"/>
          <w:vertAlign w:val="superscript"/>
          <w:lang w:eastAsia="en-US"/>
        </w:rPr>
        <w:t xml:space="preserve">4 </w:t>
      </w:r>
      <w:r w:rsidRPr="007D23DC">
        <w:rPr>
          <w:rFonts w:ascii="Times New Roman" w:eastAsiaTheme="minorHAnsi" w:hAnsi="Times New Roman" w:cs="Times New Roman"/>
          <w:sz w:val="24"/>
          <w:szCs w:val="24"/>
          <w:lang w:eastAsia="en-US"/>
        </w:rPr>
        <w:t>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vertAlign w:val="superscript"/>
          <w:lang w:eastAsia="en-US"/>
        </w:rPr>
      </w:pPr>
      <w:r w:rsidRPr="007D23DC">
        <w:rPr>
          <w:rFonts w:ascii="Times New Roman" w:eastAsiaTheme="minorHAnsi" w:hAnsi="Times New Roman" w:cs="Times New Roman"/>
          <w:sz w:val="24"/>
          <w:szCs w:val="24"/>
          <w:vertAlign w:val="superscript"/>
          <w:lang w:eastAsia="en-US"/>
        </w:rPr>
        <w:t xml:space="preserve">5 </w:t>
      </w:r>
      <w:r w:rsidRPr="007D23DC">
        <w:rPr>
          <w:rFonts w:ascii="Times New Roman" w:eastAsiaTheme="minorHAnsi" w:hAnsi="Times New Roman" w:cs="Times New Roman"/>
          <w:sz w:val="24"/>
          <w:szCs w:val="24"/>
          <w:lang w:eastAsia="en-US"/>
        </w:rPr>
        <w:t>Оптимальный диаметр дистального кончика баллонного катетера обеспечивает технический успех при входе катетера в зону стеноза.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lastRenderedPageBreak/>
        <w:t xml:space="preserve">6 </w:t>
      </w:r>
      <w:r w:rsidRPr="007D23DC">
        <w:rPr>
          <w:rFonts w:ascii="Times New Roman" w:eastAsiaTheme="minorHAnsi" w:hAnsi="Times New Roman" w:cs="Times New Roman"/>
          <w:sz w:val="24"/>
          <w:szCs w:val="24"/>
          <w:lang w:eastAsia="en-US"/>
        </w:rPr>
        <w:t>Показатель определяет совместимость с другими инструментами, применяемыми при чрескожной транслюминальной ангиопластике и влияет на хирургическую технику.</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7 </w:t>
      </w:r>
      <w:r w:rsidRPr="007D23DC">
        <w:rPr>
          <w:rFonts w:ascii="Times New Roman" w:eastAsiaTheme="minorHAnsi" w:hAnsi="Times New Roman" w:cs="Times New Roman"/>
          <w:sz w:val="24"/>
          <w:szCs w:val="24"/>
          <w:lang w:eastAsia="en-US"/>
        </w:rPr>
        <w:t>Показатель определяет рабочее давление баллонного катетера.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8 </w:t>
      </w:r>
      <w:r w:rsidRPr="007D23DC">
        <w:rPr>
          <w:rFonts w:ascii="Times New Roman" w:eastAsiaTheme="minorHAnsi" w:hAnsi="Times New Roman" w:cs="Times New Roman"/>
          <w:sz w:val="24"/>
          <w:szCs w:val="24"/>
          <w:lang w:eastAsia="en-US"/>
        </w:rPr>
        <w:t>Показатель определяет максимальное расчетное давление, до которого можно раздувать баллон. Более высокое давление разрыва обеспечивает большую эффективность дилатации при сниженном риске диссекций и разрыва баллона.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9 </w:t>
      </w:r>
      <w:r w:rsidRPr="007D23DC">
        <w:rPr>
          <w:rFonts w:ascii="Times New Roman" w:eastAsiaTheme="minorHAnsi" w:hAnsi="Times New Roman" w:cs="Times New Roman"/>
          <w:sz w:val="24"/>
          <w:szCs w:val="24"/>
          <w:lang w:eastAsia="en-US"/>
        </w:rPr>
        <w:t>Требование указания нескольких конкретных значений обусловлено необходимостью возможности выбора Заказчиком длин баллонов, необходимых для вмешательств на бедренном сегменте. Размер и количество товара по размерному ряду определяется Заказчиком в заявке, направляемой Поставщику, в зависимости от потребности Заказчика.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34 </w:t>
      </w:r>
      <w:r w:rsidRPr="007D23DC">
        <w:rPr>
          <w:rFonts w:ascii="Times New Roman" w:eastAsiaTheme="minorHAnsi" w:hAnsi="Times New Roman" w:cs="Times New Roman"/>
          <w:sz w:val="24"/>
          <w:szCs w:val="24"/>
          <w:lang w:eastAsia="en-US"/>
        </w:rPr>
        <w:t>Для предотвращения перегиба катетера и сохранения внутреннего просвета.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35 </w:t>
      </w:r>
      <w:r w:rsidRPr="007D23DC">
        <w:rPr>
          <w:rFonts w:ascii="Times New Roman" w:eastAsiaTheme="minorHAnsi" w:hAnsi="Times New Roman" w:cs="Times New Roman"/>
          <w:sz w:val="24"/>
          <w:szCs w:val="24"/>
          <w:lang w:eastAsia="en-US"/>
        </w:rPr>
        <w:t xml:space="preserve">Для облегчения доступа в извитые участки коронарных артерий.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36 </w:t>
      </w:r>
      <w:r w:rsidRPr="007D23DC">
        <w:rPr>
          <w:rFonts w:ascii="Times New Roman" w:eastAsiaTheme="minorHAnsi" w:hAnsi="Times New Roman" w:cs="Times New Roman"/>
          <w:sz w:val="24"/>
          <w:szCs w:val="24"/>
          <w:lang w:eastAsia="en-US"/>
        </w:rPr>
        <w:t xml:space="preserve">Для предотвращения перегибов при заведении в извитых участках артерий.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37</w:t>
      </w:r>
      <w:r w:rsidRPr="007D23DC">
        <w:rPr>
          <w:rFonts w:ascii="Times New Roman" w:eastAsiaTheme="minorHAnsi" w:hAnsi="Times New Roman" w:cs="Times New Roman"/>
          <w:sz w:val="24"/>
          <w:szCs w:val="24"/>
          <w:lang w:eastAsia="en-US"/>
        </w:rPr>
        <w:t xml:space="preserve"> Для обеспечения визуализации.</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38 </w:t>
      </w:r>
      <w:r w:rsidRPr="007D23DC">
        <w:rPr>
          <w:rFonts w:ascii="Times New Roman" w:eastAsiaTheme="minorHAnsi" w:hAnsi="Times New Roman" w:cs="Times New Roman"/>
          <w:sz w:val="24"/>
          <w:szCs w:val="24"/>
          <w:lang w:eastAsia="en-US"/>
        </w:rPr>
        <w:t>Возможность быстрой смены шприцев во время процедуры без потери времени на их опорожнение. Указанный объем шприцев обеспечивает необходимый объем для аспирации сгустка с кровью.</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vertAlign w:val="superscript"/>
          <w:lang w:eastAsia="en-US"/>
        </w:rPr>
        <w:t xml:space="preserve">39 </w:t>
      </w:r>
      <w:r w:rsidRPr="007D23DC">
        <w:rPr>
          <w:rFonts w:ascii="Times New Roman" w:eastAsiaTheme="minorHAnsi" w:hAnsi="Times New Roman" w:cs="Times New Roman"/>
          <w:sz w:val="24"/>
          <w:szCs w:val="24"/>
          <w:lang w:eastAsia="en-US"/>
        </w:rPr>
        <w:t>Для визуализации и верификации аспирированной массы.</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vertAlign w:val="superscript"/>
          <w:lang w:eastAsia="en-US"/>
        </w:rPr>
        <w:t xml:space="preserve">40 </w:t>
      </w:r>
      <w:r w:rsidRPr="007D23DC">
        <w:rPr>
          <w:rFonts w:ascii="Times New Roman" w:eastAsiaTheme="minorHAnsi" w:hAnsi="Times New Roman" w:cs="Times New Roman"/>
          <w:color w:val="000000" w:themeColor="text1"/>
          <w:sz w:val="24"/>
          <w:szCs w:val="24"/>
          <w:lang w:eastAsia="en-US"/>
        </w:rPr>
        <w:t xml:space="preserve">Оптимизированный суживающийся кончик с наименьшим торцевым профилем улучшает доставляемость баллонного катетера и уменьшает риск зацепления за балки стента. Данная характеристика очень важна, так как не только увеличивает вероятность успешного позиционирования баллона в целевом сегменте, но и позволяет не деформировать уже имплантированный стент, что обусловливает лучшую аппозицию балок стента и, следовательно, меньший риск неблагоприятных событий для пациента в среднеотдалённом и отдалённом послеоперационном периоде.  </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7D23DC">
        <w:rPr>
          <w:rFonts w:ascii="Times New Roman" w:eastAsiaTheme="minorHAnsi" w:hAnsi="Times New Roman" w:cs="Times New Roman"/>
          <w:color w:val="000000" w:themeColor="text1"/>
          <w:sz w:val="24"/>
          <w:szCs w:val="24"/>
          <w:vertAlign w:val="superscript"/>
          <w:lang w:eastAsia="en-US"/>
        </w:rPr>
        <w:t>41</w:t>
      </w:r>
      <w:r w:rsidRPr="007D23DC">
        <w:rPr>
          <w:rFonts w:ascii="Times New Roman" w:eastAsiaTheme="minorHAnsi" w:hAnsi="Times New Roman" w:cs="Times New Roman"/>
          <w:color w:val="000000" w:themeColor="text1"/>
          <w:sz w:val="24"/>
          <w:szCs w:val="24"/>
          <w:lang w:eastAsia="en-US"/>
        </w:rPr>
        <w:t xml:space="preserve"> Длина системы доставки от 142 до 145 см обеспечивает доставку устройства к месту поражения даже в дистальных отделах сосудистого русла.</w:t>
      </w:r>
    </w:p>
    <w:p w:rsidR="00C7789A" w:rsidRPr="007D23DC" w:rsidRDefault="00C7789A" w:rsidP="00C7789A">
      <w:pPr>
        <w:suppressAutoHyphens w:val="0"/>
        <w:spacing w:after="0" w:line="240" w:lineRule="auto"/>
        <w:ind w:firstLine="709"/>
        <w:contextualSpacing/>
        <w:jc w:val="both"/>
        <w:rPr>
          <w:rFonts w:ascii="Times New Roman" w:eastAsiaTheme="minorHAnsi" w:hAnsi="Times New Roman" w:cs="Times New Roman"/>
          <w:sz w:val="24"/>
          <w:szCs w:val="24"/>
          <w:lang w:eastAsia="en-US"/>
        </w:rPr>
      </w:pPr>
      <w:r w:rsidRPr="007D23DC">
        <w:rPr>
          <w:rFonts w:ascii="Times New Roman" w:eastAsiaTheme="minorHAnsi" w:hAnsi="Times New Roman" w:cs="Times New Roman"/>
          <w:color w:val="000000" w:themeColor="text1"/>
          <w:sz w:val="24"/>
          <w:szCs w:val="24"/>
          <w:vertAlign w:val="superscript"/>
          <w:lang w:eastAsia="en-US"/>
        </w:rPr>
        <w:t>42</w:t>
      </w:r>
      <w:r w:rsidRPr="007D23DC">
        <w:rPr>
          <w:rFonts w:ascii="Times New Roman" w:eastAsiaTheme="minorHAnsi" w:hAnsi="Times New Roman" w:cs="Times New Roman"/>
          <w:color w:val="000000" w:themeColor="text1"/>
          <w:sz w:val="24"/>
          <w:szCs w:val="24"/>
          <w:lang w:eastAsia="en-US"/>
        </w:rPr>
        <w:t xml:space="preserve"> Для простого позиционирования катетера в различных условиях</w:t>
      </w:r>
      <w:r w:rsidRPr="007D23DC">
        <w:rPr>
          <w:rFonts w:ascii="Times New Roman" w:eastAsiaTheme="minorHAnsi" w:hAnsi="Times New Roman" w:cs="Times New Roman"/>
          <w:sz w:val="24"/>
          <w:szCs w:val="24"/>
          <w:lang w:eastAsia="en-US"/>
        </w:rPr>
        <w:t>, в том числе при наличии стента.</w:t>
      </w:r>
    </w:p>
    <w:p w:rsidR="00C7789A" w:rsidRPr="007D23DC" w:rsidRDefault="00C7789A" w:rsidP="00C7789A">
      <w:pPr>
        <w:keepNext/>
        <w:keepLines/>
        <w:suppressAutoHyphens w:val="0"/>
        <w:spacing w:after="0" w:line="240" w:lineRule="auto"/>
        <w:ind w:firstLine="709"/>
        <w:contextualSpacing/>
        <w:jc w:val="both"/>
        <w:rPr>
          <w:rFonts w:ascii="Times New Roman" w:eastAsia="Times New Roman" w:hAnsi="Times New Roman" w:cs="Times New Roman"/>
          <w:sz w:val="24"/>
          <w:szCs w:val="24"/>
          <w:lang w:eastAsia="en-US"/>
        </w:rPr>
      </w:pPr>
      <w:r w:rsidRPr="007D23DC">
        <w:rPr>
          <w:rFonts w:ascii="Times New Roman" w:eastAsia="Times New Roman" w:hAnsi="Times New Roman" w:cs="Times New Roman"/>
          <w:sz w:val="24"/>
          <w:szCs w:val="24"/>
          <w:vertAlign w:val="superscript"/>
          <w:lang w:eastAsia="en-US"/>
        </w:rPr>
        <w:t>43</w:t>
      </w:r>
      <w:r w:rsidRPr="007D23DC">
        <w:rPr>
          <w:rFonts w:ascii="Times New Roman" w:eastAsia="Times New Roman" w:hAnsi="Times New Roman" w:cs="Times New Roman"/>
          <w:sz w:val="24"/>
          <w:szCs w:val="24"/>
          <w:lang w:eastAsia="en-US"/>
        </w:rPr>
        <w:t xml:space="preserve"> Номинальное давление – давление, при котором баллон достигает заявленного в инструкции диаметра. Возможность достигнуть номинального размера баллона при минимальном давлении обеспечивает снижение риска эластического возврата стенки сосуда, а следовательно, снижает риск развития рестеноза.  </w:t>
      </w:r>
    </w:p>
    <w:p w:rsidR="00C7789A" w:rsidRPr="007D23DC" w:rsidRDefault="00C7789A" w:rsidP="00C7789A">
      <w:pPr>
        <w:keepNext/>
        <w:keepLines/>
        <w:suppressAutoHyphens w:val="0"/>
        <w:spacing w:after="0" w:line="240" w:lineRule="auto"/>
        <w:ind w:firstLine="709"/>
        <w:contextualSpacing/>
        <w:jc w:val="both"/>
        <w:rPr>
          <w:rFonts w:ascii="Times New Roman" w:eastAsia="Times New Roman" w:hAnsi="Times New Roman" w:cs="Times New Roman"/>
          <w:sz w:val="24"/>
          <w:szCs w:val="24"/>
          <w:lang w:eastAsia="en-US"/>
        </w:rPr>
      </w:pPr>
      <w:r w:rsidRPr="007D23DC">
        <w:rPr>
          <w:rFonts w:ascii="Times New Roman" w:eastAsia="Times New Roman" w:hAnsi="Times New Roman" w:cs="Times New Roman"/>
          <w:sz w:val="24"/>
          <w:szCs w:val="24"/>
          <w:vertAlign w:val="superscript"/>
          <w:lang w:eastAsia="en-US"/>
        </w:rPr>
        <w:t>44</w:t>
      </w:r>
      <w:r w:rsidRPr="007D23DC">
        <w:rPr>
          <w:rFonts w:ascii="Times New Roman" w:eastAsia="Times New Roman" w:hAnsi="Times New Roman" w:cs="Times New Roman"/>
          <w:sz w:val="24"/>
          <w:szCs w:val="24"/>
          <w:lang w:eastAsia="en-US"/>
        </w:rPr>
        <w:t xml:space="preserve"> Давление разрыва – максимальное расчетное давление, до которого можно раздувать баллон.  Высокое давление разрыва обеспечивает большую эффективность дилатации при сниженном риске диссекций и разрыва баллона.</w:t>
      </w:r>
    </w:p>
    <w:p w:rsidR="00095460" w:rsidRPr="002D1A66" w:rsidRDefault="00C7789A" w:rsidP="00C7789A">
      <w:pPr>
        <w:pStyle w:val="ac"/>
        <w:spacing w:before="0" w:beforeAutospacing="0" w:after="0" w:afterAutospacing="0"/>
        <w:ind w:firstLine="709"/>
        <w:jc w:val="both"/>
        <w:rPr>
          <w:b/>
          <w:sz w:val="26"/>
          <w:szCs w:val="26"/>
          <w:u w:val="single"/>
          <w:shd w:val="clear" w:color="auto" w:fill="FFFFFF"/>
        </w:rPr>
      </w:pPr>
      <w:r w:rsidRPr="002D1A66">
        <w:rPr>
          <w:rFonts w:eastAsiaTheme="minorHAnsi"/>
          <w:b/>
          <w:u w:val="single"/>
          <w:vertAlign w:val="superscript"/>
          <w:lang w:eastAsia="en-US"/>
        </w:rPr>
        <w:t xml:space="preserve">45 </w:t>
      </w:r>
      <w:r w:rsidRPr="002D1A66">
        <w:rPr>
          <w:rFonts w:eastAsiaTheme="minorHAnsi"/>
          <w:b/>
          <w:u w:val="single"/>
          <w:lang w:eastAsia="en-US"/>
        </w:rPr>
        <w:t>Не допускается разделение данного товара на несколько позиций с нарушением указанных линеек диаметров и длин баллонов. Для лечения широкого спектра поражений любой сложности и морфологии у Заказчика должна быть возможность выбора необходимых из существующих у производителя типоразмеров баллонных катетеров.  Размер и количество товара по размерному ряду определяется Заказчиком в заявке, направляемой Поставщику, в зависимости от потребности Заказчика.</w:t>
      </w:r>
    </w:p>
    <w:p w:rsidR="00C776B9" w:rsidRPr="007D23DC" w:rsidRDefault="00C776B9"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При изучении состава первых частей заявок, поданных на участие в данном аукционе, Комиссией установлено, что ООО «</w:t>
      </w:r>
      <w:r w:rsidR="00927AA6" w:rsidRPr="007D23DC">
        <w:rPr>
          <w:rFonts w:ascii="Times New Roman" w:eastAsia="Times New Roman" w:hAnsi="Times New Roman" w:cs="Times New Roman"/>
          <w:sz w:val="26"/>
          <w:szCs w:val="26"/>
          <w:lang w:eastAsia="ru-RU"/>
        </w:rPr>
        <w:t>Латрек</w:t>
      </w:r>
      <w:r w:rsidRPr="007D23DC">
        <w:rPr>
          <w:rFonts w:ascii="Times New Roman" w:eastAsia="Times New Roman" w:hAnsi="Times New Roman" w:cs="Times New Roman"/>
          <w:sz w:val="26"/>
          <w:szCs w:val="26"/>
          <w:lang w:eastAsia="ru-RU"/>
        </w:rPr>
        <w:t xml:space="preserve">» (идентификационный номер заявки </w:t>
      </w:r>
      <w:r w:rsidR="00927AA6" w:rsidRPr="007D23DC">
        <w:rPr>
          <w:rFonts w:ascii="Times New Roman" w:eastAsia="Times New Roman" w:hAnsi="Times New Roman" w:cs="Times New Roman"/>
          <w:sz w:val="26"/>
          <w:szCs w:val="26"/>
          <w:lang w:eastAsia="ru-RU"/>
        </w:rPr>
        <w:t>1</w:t>
      </w:r>
      <w:r w:rsidR="00BA7273" w:rsidRPr="007D23DC">
        <w:rPr>
          <w:rFonts w:ascii="Times New Roman" w:eastAsia="Times New Roman" w:hAnsi="Times New Roman" w:cs="Times New Roman"/>
          <w:sz w:val="26"/>
          <w:szCs w:val="26"/>
          <w:lang w:eastAsia="ru-RU"/>
        </w:rPr>
        <w:t xml:space="preserve">) </w:t>
      </w:r>
      <w:r w:rsidRPr="007D23DC">
        <w:rPr>
          <w:rFonts w:ascii="Times New Roman" w:eastAsia="Times New Roman" w:hAnsi="Times New Roman" w:cs="Times New Roman"/>
          <w:sz w:val="26"/>
          <w:szCs w:val="26"/>
          <w:lang w:eastAsia="ru-RU"/>
        </w:rPr>
        <w:t>в составе первой части заявки представлены:</w:t>
      </w:r>
    </w:p>
    <w:p w:rsidR="00C776B9" w:rsidRPr="007D23DC" w:rsidRDefault="00C776B9"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w:t>
      </w:r>
      <w:r w:rsidR="00AD7047" w:rsidRPr="007D23DC">
        <w:rPr>
          <w:rFonts w:ascii="Times New Roman" w:eastAsia="Times New Roman" w:hAnsi="Times New Roman" w:cs="Times New Roman"/>
          <w:sz w:val="26"/>
          <w:szCs w:val="26"/>
          <w:lang w:eastAsia="ru-RU"/>
        </w:rPr>
        <w:t xml:space="preserve"> </w:t>
      </w:r>
      <w:r w:rsidRPr="007D23DC">
        <w:rPr>
          <w:rFonts w:ascii="Times New Roman" w:eastAsia="Times New Roman" w:hAnsi="Times New Roman" w:cs="Times New Roman"/>
          <w:sz w:val="26"/>
          <w:szCs w:val="26"/>
          <w:lang w:eastAsia="ru-RU"/>
        </w:rPr>
        <w:t>согласие на постав</w:t>
      </w:r>
      <w:r w:rsidR="00BA7273" w:rsidRPr="007D23DC">
        <w:rPr>
          <w:rFonts w:ascii="Times New Roman" w:eastAsia="Times New Roman" w:hAnsi="Times New Roman" w:cs="Times New Roman"/>
          <w:sz w:val="26"/>
          <w:szCs w:val="26"/>
          <w:lang w:eastAsia="ru-RU"/>
        </w:rPr>
        <w:t>к</w:t>
      </w:r>
      <w:r w:rsidRPr="007D23DC">
        <w:rPr>
          <w:rFonts w:ascii="Times New Roman" w:eastAsia="Times New Roman" w:hAnsi="Times New Roman" w:cs="Times New Roman"/>
          <w:sz w:val="26"/>
          <w:szCs w:val="26"/>
          <w:lang w:eastAsia="ru-RU"/>
        </w:rPr>
        <w:t>у товара на условиях предусмотренных аукционной документации, сформированное посредствам применения программного – аппаратных средств электронной площадки;</w:t>
      </w:r>
    </w:p>
    <w:p w:rsidR="00C776B9" w:rsidRPr="007D23DC" w:rsidRDefault="00C776B9"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lastRenderedPageBreak/>
        <w:t xml:space="preserve"> - таблица, содержащая конкретные показатели товара, а также наименование страны происхождения товара.</w:t>
      </w:r>
    </w:p>
    <w:p w:rsidR="00C776B9" w:rsidRPr="007D23DC" w:rsidRDefault="00C776B9"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7D23DC">
        <w:rPr>
          <w:rFonts w:ascii="Times New Roman" w:eastAsia="Times New Roman" w:hAnsi="Times New Roman" w:cs="Times New Roman"/>
          <w:sz w:val="26"/>
          <w:szCs w:val="26"/>
          <w:lang w:eastAsia="ru-RU"/>
        </w:rPr>
        <w:t>Комиссия Ярославского УФАС России, изучив представленную в первой части заявки ООО «</w:t>
      </w:r>
      <w:r w:rsidR="00927AA6" w:rsidRPr="007D23DC">
        <w:rPr>
          <w:rFonts w:ascii="Times New Roman" w:eastAsia="Times New Roman" w:hAnsi="Times New Roman" w:cs="Times New Roman"/>
          <w:sz w:val="26"/>
          <w:szCs w:val="26"/>
          <w:lang w:eastAsia="ru-RU"/>
        </w:rPr>
        <w:t>Латрек</w:t>
      </w:r>
      <w:r w:rsidRPr="007D23DC">
        <w:rPr>
          <w:rFonts w:ascii="Times New Roman" w:eastAsia="Times New Roman" w:hAnsi="Times New Roman" w:cs="Times New Roman"/>
          <w:sz w:val="26"/>
          <w:szCs w:val="26"/>
          <w:lang w:eastAsia="ru-RU"/>
        </w:rPr>
        <w:t xml:space="preserve">» таблицу, установила, что </w:t>
      </w:r>
      <w:r w:rsidR="00BA7273" w:rsidRPr="007D23DC">
        <w:rPr>
          <w:rFonts w:ascii="Times New Roman" w:eastAsia="Times New Roman" w:hAnsi="Times New Roman" w:cs="Times New Roman"/>
          <w:sz w:val="26"/>
          <w:szCs w:val="26"/>
          <w:lang w:eastAsia="ru-RU"/>
        </w:rPr>
        <w:t>последний</w:t>
      </w:r>
      <w:r w:rsidR="00927AA6" w:rsidRPr="007D23DC">
        <w:rPr>
          <w:rFonts w:ascii="Times New Roman" w:eastAsia="Times New Roman" w:hAnsi="Times New Roman" w:cs="Times New Roman"/>
          <w:sz w:val="26"/>
          <w:szCs w:val="26"/>
          <w:lang w:eastAsia="ru-RU"/>
        </w:rPr>
        <w:t xml:space="preserve"> по оспариваемым позициям (2, 28, 29, 30 таблицы 1 раздела 2 «Описание объекта закупки» аукционной документации»</w:t>
      </w:r>
      <w:r w:rsidR="002D1A66">
        <w:rPr>
          <w:rFonts w:ascii="Times New Roman" w:eastAsia="Times New Roman" w:hAnsi="Times New Roman" w:cs="Times New Roman"/>
          <w:sz w:val="26"/>
          <w:szCs w:val="26"/>
          <w:lang w:eastAsia="ru-RU"/>
        </w:rPr>
        <w:t>)</w:t>
      </w:r>
      <w:r w:rsidR="00BA7273" w:rsidRPr="007D23DC">
        <w:rPr>
          <w:rFonts w:ascii="Times New Roman" w:eastAsia="Times New Roman" w:hAnsi="Times New Roman" w:cs="Times New Roman"/>
          <w:sz w:val="26"/>
          <w:szCs w:val="26"/>
          <w:lang w:eastAsia="ru-RU"/>
        </w:rPr>
        <w:t xml:space="preserve"> предложил товар</w:t>
      </w:r>
      <w:r w:rsidR="00AD7047" w:rsidRPr="007D23DC">
        <w:rPr>
          <w:rFonts w:ascii="Times New Roman" w:eastAsia="Times New Roman" w:hAnsi="Times New Roman" w:cs="Times New Roman"/>
          <w:sz w:val="26"/>
          <w:szCs w:val="26"/>
          <w:lang w:eastAsia="ru-RU"/>
        </w:rPr>
        <w:t xml:space="preserve"> со следующими </w:t>
      </w:r>
      <w:r w:rsidR="00AD7047" w:rsidRPr="007D23DC">
        <w:rPr>
          <w:rFonts w:ascii="Times New Roman" w:eastAsia="Times New Roman" w:hAnsi="Times New Roman" w:cs="Times New Roman"/>
          <w:color w:val="000000"/>
          <w:sz w:val="26"/>
          <w:szCs w:val="26"/>
          <w:shd w:val="clear" w:color="auto" w:fill="FFFFFF"/>
          <w:lang w:eastAsia="ru-RU"/>
        </w:rPr>
        <w:t>функциональными, техническими и качественными характеристиками:</w:t>
      </w:r>
    </w:p>
    <w:p w:rsidR="00927AA6" w:rsidRPr="007D23DC" w:rsidRDefault="00927AA6"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
    <w:tbl>
      <w:tblPr>
        <w:tblStyle w:val="ad"/>
        <w:tblpPr w:leftFromText="180" w:rightFromText="180" w:vertAnchor="text" w:tblpXSpec="center" w:tblpY="1"/>
        <w:tblOverlap w:val="never"/>
        <w:tblW w:w="0" w:type="auto"/>
        <w:jc w:val="center"/>
        <w:tblLook w:val="04A0" w:firstRow="1" w:lastRow="0" w:firstColumn="1" w:lastColumn="0" w:noHBand="0" w:noVBand="1"/>
      </w:tblPr>
      <w:tblGrid>
        <w:gridCol w:w="663"/>
        <w:gridCol w:w="2672"/>
        <w:gridCol w:w="4662"/>
        <w:gridCol w:w="849"/>
        <w:gridCol w:w="725"/>
      </w:tblGrid>
      <w:tr w:rsidR="00927AA6" w:rsidRPr="007D23DC" w:rsidTr="00436820">
        <w:trPr>
          <w:jc w:val="center"/>
        </w:trPr>
        <w:tc>
          <w:tcPr>
            <w:tcW w:w="665" w:type="dxa"/>
            <w:vAlign w:val="center"/>
          </w:tcPr>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b/>
                <w:sz w:val="24"/>
                <w:szCs w:val="24"/>
              </w:rPr>
              <w:t>№ п/п</w:t>
            </w:r>
          </w:p>
        </w:tc>
        <w:tc>
          <w:tcPr>
            <w:tcW w:w="2717" w:type="dxa"/>
            <w:vAlign w:val="center"/>
          </w:tcPr>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b/>
                <w:sz w:val="24"/>
                <w:szCs w:val="24"/>
              </w:rPr>
              <w:t>Наименование товара. Страна происхождения. Товарный знак (его словесное обозначение)</w:t>
            </w:r>
          </w:p>
        </w:tc>
        <w:tc>
          <w:tcPr>
            <w:tcW w:w="4899" w:type="dxa"/>
            <w:vAlign w:val="center"/>
          </w:tcPr>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b/>
                <w:sz w:val="24"/>
                <w:szCs w:val="24"/>
              </w:rPr>
              <w:t>Функциональные, технические и качественные характеристики товара. Предложение участника.</w:t>
            </w:r>
          </w:p>
        </w:tc>
        <w:tc>
          <w:tcPr>
            <w:tcW w:w="849" w:type="dxa"/>
            <w:vAlign w:val="center"/>
          </w:tcPr>
          <w:p w:rsidR="00927AA6" w:rsidRPr="007D23DC" w:rsidRDefault="00927AA6" w:rsidP="00927AA6">
            <w:pPr>
              <w:contextualSpacing/>
              <w:jc w:val="center"/>
              <w:rPr>
                <w:rFonts w:ascii="Times New Roman" w:hAnsi="Times New Roman" w:cs="Times New Roman"/>
                <w:b/>
                <w:sz w:val="24"/>
                <w:szCs w:val="24"/>
              </w:rPr>
            </w:pPr>
            <w:r w:rsidRPr="007D23DC">
              <w:rPr>
                <w:rFonts w:ascii="Times New Roman" w:hAnsi="Times New Roman" w:cs="Times New Roman"/>
                <w:b/>
                <w:sz w:val="24"/>
                <w:szCs w:val="24"/>
              </w:rPr>
              <w:t>Ед. изм.</w:t>
            </w:r>
          </w:p>
        </w:tc>
        <w:tc>
          <w:tcPr>
            <w:tcW w:w="725" w:type="dxa"/>
            <w:vAlign w:val="center"/>
          </w:tcPr>
          <w:p w:rsidR="00927AA6" w:rsidRPr="007D23DC" w:rsidRDefault="00927AA6" w:rsidP="00927AA6">
            <w:pPr>
              <w:contextualSpacing/>
              <w:jc w:val="center"/>
              <w:rPr>
                <w:rFonts w:ascii="Times New Roman" w:hAnsi="Times New Roman" w:cs="Times New Roman"/>
                <w:b/>
                <w:sz w:val="24"/>
                <w:szCs w:val="24"/>
              </w:rPr>
            </w:pPr>
            <w:r w:rsidRPr="007D23DC">
              <w:rPr>
                <w:rFonts w:ascii="Times New Roman" w:hAnsi="Times New Roman" w:cs="Times New Roman"/>
                <w:b/>
                <w:sz w:val="24"/>
                <w:szCs w:val="24"/>
              </w:rPr>
              <w:t>Кол-во</w:t>
            </w:r>
          </w:p>
        </w:tc>
      </w:tr>
      <w:tr w:rsidR="00927AA6" w:rsidRPr="007D23DC" w:rsidTr="00436820">
        <w:trPr>
          <w:jc w:val="center"/>
        </w:trPr>
        <w:tc>
          <w:tcPr>
            <w:tcW w:w="665" w:type="dxa"/>
            <w:vAlign w:val="center"/>
          </w:tcPr>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t>2</w:t>
            </w:r>
          </w:p>
        </w:tc>
        <w:tc>
          <w:tcPr>
            <w:tcW w:w="2717" w:type="dxa"/>
            <w:vAlign w:val="center"/>
          </w:tcPr>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Устройства для баллонной чрескожной транслюминальной ангиопластики периферических артерий</w:t>
            </w:r>
          </w:p>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Катетер баллонный для ЧТА Admiral Xtreme</w:t>
            </w:r>
          </w:p>
          <w:p w:rsidR="00927AA6" w:rsidRPr="007D23DC" w:rsidRDefault="00927AA6" w:rsidP="00927AA6">
            <w:pPr>
              <w:contextualSpacing/>
              <w:jc w:val="center"/>
              <w:rPr>
                <w:rStyle w:val="sectioninfo2"/>
                <w:rFonts w:ascii="Times New Roman" w:hAnsi="Times New Roman" w:cs="Times New Roman"/>
                <w:sz w:val="24"/>
                <w:szCs w:val="24"/>
              </w:rPr>
            </w:pPr>
          </w:p>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Италия, Мексика, Соединенные Штаты Америки</w:t>
            </w:r>
          </w:p>
          <w:p w:rsidR="00927AA6" w:rsidRPr="007D23DC" w:rsidRDefault="00927AA6" w:rsidP="00927AA6">
            <w:pPr>
              <w:contextualSpacing/>
              <w:jc w:val="center"/>
              <w:rPr>
                <w:rStyle w:val="sectioninfo2"/>
                <w:rFonts w:ascii="Times New Roman" w:hAnsi="Times New Roman" w:cs="Times New Roman"/>
                <w:sz w:val="24"/>
                <w:szCs w:val="24"/>
              </w:rPr>
            </w:pPr>
          </w:p>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Admiral Xtreme</w:t>
            </w:r>
          </w:p>
          <w:p w:rsidR="00927AA6" w:rsidRPr="007D23DC" w:rsidRDefault="00927AA6" w:rsidP="00927AA6">
            <w:pPr>
              <w:contextualSpacing/>
              <w:jc w:val="center"/>
              <w:rPr>
                <w:rFonts w:ascii="Times New Roman" w:hAnsi="Times New Roman" w:cs="Times New Roman"/>
                <w:sz w:val="24"/>
                <w:szCs w:val="24"/>
              </w:rPr>
            </w:pPr>
          </w:p>
        </w:tc>
        <w:tc>
          <w:tcPr>
            <w:tcW w:w="4899" w:type="dxa"/>
            <w:vAlign w:val="center"/>
          </w:tcPr>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Диаметр баллона,  Миллиметр*: </w:t>
            </w:r>
            <w:r w:rsidRPr="007D23DC">
              <w:rPr>
                <w:rFonts w:ascii="Times New Roman" w:hAnsi="Times New Roman" w:cs="Times New Roman"/>
                <w:b/>
                <w:sz w:val="24"/>
                <w:szCs w:val="24"/>
              </w:rPr>
              <w:t xml:space="preserve"> </w:t>
            </w:r>
            <w:r w:rsidRPr="007D23DC">
              <w:rPr>
                <w:rFonts w:ascii="Times New Roman" w:hAnsi="Times New Roman" w:cs="Times New Roman"/>
                <w:sz w:val="24"/>
                <w:szCs w:val="24"/>
              </w:rPr>
              <w:t xml:space="preserve">4; </w:t>
            </w:r>
            <w:r w:rsidRPr="007D23DC">
              <w:rPr>
                <w:rFonts w:ascii="Times New Roman" w:hAnsi="Times New Roman" w:cs="Times New Roman"/>
                <w:b/>
                <w:i/>
                <w:sz w:val="24"/>
                <w:szCs w:val="24"/>
              </w:rPr>
              <w:t xml:space="preserve"> </w:t>
            </w:r>
            <w:r w:rsidRPr="007D23DC">
              <w:rPr>
                <w:rFonts w:ascii="Times New Roman" w:hAnsi="Times New Roman" w:cs="Times New Roman"/>
                <w:sz w:val="24"/>
                <w:szCs w:val="24"/>
              </w:rPr>
              <w:t>5; 6.</w:t>
            </w:r>
            <w:r w:rsidRPr="007D23DC">
              <w:rPr>
                <w:rFonts w:ascii="Times New Roman" w:hAnsi="Times New Roman" w:cs="Times New Roman"/>
                <w:sz w:val="24"/>
                <w:szCs w:val="24"/>
                <w:vertAlign w:val="superscript"/>
              </w:rPr>
              <w:t xml:space="preserve"> 1</w:t>
            </w:r>
          </w:p>
          <w:p w:rsidR="00927AA6" w:rsidRPr="007D23DC" w:rsidRDefault="00927AA6" w:rsidP="00927AA6">
            <w:pPr>
              <w:keepNext/>
              <w:keepLines/>
              <w:contextualSpacing/>
              <w:jc w:val="center"/>
              <w:rPr>
                <w:rFonts w:ascii="Times New Roman" w:hAnsi="Times New Roman" w:cs="Times New Roman"/>
                <w:sz w:val="24"/>
                <w:szCs w:val="24"/>
                <w:shd w:val="clear" w:color="auto" w:fill="FFFFFF"/>
              </w:rPr>
            </w:pPr>
            <w:r w:rsidRPr="007D23DC">
              <w:rPr>
                <w:rFonts w:ascii="Times New Roman" w:hAnsi="Times New Roman" w:cs="Times New Roman"/>
                <w:sz w:val="24"/>
                <w:szCs w:val="24"/>
              </w:rPr>
              <w:t xml:space="preserve">Длина баллона,  Миллиметр: </w:t>
            </w:r>
            <w:r w:rsidRPr="007D23DC">
              <w:rPr>
                <w:rFonts w:ascii="Times New Roman" w:hAnsi="Times New Roman" w:cs="Times New Roman"/>
                <w:sz w:val="24"/>
                <w:szCs w:val="24"/>
                <w:shd w:val="clear" w:color="auto" w:fill="FFFFFF"/>
              </w:rPr>
              <w:t xml:space="preserve">80*; </w:t>
            </w:r>
            <w:r w:rsidRPr="007D23DC">
              <w:rPr>
                <w:rFonts w:ascii="Times New Roman" w:hAnsi="Times New Roman" w:cs="Times New Roman"/>
                <w:sz w:val="24"/>
                <w:szCs w:val="24"/>
              </w:rPr>
              <w:t xml:space="preserve">120;150**********. </w:t>
            </w:r>
            <w:r w:rsidRPr="007D23DC">
              <w:rPr>
                <w:rFonts w:ascii="Times New Roman" w:hAnsi="Times New Roman" w:cs="Times New Roman"/>
                <w:sz w:val="24"/>
                <w:szCs w:val="24"/>
                <w:vertAlign w:val="superscript"/>
              </w:rPr>
              <w:t>9</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Тип баллона (Система доставки):  Двухпросветный (over-the-wire).</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Совместимость с проводником 0,035". </w:t>
            </w:r>
            <w:r w:rsidRPr="007D23DC">
              <w:rPr>
                <w:rFonts w:ascii="Times New Roman" w:hAnsi="Times New Roman" w:cs="Times New Roman"/>
                <w:sz w:val="24"/>
                <w:szCs w:val="24"/>
                <w:vertAlign w:val="superscript"/>
              </w:rPr>
              <w:t>3</w:t>
            </w:r>
          </w:p>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color w:val="212529"/>
                <w:sz w:val="24"/>
                <w:szCs w:val="24"/>
              </w:rPr>
              <w:t xml:space="preserve">Длина </w:t>
            </w:r>
            <w:r w:rsidRPr="007D23DC">
              <w:rPr>
                <w:rFonts w:ascii="Times New Roman" w:hAnsi="Times New Roman" w:cs="Times New Roman"/>
                <w:sz w:val="24"/>
                <w:szCs w:val="24"/>
              </w:rPr>
              <w:t xml:space="preserve">катетера 80 см. </w:t>
            </w:r>
            <w:r w:rsidRPr="007D23DC">
              <w:rPr>
                <w:rFonts w:ascii="Times New Roman" w:hAnsi="Times New Roman" w:cs="Times New Roman"/>
                <w:sz w:val="24"/>
                <w:szCs w:val="24"/>
                <w:vertAlign w:val="superscript"/>
              </w:rPr>
              <w:t>4</w:t>
            </w:r>
          </w:p>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Профиль кончика 0,036". </w:t>
            </w:r>
            <w:r w:rsidRPr="007D23DC">
              <w:rPr>
                <w:rFonts w:ascii="Times New Roman" w:hAnsi="Times New Roman" w:cs="Times New Roman"/>
                <w:sz w:val="24"/>
                <w:szCs w:val="24"/>
                <w:vertAlign w:val="superscript"/>
              </w:rPr>
              <w:t>5</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Совместимость с интродьюсером 5 </w:t>
            </w:r>
            <w:r w:rsidRPr="007D23DC">
              <w:rPr>
                <w:rFonts w:ascii="Times New Roman" w:hAnsi="Times New Roman" w:cs="Times New Roman"/>
                <w:sz w:val="24"/>
                <w:szCs w:val="24"/>
                <w:lang w:val="en-US"/>
              </w:rPr>
              <w:t>F</w:t>
            </w:r>
            <w:r w:rsidRPr="007D23DC">
              <w:rPr>
                <w:rFonts w:ascii="Times New Roman" w:hAnsi="Times New Roman" w:cs="Times New Roman"/>
                <w:sz w:val="24"/>
                <w:szCs w:val="24"/>
              </w:rPr>
              <w:t xml:space="preserve">r. </w:t>
            </w:r>
            <w:r w:rsidRPr="007D23DC">
              <w:rPr>
                <w:rFonts w:ascii="Times New Roman" w:hAnsi="Times New Roman" w:cs="Times New Roman"/>
                <w:sz w:val="24"/>
                <w:szCs w:val="24"/>
                <w:vertAlign w:val="superscript"/>
              </w:rPr>
              <w:t>6</w:t>
            </w:r>
          </w:p>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bCs/>
                <w:sz w:val="24"/>
                <w:szCs w:val="24"/>
              </w:rPr>
              <w:t xml:space="preserve">Номинальное давление </w:t>
            </w:r>
            <w:r w:rsidRPr="002D1A66">
              <w:rPr>
                <w:rFonts w:ascii="Times New Roman" w:hAnsi="Times New Roman" w:cs="Times New Roman"/>
                <w:b/>
                <w:bCs/>
                <w:sz w:val="24"/>
                <w:szCs w:val="24"/>
                <w:u w:val="single"/>
              </w:rPr>
              <w:t>8 атм</w:t>
            </w:r>
            <w:r w:rsidR="002D1A66">
              <w:rPr>
                <w:rFonts w:ascii="Times New Roman" w:hAnsi="Times New Roman" w:cs="Times New Roman"/>
                <w:b/>
                <w:bCs/>
                <w:sz w:val="24"/>
                <w:szCs w:val="24"/>
              </w:rPr>
              <w:t xml:space="preserve"> </w:t>
            </w:r>
            <w:r w:rsidRPr="007D23DC">
              <w:rPr>
                <w:rFonts w:ascii="Times New Roman" w:hAnsi="Times New Roman" w:cs="Times New Roman"/>
                <w:sz w:val="24"/>
                <w:szCs w:val="24"/>
              </w:rPr>
              <w:t>Расчетное давление разрыва</w:t>
            </w:r>
            <w:r w:rsidRPr="007D23DC">
              <w:rPr>
                <w:rFonts w:ascii="Times New Roman" w:hAnsi="Times New Roman" w:cs="Times New Roman"/>
                <w:bCs/>
                <w:sz w:val="24"/>
                <w:szCs w:val="24"/>
              </w:rPr>
              <w:t xml:space="preserve"> 12 атм., 14 атм., 15 атм., 18</w:t>
            </w:r>
            <w:r w:rsidRPr="007D23DC">
              <w:rPr>
                <w:rFonts w:ascii="Times New Roman" w:hAnsi="Times New Roman" w:cs="Times New Roman"/>
                <w:b/>
                <w:bCs/>
                <w:i/>
                <w:sz w:val="24"/>
                <w:szCs w:val="24"/>
              </w:rPr>
              <w:t xml:space="preserve"> </w:t>
            </w:r>
            <w:r w:rsidRPr="007D23DC">
              <w:rPr>
                <w:rFonts w:ascii="Times New Roman" w:hAnsi="Times New Roman" w:cs="Times New Roman"/>
                <w:bCs/>
                <w:sz w:val="24"/>
                <w:szCs w:val="24"/>
              </w:rPr>
              <w:t>атм.</w:t>
            </w:r>
          </w:p>
        </w:tc>
        <w:tc>
          <w:tcPr>
            <w:tcW w:w="849" w:type="dxa"/>
            <w:vAlign w:val="center"/>
          </w:tcPr>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штука</w:t>
            </w:r>
          </w:p>
        </w:tc>
        <w:tc>
          <w:tcPr>
            <w:tcW w:w="725" w:type="dxa"/>
            <w:vAlign w:val="center"/>
          </w:tcPr>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22</w:t>
            </w:r>
          </w:p>
        </w:tc>
      </w:tr>
      <w:tr w:rsidR="00927AA6" w:rsidRPr="007D23DC" w:rsidTr="00436820">
        <w:trPr>
          <w:jc w:val="center"/>
        </w:trPr>
        <w:tc>
          <w:tcPr>
            <w:tcW w:w="665" w:type="dxa"/>
            <w:vAlign w:val="center"/>
          </w:tcPr>
          <w:p w:rsidR="00927AA6" w:rsidRPr="007D23DC" w:rsidRDefault="00927AA6"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t>28</w:t>
            </w:r>
          </w:p>
        </w:tc>
        <w:tc>
          <w:tcPr>
            <w:tcW w:w="2717" w:type="dxa"/>
            <w:vAlign w:val="center"/>
          </w:tcPr>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Устройство для ангиопластики</w:t>
            </w:r>
          </w:p>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 xml:space="preserve"> Катетер внутрисосудистый для экстракции тромбов Hunter</w:t>
            </w:r>
          </w:p>
          <w:p w:rsidR="00927AA6" w:rsidRPr="007D23DC" w:rsidRDefault="00927AA6" w:rsidP="00927AA6">
            <w:pPr>
              <w:contextualSpacing/>
              <w:jc w:val="center"/>
              <w:rPr>
                <w:rStyle w:val="sectioninfo2"/>
                <w:rFonts w:ascii="Times New Roman" w:hAnsi="Times New Roman" w:cs="Times New Roman"/>
                <w:sz w:val="24"/>
                <w:szCs w:val="24"/>
              </w:rPr>
            </w:pPr>
          </w:p>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Испания</w:t>
            </w:r>
          </w:p>
          <w:p w:rsidR="00927AA6" w:rsidRPr="007D23DC" w:rsidRDefault="00927AA6" w:rsidP="00927AA6">
            <w:pPr>
              <w:contextualSpacing/>
              <w:jc w:val="center"/>
              <w:rPr>
                <w:rStyle w:val="sectioninfo2"/>
                <w:rFonts w:ascii="Times New Roman" w:hAnsi="Times New Roman" w:cs="Times New Roman"/>
                <w:sz w:val="24"/>
                <w:szCs w:val="24"/>
              </w:rPr>
            </w:pPr>
          </w:p>
          <w:p w:rsidR="00927AA6" w:rsidRPr="007D23DC" w:rsidRDefault="00927AA6"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Hunter</w:t>
            </w:r>
          </w:p>
        </w:tc>
        <w:tc>
          <w:tcPr>
            <w:tcW w:w="4899" w:type="dxa"/>
            <w:vAlign w:val="center"/>
          </w:tcPr>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Диаметр катетера, Fr:  5.1. ********</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Длина катетера, Сантиметр: 140.</w:t>
            </w:r>
          </w:p>
          <w:p w:rsidR="00927AA6" w:rsidRPr="007D23DC" w:rsidRDefault="00927AA6" w:rsidP="00927AA6">
            <w:pPr>
              <w:keepNext/>
              <w:keepLines/>
              <w:contextualSpacing/>
              <w:jc w:val="center"/>
              <w:rPr>
                <w:rFonts w:ascii="Times New Roman" w:hAnsi="Times New Roman" w:cs="Times New Roman"/>
                <w:sz w:val="24"/>
                <w:szCs w:val="24"/>
              </w:rPr>
            </w:pPr>
            <w:r w:rsidRPr="002D1A66">
              <w:rPr>
                <w:rFonts w:ascii="Times New Roman" w:hAnsi="Times New Roman" w:cs="Times New Roman"/>
                <w:b/>
                <w:sz w:val="24"/>
                <w:szCs w:val="24"/>
                <w:u w:val="single"/>
              </w:rPr>
              <w:t>Область применения: коронарные   сосуды, включая аутовенозные шунты.</w:t>
            </w:r>
            <w:r w:rsidRPr="007D23DC">
              <w:rPr>
                <w:rFonts w:ascii="Times New Roman" w:hAnsi="Times New Roman" w:cs="Times New Roman"/>
                <w:sz w:val="24"/>
                <w:szCs w:val="24"/>
              </w:rPr>
              <w:t>*********</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Катетер совместим с проводниковым катетером 6 Fr. 3</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Оплетка из нержавеющей стали по всей длине катетера: наличие. 34</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Покрытие дистальной части катетера: гидрофильное. 35</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Стилет: наличие.36</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Рентгеноконтрастный маркер на кончике катетера: наличие. 37</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Два шприца объемом 30 мл: наличие.  38</w:t>
            </w:r>
          </w:p>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Корзинчатый фильтр: наличие. 39</w:t>
            </w:r>
          </w:p>
        </w:tc>
        <w:tc>
          <w:tcPr>
            <w:tcW w:w="849" w:type="dxa"/>
            <w:vAlign w:val="center"/>
          </w:tcPr>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штука</w:t>
            </w:r>
          </w:p>
        </w:tc>
        <w:tc>
          <w:tcPr>
            <w:tcW w:w="725" w:type="dxa"/>
            <w:vAlign w:val="center"/>
          </w:tcPr>
          <w:p w:rsidR="00927AA6" w:rsidRPr="007D23DC" w:rsidRDefault="00927AA6"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135</w:t>
            </w:r>
          </w:p>
        </w:tc>
      </w:tr>
      <w:tr w:rsidR="00436820" w:rsidRPr="007D23DC" w:rsidTr="00436820">
        <w:trPr>
          <w:jc w:val="center"/>
        </w:trPr>
        <w:tc>
          <w:tcPr>
            <w:tcW w:w="665" w:type="dxa"/>
            <w:vAlign w:val="center"/>
          </w:tcPr>
          <w:p w:rsidR="00436820" w:rsidRPr="007D23DC" w:rsidRDefault="00436820"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t>29</w:t>
            </w:r>
          </w:p>
        </w:tc>
        <w:tc>
          <w:tcPr>
            <w:tcW w:w="2717" w:type="dxa"/>
            <w:vAlign w:val="center"/>
          </w:tcPr>
          <w:p w:rsidR="00436820" w:rsidRPr="007D23DC" w:rsidRDefault="00436820"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Катетер коронарный баллонный "КОЛИБРИ" по ТУ 9436-001-83540797-2008</w:t>
            </w:r>
          </w:p>
          <w:p w:rsidR="00436820" w:rsidRPr="007D23DC" w:rsidRDefault="00436820" w:rsidP="00927AA6">
            <w:pPr>
              <w:contextualSpacing/>
              <w:jc w:val="center"/>
              <w:rPr>
                <w:rStyle w:val="sectioninfo2"/>
                <w:rFonts w:ascii="Times New Roman" w:hAnsi="Times New Roman" w:cs="Times New Roman"/>
                <w:sz w:val="24"/>
                <w:szCs w:val="24"/>
              </w:rPr>
            </w:pPr>
          </w:p>
          <w:p w:rsidR="00436820" w:rsidRPr="007D23DC" w:rsidRDefault="00436820"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lastRenderedPageBreak/>
              <w:t>Российская Федерация</w:t>
            </w:r>
          </w:p>
          <w:p w:rsidR="00436820" w:rsidRPr="007D23DC" w:rsidRDefault="00436820" w:rsidP="00927AA6">
            <w:pPr>
              <w:contextualSpacing/>
              <w:jc w:val="center"/>
              <w:rPr>
                <w:rStyle w:val="sectioninfo2"/>
                <w:rFonts w:ascii="Times New Roman" w:hAnsi="Times New Roman" w:cs="Times New Roman"/>
                <w:sz w:val="24"/>
                <w:szCs w:val="24"/>
              </w:rPr>
            </w:pPr>
          </w:p>
          <w:p w:rsidR="00436820" w:rsidRPr="007D23DC" w:rsidRDefault="00436820"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Ангиолайн</w:t>
            </w:r>
          </w:p>
        </w:tc>
        <w:tc>
          <w:tcPr>
            <w:tcW w:w="4899" w:type="dxa"/>
            <w:vAlign w:val="center"/>
          </w:tcPr>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lastRenderedPageBreak/>
              <w:t>Тип баллона (Система доставки): Монорельсовый (Быстрая замена).</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Торцевой профиль баллонного катетера 0,0165". 40</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Длина баллонного катетера 145 см**. 41</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Рентгеноконтрастные маркеры: наличие. </w:t>
            </w:r>
            <w:r w:rsidRPr="007D23DC">
              <w:rPr>
                <w:rFonts w:ascii="Times New Roman" w:hAnsi="Times New Roman" w:cs="Times New Roman"/>
                <w:sz w:val="24"/>
                <w:szCs w:val="24"/>
              </w:rPr>
              <w:lastRenderedPageBreak/>
              <w:t>42</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Номинальное давление баллонного катетера 6 атм. .**. 43</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Расчетное давление разрыва баллонного катетера 16 атм.**. 44</w:t>
            </w:r>
          </w:p>
          <w:p w:rsidR="00436820" w:rsidRPr="002D1A66" w:rsidRDefault="00436820" w:rsidP="00927AA6">
            <w:pPr>
              <w:keepNext/>
              <w:keepLines/>
              <w:contextualSpacing/>
              <w:jc w:val="center"/>
              <w:rPr>
                <w:rFonts w:ascii="Times New Roman" w:hAnsi="Times New Roman" w:cs="Times New Roman"/>
                <w:b/>
                <w:sz w:val="24"/>
                <w:szCs w:val="24"/>
                <w:u w:val="single"/>
              </w:rPr>
            </w:pPr>
            <w:r w:rsidRPr="002D1A66">
              <w:rPr>
                <w:rFonts w:ascii="Times New Roman" w:hAnsi="Times New Roman" w:cs="Times New Roman"/>
                <w:b/>
                <w:sz w:val="24"/>
                <w:szCs w:val="24"/>
                <w:u w:val="single"/>
              </w:rPr>
              <w:t>Диаметр баллона, Миллиметр*: 1.5; 2; 2.5; 3.0;3.5;  4.0. 45</w:t>
            </w:r>
          </w:p>
          <w:p w:rsidR="00436820" w:rsidRPr="007D23DC" w:rsidRDefault="00436820" w:rsidP="00927AA6">
            <w:pPr>
              <w:keepNext/>
              <w:keepLines/>
              <w:contextualSpacing/>
              <w:jc w:val="center"/>
              <w:rPr>
                <w:rFonts w:ascii="Times New Roman" w:hAnsi="Times New Roman" w:cs="Times New Roman"/>
                <w:sz w:val="24"/>
                <w:szCs w:val="24"/>
              </w:rPr>
            </w:pPr>
            <w:r w:rsidRPr="002D1A66">
              <w:rPr>
                <w:rFonts w:ascii="Times New Roman" w:hAnsi="Times New Roman" w:cs="Times New Roman"/>
                <w:b/>
                <w:sz w:val="24"/>
                <w:szCs w:val="24"/>
                <w:u w:val="single"/>
              </w:rPr>
              <w:t>Длина баллона,  Миллиметр*:  10; 15; 20;  25; 30. 45</w:t>
            </w:r>
          </w:p>
        </w:tc>
        <w:tc>
          <w:tcPr>
            <w:tcW w:w="849" w:type="dxa"/>
            <w:vMerge w:val="restart"/>
            <w:vAlign w:val="center"/>
          </w:tcPr>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lastRenderedPageBreak/>
              <w:t>штука</w:t>
            </w:r>
          </w:p>
        </w:tc>
        <w:tc>
          <w:tcPr>
            <w:tcW w:w="725" w:type="dxa"/>
            <w:vMerge w:val="restart"/>
            <w:vAlign w:val="center"/>
          </w:tcPr>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540</w:t>
            </w:r>
          </w:p>
        </w:tc>
      </w:tr>
      <w:tr w:rsidR="00436820" w:rsidRPr="007D23DC" w:rsidTr="00436820">
        <w:trPr>
          <w:jc w:val="center"/>
        </w:trPr>
        <w:tc>
          <w:tcPr>
            <w:tcW w:w="665" w:type="dxa"/>
            <w:vAlign w:val="center"/>
          </w:tcPr>
          <w:p w:rsidR="00436820" w:rsidRPr="007D23DC" w:rsidRDefault="00436820"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lastRenderedPageBreak/>
              <w:t>29.1</w:t>
            </w:r>
          </w:p>
        </w:tc>
        <w:tc>
          <w:tcPr>
            <w:tcW w:w="2717" w:type="dxa"/>
            <w:vAlign w:val="center"/>
          </w:tcPr>
          <w:p w:rsidR="00436820" w:rsidRPr="007D23DC" w:rsidRDefault="00436820"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Катетер баллонный дилатационный Rapid Exchange Euphora</w:t>
            </w:r>
          </w:p>
          <w:p w:rsidR="00436820" w:rsidRPr="007D23DC" w:rsidRDefault="00436820" w:rsidP="00927AA6">
            <w:pPr>
              <w:contextualSpacing/>
              <w:jc w:val="center"/>
              <w:rPr>
                <w:rStyle w:val="sectioninfo2"/>
                <w:rFonts w:ascii="Times New Roman" w:hAnsi="Times New Roman" w:cs="Times New Roman"/>
                <w:sz w:val="24"/>
                <w:szCs w:val="24"/>
              </w:rPr>
            </w:pPr>
          </w:p>
          <w:p w:rsidR="00436820" w:rsidRPr="007D23DC" w:rsidRDefault="00436820"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Соединенные Штаты Америки, Мексика</w:t>
            </w:r>
          </w:p>
          <w:p w:rsidR="00436820" w:rsidRPr="007D23DC" w:rsidRDefault="00436820" w:rsidP="00927AA6">
            <w:pPr>
              <w:contextualSpacing/>
              <w:jc w:val="center"/>
              <w:rPr>
                <w:rStyle w:val="sectioninfo2"/>
                <w:rFonts w:ascii="Times New Roman" w:hAnsi="Times New Roman" w:cs="Times New Roman"/>
                <w:sz w:val="24"/>
                <w:szCs w:val="24"/>
              </w:rPr>
            </w:pPr>
          </w:p>
          <w:p w:rsidR="00436820" w:rsidRPr="007D23DC" w:rsidRDefault="00436820" w:rsidP="00927AA6">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Euphora</w:t>
            </w:r>
          </w:p>
        </w:tc>
        <w:tc>
          <w:tcPr>
            <w:tcW w:w="4899" w:type="dxa"/>
            <w:vAlign w:val="center"/>
          </w:tcPr>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Тип баллона (Система доставки): Монорельсовый (Быстрая замена).</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Торцевой профиль баллонного катетера 0,016". 40</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Длина баллонного катетера 142 см **. 41</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Рентгеноконтрастные маркеры: наличие. 42</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Номинальное давление баллонного катетера 8 атм.**. 43</w:t>
            </w:r>
          </w:p>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Расчетное давление разрыва баллонного катетера 14 атм.**. 44</w:t>
            </w:r>
          </w:p>
          <w:p w:rsidR="00436820" w:rsidRPr="002D1A66" w:rsidRDefault="00436820" w:rsidP="00927AA6">
            <w:pPr>
              <w:keepNext/>
              <w:keepLines/>
              <w:contextualSpacing/>
              <w:jc w:val="center"/>
              <w:rPr>
                <w:rFonts w:ascii="Times New Roman" w:hAnsi="Times New Roman" w:cs="Times New Roman"/>
                <w:b/>
                <w:sz w:val="24"/>
                <w:szCs w:val="24"/>
                <w:u w:val="single"/>
              </w:rPr>
            </w:pPr>
            <w:r w:rsidRPr="002D1A66">
              <w:rPr>
                <w:rFonts w:ascii="Times New Roman" w:hAnsi="Times New Roman" w:cs="Times New Roman"/>
                <w:b/>
                <w:sz w:val="24"/>
                <w:szCs w:val="24"/>
                <w:u w:val="single"/>
              </w:rPr>
              <w:t>Диаметр баллона, Миллиметр*: 2.25; 2.75; 3.25; 3.75. 45</w:t>
            </w:r>
          </w:p>
          <w:p w:rsidR="00436820" w:rsidRPr="007D23DC" w:rsidRDefault="00436820" w:rsidP="00927AA6">
            <w:pPr>
              <w:keepNext/>
              <w:keepLines/>
              <w:contextualSpacing/>
              <w:jc w:val="center"/>
              <w:rPr>
                <w:rFonts w:ascii="Times New Roman" w:hAnsi="Times New Roman" w:cs="Times New Roman"/>
                <w:sz w:val="24"/>
                <w:szCs w:val="24"/>
              </w:rPr>
            </w:pPr>
            <w:r w:rsidRPr="002D1A66">
              <w:rPr>
                <w:rFonts w:ascii="Times New Roman" w:hAnsi="Times New Roman" w:cs="Times New Roman"/>
                <w:b/>
                <w:sz w:val="24"/>
                <w:szCs w:val="24"/>
                <w:u w:val="single"/>
              </w:rPr>
              <w:t>Длина баллона,  Миллиметр*:  6. 45</w:t>
            </w:r>
          </w:p>
        </w:tc>
        <w:tc>
          <w:tcPr>
            <w:tcW w:w="849" w:type="dxa"/>
            <w:vMerge/>
            <w:vAlign w:val="center"/>
          </w:tcPr>
          <w:p w:rsidR="00436820" w:rsidRPr="007D23DC" w:rsidRDefault="00436820" w:rsidP="00927AA6">
            <w:pPr>
              <w:keepNext/>
              <w:keepLines/>
              <w:contextualSpacing/>
              <w:jc w:val="center"/>
              <w:rPr>
                <w:rFonts w:ascii="Times New Roman" w:hAnsi="Times New Roman" w:cs="Times New Roman"/>
                <w:sz w:val="24"/>
                <w:szCs w:val="24"/>
              </w:rPr>
            </w:pPr>
          </w:p>
        </w:tc>
        <w:tc>
          <w:tcPr>
            <w:tcW w:w="725" w:type="dxa"/>
            <w:vMerge/>
            <w:vAlign w:val="center"/>
          </w:tcPr>
          <w:p w:rsidR="00436820" w:rsidRPr="007D23DC" w:rsidRDefault="00436820" w:rsidP="00927AA6">
            <w:pPr>
              <w:keepNext/>
              <w:keepLines/>
              <w:contextualSpacing/>
              <w:jc w:val="center"/>
              <w:rPr>
                <w:rFonts w:ascii="Times New Roman" w:hAnsi="Times New Roman" w:cs="Times New Roman"/>
                <w:sz w:val="24"/>
                <w:szCs w:val="24"/>
              </w:rPr>
            </w:pPr>
          </w:p>
        </w:tc>
      </w:tr>
      <w:tr w:rsidR="00436820" w:rsidRPr="007D23DC" w:rsidTr="00436820">
        <w:trPr>
          <w:jc w:val="center"/>
        </w:trPr>
        <w:tc>
          <w:tcPr>
            <w:tcW w:w="665" w:type="dxa"/>
            <w:vAlign w:val="center"/>
          </w:tcPr>
          <w:p w:rsidR="00436820" w:rsidRPr="007D23DC" w:rsidRDefault="00436820"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t>29.2</w:t>
            </w:r>
          </w:p>
        </w:tc>
        <w:tc>
          <w:tcPr>
            <w:tcW w:w="2717" w:type="dxa"/>
            <w:vAlign w:val="center"/>
          </w:tcPr>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Катетер баллонный Sprinter для ангиопластики с принадлежностями: Катетер баллонный Sprinter Legend RX</w:t>
            </w:r>
          </w:p>
          <w:p w:rsidR="00436820" w:rsidRPr="007D23DC" w:rsidRDefault="00436820" w:rsidP="00436820">
            <w:pPr>
              <w:contextualSpacing/>
              <w:jc w:val="center"/>
              <w:rPr>
                <w:rStyle w:val="sectioninfo2"/>
                <w:rFonts w:ascii="Times New Roman" w:hAnsi="Times New Roman" w:cs="Times New Roman"/>
                <w:sz w:val="24"/>
                <w:szCs w:val="24"/>
              </w:rPr>
            </w:pPr>
          </w:p>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Соединённые Штаты Америки, Ирландия, Мексика</w:t>
            </w:r>
          </w:p>
          <w:p w:rsidR="00436820" w:rsidRPr="007D23DC" w:rsidRDefault="00436820" w:rsidP="00436820">
            <w:pPr>
              <w:contextualSpacing/>
              <w:jc w:val="center"/>
              <w:rPr>
                <w:rStyle w:val="sectioninfo2"/>
                <w:rFonts w:ascii="Times New Roman" w:hAnsi="Times New Roman" w:cs="Times New Roman"/>
                <w:sz w:val="24"/>
                <w:szCs w:val="24"/>
              </w:rPr>
            </w:pPr>
          </w:p>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Sprinter Legend RX</w:t>
            </w:r>
          </w:p>
        </w:tc>
        <w:tc>
          <w:tcPr>
            <w:tcW w:w="4899" w:type="dxa"/>
            <w:vAlign w:val="center"/>
          </w:tcPr>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Тип баллона (Система доставки): Монорельсовый (Быстрая замена).</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Торцевой профиль баллонного катетера 0,016". 40</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Длина баллонного катетера 142 см **. 41</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Рентгеноконтрастные маркеры: наличие. 42</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Номинальное давление баллонного катетера 8 атм.**. 43</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Расчетное давление разрыва баллонного катетера 14 атм.**. 44</w:t>
            </w:r>
          </w:p>
          <w:p w:rsidR="00436820" w:rsidRPr="002D1A66" w:rsidRDefault="00436820" w:rsidP="00436820">
            <w:pPr>
              <w:keepNext/>
              <w:keepLines/>
              <w:contextualSpacing/>
              <w:jc w:val="center"/>
              <w:rPr>
                <w:rFonts w:ascii="Times New Roman" w:hAnsi="Times New Roman" w:cs="Times New Roman"/>
                <w:b/>
                <w:sz w:val="24"/>
                <w:szCs w:val="24"/>
                <w:u w:val="single"/>
              </w:rPr>
            </w:pPr>
            <w:r w:rsidRPr="002D1A66">
              <w:rPr>
                <w:rFonts w:ascii="Times New Roman" w:hAnsi="Times New Roman" w:cs="Times New Roman"/>
                <w:b/>
                <w:sz w:val="24"/>
                <w:szCs w:val="24"/>
                <w:u w:val="single"/>
              </w:rPr>
              <w:t>Диаметр баллона, Миллиметр*: 2.25; 2.75; 3.25; 3.75. 45</w:t>
            </w:r>
          </w:p>
          <w:p w:rsidR="00436820" w:rsidRPr="007D23DC" w:rsidRDefault="00436820" w:rsidP="00436820">
            <w:pPr>
              <w:keepNext/>
              <w:keepLines/>
              <w:contextualSpacing/>
              <w:jc w:val="center"/>
              <w:rPr>
                <w:rFonts w:ascii="Times New Roman" w:hAnsi="Times New Roman" w:cs="Times New Roman"/>
                <w:sz w:val="24"/>
                <w:szCs w:val="24"/>
              </w:rPr>
            </w:pPr>
            <w:r w:rsidRPr="002D1A66">
              <w:rPr>
                <w:rFonts w:ascii="Times New Roman" w:hAnsi="Times New Roman" w:cs="Times New Roman"/>
                <w:b/>
                <w:sz w:val="24"/>
                <w:szCs w:val="24"/>
                <w:u w:val="single"/>
              </w:rPr>
              <w:t>Длина баллона,  Миллиметр*:   12. 45</w:t>
            </w:r>
          </w:p>
        </w:tc>
        <w:tc>
          <w:tcPr>
            <w:tcW w:w="849" w:type="dxa"/>
            <w:vMerge/>
            <w:vAlign w:val="center"/>
          </w:tcPr>
          <w:p w:rsidR="00436820" w:rsidRPr="007D23DC" w:rsidRDefault="00436820" w:rsidP="00927AA6">
            <w:pPr>
              <w:keepNext/>
              <w:keepLines/>
              <w:contextualSpacing/>
              <w:jc w:val="center"/>
              <w:rPr>
                <w:rFonts w:ascii="Times New Roman" w:hAnsi="Times New Roman" w:cs="Times New Roman"/>
                <w:sz w:val="24"/>
                <w:szCs w:val="24"/>
              </w:rPr>
            </w:pPr>
          </w:p>
        </w:tc>
        <w:tc>
          <w:tcPr>
            <w:tcW w:w="725" w:type="dxa"/>
            <w:vMerge/>
            <w:vAlign w:val="center"/>
          </w:tcPr>
          <w:p w:rsidR="00436820" w:rsidRPr="007D23DC" w:rsidRDefault="00436820" w:rsidP="00927AA6">
            <w:pPr>
              <w:keepNext/>
              <w:keepLines/>
              <w:contextualSpacing/>
              <w:jc w:val="center"/>
              <w:rPr>
                <w:rFonts w:ascii="Times New Roman" w:hAnsi="Times New Roman" w:cs="Times New Roman"/>
                <w:sz w:val="24"/>
                <w:szCs w:val="24"/>
              </w:rPr>
            </w:pPr>
          </w:p>
        </w:tc>
      </w:tr>
      <w:tr w:rsidR="00436820" w:rsidRPr="007D23DC" w:rsidTr="00436820">
        <w:trPr>
          <w:jc w:val="center"/>
        </w:trPr>
        <w:tc>
          <w:tcPr>
            <w:tcW w:w="665" w:type="dxa"/>
            <w:vAlign w:val="center"/>
          </w:tcPr>
          <w:p w:rsidR="00436820" w:rsidRPr="007D23DC" w:rsidRDefault="00436820" w:rsidP="00927AA6">
            <w:pPr>
              <w:contextualSpacing/>
              <w:jc w:val="center"/>
              <w:rPr>
                <w:rFonts w:ascii="Times New Roman" w:hAnsi="Times New Roman" w:cs="Times New Roman"/>
                <w:sz w:val="24"/>
                <w:szCs w:val="24"/>
              </w:rPr>
            </w:pPr>
            <w:r w:rsidRPr="007D23DC">
              <w:rPr>
                <w:rFonts w:ascii="Times New Roman" w:hAnsi="Times New Roman" w:cs="Times New Roman"/>
                <w:sz w:val="24"/>
                <w:szCs w:val="24"/>
              </w:rPr>
              <w:t>30</w:t>
            </w:r>
          </w:p>
        </w:tc>
        <w:tc>
          <w:tcPr>
            <w:tcW w:w="2717" w:type="dxa"/>
            <w:vAlign w:val="center"/>
          </w:tcPr>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Катетер коронарный баллонный "КОЛИБРИ" по ТУ 9436-001-83540797-2008</w:t>
            </w:r>
          </w:p>
          <w:p w:rsidR="00436820" w:rsidRPr="007D23DC" w:rsidRDefault="00436820" w:rsidP="00436820">
            <w:pPr>
              <w:contextualSpacing/>
              <w:jc w:val="center"/>
              <w:rPr>
                <w:rStyle w:val="sectioninfo2"/>
                <w:rFonts w:ascii="Times New Roman" w:hAnsi="Times New Roman" w:cs="Times New Roman"/>
                <w:sz w:val="24"/>
                <w:szCs w:val="24"/>
              </w:rPr>
            </w:pPr>
          </w:p>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Российская Федерация</w:t>
            </w:r>
          </w:p>
          <w:p w:rsidR="00436820" w:rsidRPr="007D23DC" w:rsidRDefault="00436820" w:rsidP="00436820">
            <w:pPr>
              <w:contextualSpacing/>
              <w:jc w:val="center"/>
              <w:rPr>
                <w:rStyle w:val="sectioninfo2"/>
                <w:rFonts w:ascii="Times New Roman" w:hAnsi="Times New Roman" w:cs="Times New Roman"/>
                <w:sz w:val="24"/>
                <w:szCs w:val="24"/>
              </w:rPr>
            </w:pPr>
          </w:p>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Ангиолайн</w:t>
            </w:r>
          </w:p>
        </w:tc>
        <w:tc>
          <w:tcPr>
            <w:tcW w:w="4899" w:type="dxa"/>
            <w:vAlign w:val="center"/>
          </w:tcPr>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Тип баллона (Cистема доставки): Монорельсовый (Быстрая замена).</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Торцевой профиль баллонного 0,0165". 40</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Длина баллонного катетера 145 см**. 41</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Рентгеноконтрастные маркеры: наличие. 42</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Номинальное давление баллонного катетера 9 атм. 43</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Расчетное давление разрыва баллонного катетера 20 атм..**. 44</w:t>
            </w:r>
          </w:p>
          <w:p w:rsidR="002D1A66" w:rsidRPr="002D1A66" w:rsidRDefault="00436820" w:rsidP="00436820">
            <w:pPr>
              <w:keepNext/>
              <w:keepLines/>
              <w:contextualSpacing/>
              <w:jc w:val="center"/>
              <w:rPr>
                <w:rFonts w:ascii="Times New Roman" w:hAnsi="Times New Roman" w:cs="Times New Roman"/>
                <w:b/>
                <w:sz w:val="24"/>
                <w:szCs w:val="24"/>
                <w:u w:val="single"/>
              </w:rPr>
            </w:pPr>
            <w:r w:rsidRPr="002D1A66">
              <w:rPr>
                <w:rFonts w:ascii="Times New Roman" w:hAnsi="Times New Roman" w:cs="Times New Roman"/>
                <w:b/>
                <w:sz w:val="24"/>
                <w:szCs w:val="24"/>
                <w:u w:val="single"/>
              </w:rPr>
              <w:t>Диаметр баллона,  Миллиметр*: 2; 2.5; 3.0; 3.5; 4.0</w:t>
            </w:r>
          </w:p>
          <w:p w:rsidR="00436820" w:rsidRPr="007D23DC" w:rsidRDefault="00436820" w:rsidP="00436820">
            <w:pPr>
              <w:keepNext/>
              <w:keepLines/>
              <w:contextualSpacing/>
              <w:jc w:val="center"/>
              <w:rPr>
                <w:rFonts w:ascii="Times New Roman" w:hAnsi="Times New Roman" w:cs="Times New Roman"/>
                <w:sz w:val="24"/>
                <w:szCs w:val="24"/>
              </w:rPr>
            </w:pPr>
            <w:r w:rsidRPr="002D1A66">
              <w:rPr>
                <w:rFonts w:ascii="Times New Roman" w:hAnsi="Times New Roman" w:cs="Times New Roman"/>
                <w:b/>
                <w:sz w:val="24"/>
                <w:szCs w:val="24"/>
                <w:u w:val="single"/>
              </w:rPr>
              <w:t>Длина баллона,  Миллиметр15; 20; 30. 45</w:t>
            </w:r>
          </w:p>
        </w:tc>
        <w:tc>
          <w:tcPr>
            <w:tcW w:w="849" w:type="dxa"/>
            <w:vMerge w:val="restart"/>
            <w:vAlign w:val="center"/>
          </w:tcPr>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штука</w:t>
            </w:r>
          </w:p>
        </w:tc>
        <w:tc>
          <w:tcPr>
            <w:tcW w:w="725" w:type="dxa"/>
            <w:vMerge w:val="restart"/>
            <w:vAlign w:val="center"/>
          </w:tcPr>
          <w:p w:rsidR="00436820" w:rsidRPr="007D23DC" w:rsidRDefault="00436820" w:rsidP="00927AA6">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185</w:t>
            </w:r>
          </w:p>
        </w:tc>
      </w:tr>
      <w:tr w:rsidR="00436820" w:rsidRPr="007D23DC" w:rsidTr="00436820">
        <w:trPr>
          <w:jc w:val="center"/>
        </w:trPr>
        <w:tc>
          <w:tcPr>
            <w:tcW w:w="665" w:type="dxa"/>
            <w:vAlign w:val="center"/>
          </w:tcPr>
          <w:p w:rsidR="00436820" w:rsidRPr="00BD4948" w:rsidRDefault="00436820" w:rsidP="00BD4948">
            <w:pPr>
              <w:contextualSpacing/>
              <w:jc w:val="center"/>
              <w:rPr>
                <w:rFonts w:ascii="Times New Roman" w:hAnsi="Times New Roman" w:cs="Times New Roman"/>
                <w:sz w:val="24"/>
                <w:szCs w:val="24"/>
                <w:lang w:val="en-US"/>
              </w:rPr>
            </w:pPr>
            <w:r w:rsidRPr="007D23DC">
              <w:rPr>
                <w:rFonts w:ascii="Times New Roman" w:hAnsi="Times New Roman" w:cs="Times New Roman"/>
                <w:sz w:val="24"/>
                <w:szCs w:val="24"/>
              </w:rPr>
              <w:t>3</w:t>
            </w:r>
            <w:r w:rsidR="00BD4948">
              <w:rPr>
                <w:rFonts w:ascii="Times New Roman" w:hAnsi="Times New Roman" w:cs="Times New Roman"/>
                <w:sz w:val="24"/>
                <w:szCs w:val="24"/>
                <w:lang w:val="en-US"/>
              </w:rPr>
              <w:t>0.1</w:t>
            </w:r>
          </w:p>
        </w:tc>
        <w:tc>
          <w:tcPr>
            <w:tcW w:w="2717" w:type="dxa"/>
            <w:vAlign w:val="center"/>
          </w:tcPr>
          <w:p w:rsidR="00436820" w:rsidRPr="00BD4948" w:rsidRDefault="00436820" w:rsidP="00436820">
            <w:pPr>
              <w:contextualSpacing/>
              <w:jc w:val="center"/>
              <w:rPr>
                <w:rStyle w:val="sectioninfo2"/>
                <w:rFonts w:ascii="Times New Roman" w:hAnsi="Times New Roman" w:cs="Times New Roman"/>
                <w:sz w:val="24"/>
                <w:szCs w:val="24"/>
                <w:lang w:val="en-US"/>
              </w:rPr>
            </w:pPr>
            <w:r w:rsidRPr="007D23DC">
              <w:rPr>
                <w:rStyle w:val="sectioninfo2"/>
                <w:rFonts w:ascii="Times New Roman" w:hAnsi="Times New Roman" w:cs="Times New Roman"/>
                <w:sz w:val="24"/>
                <w:szCs w:val="24"/>
                <w:specVanish w:val="0"/>
              </w:rPr>
              <w:t>Катетер</w:t>
            </w:r>
            <w:r w:rsidRPr="00BD4948">
              <w:rPr>
                <w:rStyle w:val="sectioninfo2"/>
                <w:rFonts w:ascii="Times New Roman" w:hAnsi="Times New Roman" w:cs="Times New Roman"/>
                <w:sz w:val="24"/>
                <w:szCs w:val="24"/>
                <w:lang w:val="en-US"/>
                <w:specVanish w:val="0"/>
              </w:rPr>
              <w:t xml:space="preserve"> </w:t>
            </w:r>
            <w:r w:rsidRPr="007D23DC">
              <w:rPr>
                <w:rStyle w:val="sectioninfo2"/>
                <w:rFonts w:ascii="Times New Roman" w:hAnsi="Times New Roman" w:cs="Times New Roman"/>
                <w:sz w:val="24"/>
                <w:szCs w:val="24"/>
                <w:specVanish w:val="0"/>
              </w:rPr>
              <w:t>баллонный</w:t>
            </w:r>
            <w:r w:rsidRPr="00BD4948">
              <w:rPr>
                <w:rStyle w:val="sectioninfo2"/>
                <w:rFonts w:ascii="Times New Roman" w:hAnsi="Times New Roman" w:cs="Times New Roman"/>
                <w:sz w:val="24"/>
                <w:szCs w:val="24"/>
                <w:lang w:val="en-US"/>
                <w:specVanish w:val="0"/>
              </w:rPr>
              <w:t xml:space="preserve"> </w:t>
            </w:r>
            <w:r w:rsidRPr="007D23DC">
              <w:rPr>
                <w:rStyle w:val="sectioninfo2"/>
                <w:rFonts w:ascii="Times New Roman" w:hAnsi="Times New Roman" w:cs="Times New Roman"/>
                <w:sz w:val="24"/>
                <w:szCs w:val="24"/>
                <w:specVanish w:val="0"/>
              </w:rPr>
              <w:lastRenderedPageBreak/>
              <w:t>дилатационный</w:t>
            </w:r>
            <w:r w:rsidRPr="00BD4948">
              <w:rPr>
                <w:rStyle w:val="sectioninfo2"/>
                <w:rFonts w:ascii="Times New Roman" w:hAnsi="Times New Roman" w:cs="Times New Roman"/>
                <w:sz w:val="24"/>
                <w:szCs w:val="24"/>
                <w:lang w:val="en-US"/>
                <w:specVanish w:val="0"/>
              </w:rPr>
              <w:t xml:space="preserve"> Rapid Exchange NC Euphora</w:t>
            </w:r>
          </w:p>
          <w:p w:rsidR="00436820" w:rsidRPr="00BD4948" w:rsidRDefault="00436820" w:rsidP="00436820">
            <w:pPr>
              <w:contextualSpacing/>
              <w:jc w:val="center"/>
              <w:rPr>
                <w:rStyle w:val="sectioninfo2"/>
                <w:rFonts w:ascii="Times New Roman" w:hAnsi="Times New Roman" w:cs="Times New Roman"/>
                <w:sz w:val="24"/>
                <w:szCs w:val="24"/>
                <w:lang w:val="en-US"/>
              </w:rPr>
            </w:pPr>
          </w:p>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Соединенные Штаты Америки, Мексика</w:t>
            </w:r>
          </w:p>
          <w:p w:rsidR="00436820" w:rsidRPr="007D23DC" w:rsidRDefault="00436820" w:rsidP="00436820">
            <w:pPr>
              <w:contextualSpacing/>
              <w:jc w:val="center"/>
              <w:rPr>
                <w:rStyle w:val="sectioninfo2"/>
                <w:rFonts w:ascii="Times New Roman" w:hAnsi="Times New Roman" w:cs="Times New Roman"/>
                <w:sz w:val="24"/>
                <w:szCs w:val="24"/>
              </w:rPr>
            </w:pPr>
          </w:p>
          <w:p w:rsidR="00436820" w:rsidRPr="007D23DC" w:rsidRDefault="00436820" w:rsidP="00436820">
            <w:pPr>
              <w:contextualSpacing/>
              <w:jc w:val="center"/>
              <w:rPr>
                <w:rStyle w:val="sectioninfo2"/>
                <w:rFonts w:ascii="Times New Roman" w:hAnsi="Times New Roman" w:cs="Times New Roman"/>
                <w:sz w:val="24"/>
                <w:szCs w:val="24"/>
              </w:rPr>
            </w:pPr>
            <w:r w:rsidRPr="007D23DC">
              <w:rPr>
                <w:rStyle w:val="sectioninfo2"/>
                <w:rFonts w:ascii="Times New Roman" w:hAnsi="Times New Roman" w:cs="Times New Roman"/>
                <w:sz w:val="24"/>
                <w:szCs w:val="24"/>
                <w:specVanish w:val="0"/>
              </w:rPr>
              <w:t>NC Euphora</w:t>
            </w:r>
          </w:p>
        </w:tc>
        <w:tc>
          <w:tcPr>
            <w:tcW w:w="4899" w:type="dxa"/>
            <w:vAlign w:val="center"/>
          </w:tcPr>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lastRenderedPageBreak/>
              <w:t>Тип баллона (</w:t>
            </w:r>
            <w:r w:rsidRPr="007D23DC">
              <w:rPr>
                <w:rFonts w:ascii="Times New Roman" w:hAnsi="Times New Roman" w:cs="Times New Roman"/>
                <w:sz w:val="24"/>
                <w:szCs w:val="24"/>
                <w:lang w:val="en-US"/>
              </w:rPr>
              <w:t>C</w:t>
            </w:r>
            <w:r w:rsidRPr="007D23DC">
              <w:rPr>
                <w:rFonts w:ascii="Times New Roman" w:hAnsi="Times New Roman" w:cs="Times New Roman"/>
                <w:sz w:val="24"/>
                <w:szCs w:val="24"/>
              </w:rPr>
              <w:t xml:space="preserve">истема доставки): </w:t>
            </w:r>
            <w:r w:rsidRPr="007D23DC">
              <w:rPr>
                <w:rFonts w:ascii="Times New Roman" w:hAnsi="Times New Roman" w:cs="Times New Roman"/>
                <w:sz w:val="24"/>
                <w:szCs w:val="24"/>
              </w:rPr>
              <w:lastRenderedPageBreak/>
              <w:t>Монорельсовый (Быстрая замена).</w:t>
            </w:r>
          </w:p>
          <w:p w:rsidR="00436820" w:rsidRPr="007D23DC" w:rsidRDefault="00436820" w:rsidP="00436820">
            <w:pPr>
              <w:keepNext/>
              <w:keepLines/>
              <w:contextualSpacing/>
              <w:jc w:val="center"/>
              <w:rPr>
                <w:rFonts w:ascii="Times New Roman" w:hAnsi="Times New Roman" w:cs="Times New Roman"/>
                <w:sz w:val="24"/>
                <w:szCs w:val="24"/>
                <w:vertAlign w:val="superscript"/>
              </w:rPr>
            </w:pPr>
            <w:r w:rsidRPr="007D23DC">
              <w:rPr>
                <w:rFonts w:ascii="Times New Roman" w:hAnsi="Times New Roman" w:cs="Times New Roman"/>
                <w:sz w:val="24"/>
                <w:szCs w:val="24"/>
              </w:rPr>
              <w:t xml:space="preserve">Торцевой профиль баллонного катетера </w:t>
            </w:r>
            <w:r w:rsidRPr="007D23DC">
              <w:rPr>
                <w:rFonts w:ascii="Times New Roman" w:hAnsi="Times New Roman" w:cs="Times New Roman"/>
                <w:b/>
                <w:i/>
                <w:sz w:val="24"/>
                <w:szCs w:val="24"/>
              </w:rPr>
              <w:t xml:space="preserve"> </w:t>
            </w:r>
            <w:r w:rsidRPr="007D23DC">
              <w:rPr>
                <w:rFonts w:ascii="Times New Roman" w:hAnsi="Times New Roman" w:cs="Times New Roman"/>
                <w:sz w:val="24"/>
                <w:szCs w:val="24"/>
              </w:rPr>
              <w:t xml:space="preserve">0,015". </w:t>
            </w:r>
            <w:r w:rsidRPr="007D23DC">
              <w:rPr>
                <w:rFonts w:ascii="Times New Roman" w:hAnsi="Times New Roman" w:cs="Times New Roman"/>
                <w:sz w:val="24"/>
                <w:szCs w:val="24"/>
                <w:vertAlign w:val="superscript"/>
              </w:rPr>
              <w:t>40</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Длина баллонного катетера 142 см **. </w:t>
            </w:r>
            <w:r w:rsidRPr="007D23DC">
              <w:rPr>
                <w:rFonts w:ascii="Times New Roman" w:hAnsi="Times New Roman" w:cs="Times New Roman"/>
                <w:sz w:val="24"/>
                <w:szCs w:val="24"/>
                <w:vertAlign w:val="superscript"/>
              </w:rPr>
              <w:t>41</w:t>
            </w:r>
          </w:p>
          <w:p w:rsidR="00436820" w:rsidRPr="007D23DC" w:rsidRDefault="00436820" w:rsidP="00436820">
            <w:pPr>
              <w:keepNext/>
              <w:keepLines/>
              <w:contextualSpacing/>
              <w:jc w:val="center"/>
              <w:rPr>
                <w:rFonts w:ascii="Times New Roman" w:hAnsi="Times New Roman" w:cs="Times New Roman"/>
                <w:sz w:val="24"/>
                <w:szCs w:val="24"/>
              </w:rPr>
            </w:pPr>
            <w:r w:rsidRPr="007D23DC">
              <w:rPr>
                <w:rFonts w:ascii="Times New Roman" w:hAnsi="Times New Roman" w:cs="Times New Roman"/>
                <w:sz w:val="24"/>
                <w:szCs w:val="24"/>
              </w:rPr>
              <w:t xml:space="preserve">Рентгеноконтрастные маркеры: наличие. </w:t>
            </w:r>
            <w:r w:rsidRPr="007D23DC">
              <w:rPr>
                <w:rFonts w:ascii="Times New Roman" w:hAnsi="Times New Roman" w:cs="Times New Roman"/>
                <w:sz w:val="24"/>
                <w:szCs w:val="24"/>
                <w:vertAlign w:val="superscript"/>
              </w:rPr>
              <w:t>42</w:t>
            </w:r>
          </w:p>
          <w:p w:rsidR="00436820" w:rsidRPr="007D23DC" w:rsidRDefault="00436820" w:rsidP="00436820">
            <w:pPr>
              <w:keepNext/>
              <w:keepLines/>
              <w:contextualSpacing/>
              <w:jc w:val="center"/>
              <w:rPr>
                <w:rFonts w:ascii="Times New Roman" w:hAnsi="Times New Roman" w:cs="Times New Roman"/>
                <w:sz w:val="24"/>
                <w:szCs w:val="24"/>
                <w:vertAlign w:val="superscript"/>
              </w:rPr>
            </w:pPr>
            <w:r w:rsidRPr="007D23DC">
              <w:rPr>
                <w:rFonts w:ascii="Times New Roman" w:hAnsi="Times New Roman" w:cs="Times New Roman"/>
                <w:sz w:val="24"/>
                <w:szCs w:val="24"/>
              </w:rPr>
              <w:t xml:space="preserve">Номинальное давление баллонного катетера 12 атм. </w:t>
            </w:r>
            <w:r w:rsidRPr="007D23DC">
              <w:rPr>
                <w:rFonts w:ascii="Times New Roman" w:hAnsi="Times New Roman" w:cs="Times New Roman"/>
                <w:sz w:val="24"/>
                <w:szCs w:val="24"/>
                <w:vertAlign w:val="superscript"/>
              </w:rPr>
              <w:t>43</w:t>
            </w:r>
          </w:p>
          <w:p w:rsidR="00436820" w:rsidRPr="007D23DC" w:rsidRDefault="00436820" w:rsidP="00436820">
            <w:pPr>
              <w:keepNext/>
              <w:keepLines/>
              <w:contextualSpacing/>
              <w:jc w:val="center"/>
              <w:rPr>
                <w:rFonts w:ascii="Times New Roman" w:hAnsi="Times New Roman" w:cs="Times New Roman"/>
                <w:sz w:val="24"/>
                <w:szCs w:val="24"/>
                <w:vertAlign w:val="superscript"/>
              </w:rPr>
            </w:pPr>
            <w:r w:rsidRPr="007D23DC">
              <w:rPr>
                <w:rFonts w:ascii="Times New Roman" w:hAnsi="Times New Roman" w:cs="Times New Roman"/>
                <w:sz w:val="24"/>
                <w:szCs w:val="24"/>
              </w:rPr>
              <w:t xml:space="preserve">Расчетное давление разрыва баллонного катетера 20 атм. </w:t>
            </w:r>
            <w:r w:rsidRPr="007D23DC">
              <w:rPr>
                <w:rFonts w:ascii="Times New Roman" w:hAnsi="Times New Roman" w:cs="Times New Roman"/>
                <w:sz w:val="24"/>
                <w:szCs w:val="24"/>
                <w:vertAlign w:val="superscript"/>
              </w:rPr>
              <w:t>44</w:t>
            </w:r>
          </w:p>
          <w:p w:rsidR="00436820" w:rsidRPr="002D1A66" w:rsidRDefault="00436820" w:rsidP="00436820">
            <w:pPr>
              <w:keepNext/>
              <w:keepLines/>
              <w:contextualSpacing/>
              <w:jc w:val="center"/>
              <w:rPr>
                <w:rFonts w:ascii="Times New Roman" w:hAnsi="Times New Roman" w:cs="Times New Roman"/>
                <w:b/>
                <w:sz w:val="24"/>
                <w:szCs w:val="24"/>
                <w:u w:val="single"/>
              </w:rPr>
            </w:pPr>
            <w:r w:rsidRPr="002D1A66">
              <w:rPr>
                <w:rFonts w:ascii="Times New Roman" w:hAnsi="Times New Roman" w:cs="Times New Roman"/>
                <w:b/>
                <w:sz w:val="24"/>
                <w:szCs w:val="24"/>
                <w:u w:val="single"/>
              </w:rPr>
              <w:t>Диаметр баллона,  Миллиметр</w:t>
            </w:r>
            <w:r w:rsidRPr="002D1A66">
              <w:rPr>
                <w:rFonts w:ascii="Times New Roman" w:hAnsi="Times New Roman" w:cs="Times New Roman"/>
                <w:b/>
                <w:i/>
                <w:sz w:val="24"/>
                <w:szCs w:val="24"/>
                <w:u w:val="single"/>
              </w:rPr>
              <w:t>*</w:t>
            </w:r>
            <w:r w:rsidRPr="002D1A66">
              <w:rPr>
                <w:rFonts w:ascii="Times New Roman" w:hAnsi="Times New Roman" w:cs="Times New Roman"/>
                <w:b/>
                <w:sz w:val="24"/>
                <w:szCs w:val="24"/>
                <w:u w:val="single"/>
              </w:rPr>
              <w:t xml:space="preserve">: 2.25; 2.75;  3.25;  3.75; 4.5; 5.0. </w:t>
            </w:r>
            <w:r w:rsidRPr="002D1A66">
              <w:rPr>
                <w:rFonts w:ascii="Times New Roman" w:hAnsi="Times New Roman" w:cs="Times New Roman"/>
                <w:b/>
                <w:sz w:val="24"/>
                <w:szCs w:val="24"/>
                <w:u w:val="single"/>
                <w:vertAlign w:val="superscript"/>
              </w:rPr>
              <w:t>45</w:t>
            </w:r>
          </w:p>
          <w:p w:rsidR="00436820" w:rsidRPr="007D23DC" w:rsidRDefault="00436820" w:rsidP="00436820">
            <w:pPr>
              <w:keepNext/>
              <w:keepLines/>
              <w:contextualSpacing/>
              <w:jc w:val="center"/>
              <w:rPr>
                <w:rFonts w:ascii="Times New Roman" w:hAnsi="Times New Roman" w:cs="Times New Roman"/>
                <w:sz w:val="24"/>
                <w:szCs w:val="24"/>
              </w:rPr>
            </w:pPr>
            <w:r w:rsidRPr="002D1A66">
              <w:rPr>
                <w:rFonts w:ascii="Times New Roman" w:hAnsi="Times New Roman" w:cs="Times New Roman"/>
                <w:b/>
                <w:sz w:val="24"/>
                <w:szCs w:val="24"/>
                <w:u w:val="single"/>
              </w:rPr>
              <w:t>Длина баллона,  Миллиметр</w:t>
            </w:r>
            <w:r w:rsidRPr="002D1A66">
              <w:rPr>
                <w:rFonts w:ascii="Times New Roman" w:hAnsi="Times New Roman" w:cs="Times New Roman"/>
                <w:b/>
                <w:i/>
                <w:sz w:val="24"/>
                <w:szCs w:val="24"/>
                <w:u w:val="single"/>
              </w:rPr>
              <w:t>*</w:t>
            </w:r>
            <w:r w:rsidRPr="002D1A66">
              <w:rPr>
                <w:rFonts w:ascii="Times New Roman" w:hAnsi="Times New Roman" w:cs="Times New Roman"/>
                <w:b/>
                <w:sz w:val="24"/>
                <w:szCs w:val="24"/>
                <w:u w:val="single"/>
              </w:rPr>
              <w:t>: 6 ; 8; 12; 15; 20; 27</w:t>
            </w:r>
          </w:p>
        </w:tc>
        <w:tc>
          <w:tcPr>
            <w:tcW w:w="849" w:type="dxa"/>
            <w:vMerge/>
            <w:vAlign w:val="center"/>
          </w:tcPr>
          <w:p w:rsidR="00436820" w:rsidRPr="007D23DC" w:rsidRDefault="00436820" w:rsidP="00927AA6">
            <w:pPr>
              <w:keepNext/>
              <w:keepLines/>
              <w:contextualSpacing/>
              <w:jc w:val="center"/>
              <w:rPr>
                <w:rFonts w:ascii="Times New Roman" w:hAnsi="Times New Roman" w:cs="Times New Roman"/>
                <w:sz w:val="24"/>
                <w:szCs w:val="24"/>
              </w:rPr>
            </w:pPr>
          </w:p>
        </w:tc>
        <w:tc>
          <w:tcPr>
            <w:tcW w:w="725" w:type="dxa"/>
            <w:vMerge/>
            <w:vAlign w:val="center"/>
          </w:tcPr>
          <w:p w:rsidR="00436820" w:rsidRPr="007D23DC" w:rsidRDefault="00436820" w:rsidP="00927AA6">
            <w:pPr>
              <w:keepNext/>
              <w:keepLines/>
              <w:contextualSpacing/>
              <w:jc w:val="center"/>
              <w:rPr>
                <w:rFonts w:ascii="Times New Roman" w:hAnsi="Times New Roman" w:cs="Times New Roman"/>
                <w:sz w:val="24"/>
                <w:szCs w:val="24"/>
              </w:rPr>
            </w:pPr>
          </w:p>
        </w:tc>
      </w:tr>
    </w:tbl>
    <w:p w:rsidR="00436820" w:rsidRPr="007D23DC" w:rsidRDefault="00436820" w:rsidP="00436820">
      <w:pPr>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C1F8A" w:rsidRPr="007D23DC" w:rsidRDefault="000B78A6" w:rsidP="00C776B9">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7D23DC">
        <w:rPr>
          <w:rFonts w:ascii="Times New Roman" w:eastAsia="Times New Roman" w:hAnsi="Times New Roman" w:cs="Times New Roman"/>
          <w:sz w:val="26"/>
          <w:szCs w:val="26"/>
          <w:lang w:eastAsia="ru-RU"/>
        </w:rPr>
        <w:t xml:space="preserve">Комиссия Ярославского УФАС России, проанализировав </w:t>
      </w:r>
      <w:r w:rsidR="00033295" w:rsidRPr="007D23DC">
        <w:rPr>
          <w:rFonts w:ascii="Times New Roman" w:eastAsia="Times New Roman" w:hAnsi="Times New Roman" w:cs="Times New Roman"/>
          <w:sz w:val="26"/>
          <w:szCs w:val="26"/>
          <w:lang w:eastAsia="ru-RU"/>
        </w:rPr>
        <w:t>представленную в первой части заявки ООО «</w:t>
      </w:r>
      <w:r w:rsidR="00436820" w:rsidRPr="007D23DC">
        <w:rPr>
          <w:rFonts w:ascii="Times New Roman" w:eastAsia="Times New Roman" w:hAnsi="Times New Roman" w:cs="Times New Roman"/>
          <w:sz w:val="26"/>
          <w:szCs w:val="26"/>
          <w:lang w:eastAsia="ru-RU"/>
        </w:rPr>
        <w:t>Латрек</w:t>
      </w:r>
      <w:r w:rsidR="00033295" w:rsidRPr="007D23DC">
        <w:rPr>
          <w:rFonts w:ascii="Times New Roman" w:eastAsia="Times New Roman" w:hAnsi="Times New Roman" w:cs="Times New Roman"/>
          <w:sz w:val="26"/>
          <w:szCs w:val="26"/>
          <w:lang w:eastAsia="ru-RU"/>
        </w:rPr>
        <w:t xml:space="preserve">» таблицу, содержащую конкретные показатели товара, установила, что последним по позиции № </w:t>
      </w:r>
      <w:r w:rsidR="00436820" w:rsidRPr="007D23DC">
        <w:rPr>
          <w:rFonts w:ascii="Times New Roman" w:eastAsia="Times New Roman" w:hAnsi="Times New Roman" w:cs="Times New Roman"/>
          <w:sz w:val="26"/>
          <w:szCs w:val="26"/>
          <w:lang w:eastAsia="ru-RU"/>
        </w:rPr>
        <w:t>2</w:t>
      </w:r>
      <w:r w:rsidR="00033295" w:rsidRPr="007D23DC">
        <w:rPr>
          <w:rFonts w:ascii="Times New Roman" w:eastAsia="Times New Roman" w:hAnsi="Times New Roman" w:cs="Times New Roman"/>
          <w:sz w:val="26"/>
          <w:szCs w:val="26"/>
          <w:lang w:eastAsia="ru-RU"/>
        </w:rPr>
        <w:t xml:space="preserve"> раздела 2 «Описание объекта закупки» </w:t>
      </w:r>
      <w:r w:rsidR="00436820" w:rsidRPr="007D23DC">
        <w:rPr>
          <w:rFonts w:ascii="Times New Roman" w:eastAsia="Times New Roman" w:hAnsi="Times New Roman" w:cs="Times New Roman"/>
          <w:sz w:val="26"/>
          <w:szCs w:val="26"/>
          <w:lang w:eastAsia="ru-RU"/>
        </w:rPr>
        <w:t>аукционной документации</w:t>
      </w:r>
      <w:r w:rsidR="00033295" w:rsidRPr="007D23DC">
        <w:rPr>
          <w:rFonts w:ascii="Times New Roman" w:eastAsia="Times New Roman" w:hAnsi="Times New Roman" w:cs="Times New Roman"/>
          <w:sz w:val="26"/>
          <w:szCs w:val="26"/>
          <w:lang w:eastAsia="ru-RU"/>
        </w:rPr>
        <w:t xml:space="preserve"> предложен к поставке </w:t>
      </w:r>
      <w:r w:rsidR="00CC1F8A" w:rsidRPr="007D23DC">
        <w:rPr>
          <w:rFonts w:ascii="Times New Roman" w:eastAsia="Times New Roman" w:hAnsi="Times New Roman" w:cs="Times New Roman"/>
          <w:sz w:val="26"/>
          <w:szCs w:val="26"/>
          <w:lang w:eastAsia="ru-RU"/>
        </w:rPr>
        <w:t>катетер баллонный</w:t>
      </w:r>
      <w:r w:rsidR="00033295" w:rsidRPr="007D23DC">
        <w:rPr>
          <w:rFonts w:ascii="Times New Roman" w:hAnsi="Times New Roman" w:cs="Times New Roman"/>
          <w:sz w:val="26"/>
          <w:szCs w:val="26"/>
        </w:rPr>
        <w:t xml:space="preserve"> </w:t>
      </w:r>
      <w:r w:rsidR="00CC1F8A" w:rsidRPr="007D23DC">
        <w:rPr>
          <w:rFonts w:ascii="Times New Roman" w:hAnsi="Times New Roman" w:cs="Times New Roman"/>
          <w:sz w:val="26"/>
          <w:szCs w:val="26"/>
        </w:rPr>
        <w:t>для ЧТА Admiral Xtreme с номинальным давлением 8 атм для баллонов длиной 80, 120, 150 мм.</w:t>
      </w:r>
    </w:p>
    <w:p w:rsidR="00CC1F8A" w:rsidRPr="007D23DC" w:rsidRDefault="00A1212B" w:rsidP="00456E58">
      <w:pPr>
        <w:suppressAutoHyphens w:val="0"/>
        <w:spacing w:after="0" w:line="240" w:lineRule="auto"/>
        <w:ind w:firstLine="709"/>
        <w:jc w:val="both"/>
        <w:rPr>
          <w:rFonts w:ascii="Times New Roman" w:eastAsiaTheme="minorHAnsi" w:hAnsi="Times New Roman" w:cs="Times New Roman"/>
          <w:sz w:val="26"/>
          <w:szCs w:val="26"/>
          <w:lang w:eastAsia="en-US"/>
        </w:rPr>
      </w:pPr>
      <w:r w:rsidRPr="007D23DC">
        <w:rPr>
          <w:rFonts w:ascii="Times New Roman" w:eastAsiaTheme="minorHAnsi" w:hAnsi="Times New Roman" w:cs="Times New Roman"/>
          <w:sz w:val="26"/>
          <w:szCs w:val="26"/>
          <w:lang w:eastAsia="en-US"/>
        </w:rPr>
        <w:t xml:space="preserve">В материалы дела заказчиком представлен запрос </w:t>
      </w:r>
      <w:r w:rsidR="00456E58" w:rsidRPr="007D23DC">
        <w:rPr>
          <w:rFonts w:ascii="Times New Roman" w:eastAsiaTheme="minorHAnsi" w:hAnsi="Times New Roman" w:cs="Times New Roman"/>
          <w:sz w:val="26"/>
          <w:szCs w:val="26"/>
          <w:lang w:eastAsia="en-US"/>
        </w:rPr>
        <w:t xml:space="preserve">исх. </w:t>
      </w:r>
      <w:r w:rsidRPr="007D23DC">
        <w:rPr>
          <w:rFonts w:ascii="Times New Roman" w:eastAsiaTheme="minorHAnsi" w:hAnsi="Times New Roman" w:cs="Times New Roman"/>
          <w:sz w:val="26"/>
          <w:szCs w:val="26"/>
          <w:lang w:eastAsia="en-US"/>
        </w:rPr>
        <w:t>№</w:t>
      </w:r>
      <w:r w:rsidR="00456E58" w:rsidRPr="007D23DC">
        <w:rPr>
          <w:rFonts w:ascii="Times New Roman" w:eastAsiaTheme="minorHAnsi" w:hAnsi="Times New Roman" w:cs="Times New Roman"/>
          <w:sz w:val="26"/>
          <w:szCs w:val="26"/>
          <w:lang w:eastAsia="en-US"/>
        </w:rPr>
        <w:t xml:space="preserve"> </w:t>
      </w:r>
      <w:r w:rsidRPr="007D23DC">
        <w:rPr>
          <w:rFonts w:ascii="Times New Roman" w:eastAsiaTheme="minorHAnsi" w:hAnsi="Times New Roman" w:cs="Times New Roman"/>
          <w:sz w:val="26"/>
          <w:szCs w:val="26"/>
          <w:lang w:eastAsia="en-US"/>
        </w:rPr>
        <w:t xml:space="preserve">81 от 14.01.2021 в </w:t>
      </w:r>
      <w:r w:rsidR="00456E58" w:rsidRPr="007D23DC">
        <w:rPr>
          <w:rFonts w:ascii="Times New Roman" w:eastAsiaTheme="minorHAnsi" w:hAnsi="Times New Roman" w:cs="Times New Roman"/>
          <w:sz w:val="26"/>
          <w:szCs w:val="26"/>
          <w:lang w:eastAsia="en-US"/>
        </w:rPr>
        <w:t xml:space="preserve">адрес </w:t>
      </w:r>
      <w:r w:rsidRPr="007D23DC">
        <w:rPr>
          <w:rFonts w:ascii="Times New Roman" w:eastAsiaTheme="minorHAnsi" w:hAnsi="Times New Roman" w:cs="Times New Roman"/>
          <w:sz w:val="26"/>
          <w:szCs w:val="26"/>
          <w:lang w:eastAsia="en-US"/>
        </w:rPr>
        <w:t>ООО «Медтроник», являюще</w:t>
      </w:r>
      <w:r w:rsidR="00456E58" w:rsidRPr="007D23DC">
        <w:rPr>
          <w:rFonts w:ascii="Times New Roman" w:eastAsiaTheme="minorHAnsi" w:hAnsi="Times New Roman" w:cs="Times New Roman"/>
          <w:sz w:val="26"/>
          <w:szCs w:val="26"/>
          <w:lang w:eastAsia="en-US"/>
        </w:rPr>
        <w:t>го</w:t>
      </w:r>
      <w:r w:rsidRPr="007D23DC">
        <w:rPr>
          <w:rFonts w:ascii="Times New Roman" w:eastAsiaTheme="minorHAnsi" w:hAnsi="Times New Roman" w:cs="Times New Roman"/>
          <w:sz w:val="26"/>
          <w:szCs w:val="26"/>
          <w:lang w:eastAsia="en-US"/>
        </w:rPr>
        <w:t>ся официальным представителем производителя «Медтроник Инк.» на территории Российской Федерации, о предоставлении технических характеристик предлагаемого участниками аукциона</w:t>
      </w:r>
      <w:r w:rsidR="00456E58" w:rsidRPr="007D23DC">
        <w:rPr>
          <w:rFonts w:ascii="Times New Roman" w:eastAsiaTheme="minorHAnsi" w:hAnsi="Times New Roman" w:cs="Times New Roman"/>
          <w:sz w:val="26"/>
          <w:szCs w:val="26"/>
          <w:lang w:eastAsia="en-US"/>
        </w:rPr>
        <w:t xml:space="preserve"> медицинского изделия, а также ответ на данный запрос исх. № б/н от 15.01.2021, из содержания которого следует, </w:t>
      </w:r>
      <w:r w:rsidRPr="007D23DC">
        <w:rPr>
          <w:rFonts w:ascii="Times New Roman" w:eastAsiaTheme="minorHAnsi" w:hAnsi="Times New Roman" w:cs="Times New Roman"/>
          <w:sz w:val="26"/>
          <w:szCs w:val="26"/>
          <w:lang w:eastAsia="en-US"/>
        </w:rPr>
        <w:t xml:space="preserve">что номинальное давление катетеров баллонных для ЧТА Admiral Xtreme для размеров (диаметр баллона, мм х длина баллона, мм) 4 х 80, 4 х 120, 5 х 80, 5 х 120, 6 х 80, 6 х 120 – </w:t>
      </w:r>
      <w:r w:rsidRPr="007D23DC">
        <w:rPr>
          <w:rFonts w:ascii="Times New Roman" w:eastAsiaTheme="minorHAnsi" w:hAnsi="Times New Roman" w:cs="Times New Roman"/>
          <w:b/>
          <w:sz w:val="26"/>
          <w:szCs w:val="26"/>
          <w:lang w:eastAsia="en-US"/>
        </w:rPr>
        <w:t>8 атм</w:t>
      </w:r>
      <w:r w:rsidRPr="007D23DC">
        <w:rPr>
          <w:rFonts w:ascii="Times New Roman" w:eastAsiaTheme="minorHAnsi" w:hAnsi="Times New Roman" w:cs="Times New Roman"/>
          <w:sz w:val="26"/>
          <w:szCs w:val="26"/>
          <w:lang w:eastAsia="en-US"/>
        </w:rPr>
        <w:t xml:space="preserve">., а для размеров (диаметр баллона, мм х длина баллона, мм) 4 х 150, 5 х 150, 6 х 150 – </w:t>
      </w:r>
      <w:r w:rsidRPr="007D23DC">
        <w:rPr>
          <w:rFonts w:ascii="Times New Roman" w:eastAsiaTheme="minorHAnsi" w:hAnsi="Times New Roman" w:cs="Times New Roman"/>
          <w:b/>
          <w:sz w:val="26"/>
          <w:szCs w:val="26"/>
          <w:lang w:eastAsia="en-US"/>
        </w:rPr>
        <w:t xml:space="preserve">6 атм. </w:t>
      </w:r>
    </w:p>
    <w:p w:rsidR="00456E58" w:rsidRPr="007D23DC" w:rsidRDefault="00456E58" w:rsidP="00456E58">
      <w:pPr>
        <w:suppressAutoHyphens w:val="0"/>
        <w:spacing w:after="0" w:line="240" w:lineRule="auto"/>
        <w:ind w:firstLine="709"/>
        <w:jc w:val="both"/>
        <w:rPr>
          <w:rFonts w:ascii="Times New Roman" w:eastAsiaTheme="minorHAnsi" w:hAnsi="Times New Roman" w:cs="Times New Roman"/>
          <w:sz w:val="26"/>
          <w:szCs w:val="26"/>
          <w:lang w:eastAsia="en-US"/>
        </w:rPr>
      </w:pPr>
      <w:r w:rsidRPr="007D23DC">
        <w:rPr>
          <w:rFonts w:ascii="Times New Roman" w:eastAsiaTheme="minorHAnsi" w:hAnsi="Times New Roman" w:cs="Times New Roman"/>
          <w:sz w:val="26"/>
          <w:szCs w:val="26"/>
          <w:lang w:eastAsia="en-US"/>
        </w:rPr>
        <w:t xml:space="preserve">Таким образом, </w:t>
      </w:r>
      <w:r w:rsidR="002D054B" w:rsidRPr="007D23DC">
        <w:rPr>
          <w:rFonts w:ascii="Times New Roman" w:eastAsiaTheme="minorHAnsi" w:hAnsi="Times New Roman" w:cs="Times New Roman"/>
          <w:sz w:val="26"/>
          <w:szCs w:val="26"/>
          <w:lang w:eastAsia="en-US"/>
        </w:rPr>
        <w:t xml:space="preserve">официальный </w:t>
      </w:r>
      <w:r w:rsidR="00E06DBE">
        <w:rPr>
          <w:rFonts w:ascii="Times New Roman" w:eastAsiaTheme="minorHAnsi" w:hAnsi="Times New Roman" w:cs="Times New Roman"/>
          <w:sz w:val="26"/>
          <w:szCs w:val="26"/>
          <w:lang w:eastAsia="en-US"/>
        </w:rPr>
        <w:t xml:space="preserve">представитель </w:t>
      </w:r>
      <w:r w:rsidR="002D054B" w:rsidRPr="007D23DC">
        <w:rPr>
          <w:rFonts w:ascii="Times New Roman" w:eastAsiaTheme="minorHAnsi" w:hAnsi="Times New Roman" w:cs="Times New Roman"/>
          <w:sz w:val="26"/>
          <w:szCs w:val="26"/>
          <w:lang w:eastAsia="en-US"/>
        </w:rPr>
        <w:t>производител</w:t>
      </w:r>
      <w:r w:rsidR="00E06DBE">
        <w:rPr>
          <w:rFonts w:ascii="Times New Roman" w:eastAsiaTheme="minorHAnsi" w:hAnsi="Times New Roman" w:cs="Times New Roman"/>
          <w:sz w:val="26"/>
          <w:szCs w:val="26"/>
          <w:lang w:eastAsia="en-US"/>
        </w:rPr>
        <w:t>я</w:t>
      </w:r>
      <w:r w:rsidR="002D054B" w:rsidRPr="007D23DC">
        <w:rPr>
          <w:rFonts w:ascii="Times New Roman" w:eastAsiaTheme="minorHAnsi" w:hAnsi="Times New Roman" w:cs="Times New Roman"/>
          <w:sz w:val="26"/>
          <w:szCs w:val="26"/>
          <w:lang w:eastAsia="en-US"/>
        </w:rPr>
        <w:t xml:space="preserve"> подтвердил отсутствие</w:t>
      </w:r>
      <w:r w:rsidR="002D054B" w:rsidRPr="007D23DC">
        <w:t xml:space="preserve"> </w:t>
      </w:r>
      <w:r w:rsidR="002D054B" w:rsidRPr="007D23DC">
        <w:rPr>
          <w:rFonts w:ascii="Times New Roman" w:eastAsiaTheme="minorHAnsi" w:hAnsi="Times New Roman" w:cs="Times New Roman"/>
          <w:sz w:val="26"/>
          <w:szCs w:val="26"/>
          <w:lang w:eastAsia="en-US"/>
        </w:rPr>
        <w:t>катетеров баллонных для ЧТА Admiral со значением «8атм» показателя «Номиналь</w:t>
      </w:r>
      <w:r w:rsidR="00BD4948">
        <w:rPr>
          <w:rFonts w:ascii="Times New Roman" w:eastAsiaTheme="minorHAnsi" w:hAnsi="Times New Roman" w:cs="Times New Roman"/>
          <w:sz w:val="26"/>
          <w:szCs w:val="26"/>
          <w:lang w:eastAsia="en-US"/>
        </w:rPr>
        <w:t>ное давление» для баллонов длин</w:t>
      </w:r>
      <w:r w:rsidR="002D054B" w:rsidRPr="007D23DC">
        <w:rPr>
          <w:rFonts w:ascii="Times New Roman" w:eastAsiaTheme="minorHAnsi" w:hAnsi="Times New Roman" w:cs="Times New Roman"/>
          <w:sz w:val="26"/>
          <w:szCs w:val="26"/>
          <w:lang w:eastAsia="en-US"/>
        </w:rPr>
        <w:t>ой 150 мм,</w:t>
      </w:r>
      <w:r w:rsidRPr="007D23DC">
        <w:rPr>
          <w:rFonts w:ascii="Times New Roman" w:eastAsiaTheme="minorHAnsi" w:hAnsi="Times New Roman" w:cs="Times New Roman"/>
          <w:sz w:val="26"/>
          <w:szCs w:val="26"/>
          <w:lang w:eastAsia="en-US"/>
        </w:rPr>
        <w:t xml:space="preserve"> </w:t>
      </w:r>
      <w:r w:rsidR="002D054B" w:rsidRPr="007D23DC">
        <w:rPr>
          <w:rFonts w:ascii="Times New Roman" w:eastAsiaTheme="minorHAnsi" w:hAnsi="Times New Roman" w:cs="Times New Roman"/>
          <w:sz w:val="26"/>
          <w:szCs w:val="26"/>
          <w:lang w:eastAsia="en-US"/>
        </w:rPr>
        <w:t xml:space="preserve">соответственно,                             </w:t>
      </w:r>
      <w:r w:rsidRPr="007D23DC">
        <w:rPr>
          <w:rFonts w:ascii="Times New Roman" w:eastAsiaTheme="minorHAnsi" w:hAnsi="Times New Roman" w:cs="Times New Roman"/>
          <w:sz w:val="26"/>
          <w:szCs w:val="26"/>
          <w:lang w:eastAsia="en-US"/>
        </w:rPr>
        <w:t>ООО «Латрек» по позиции № 2 таблица 1 раздела 2 «Описание объекта закупки» аукционной документации указал недостоверную информацию относительно значения</w:t>
      </w:r>
      <w:r w:rsidR="002D054B" w:rsidRPr="007D23DC">
        <w:rPr>
          <w:rFonts w:ascii="Times New Roman" w:eastAsiaTheme="minorHAnsi" w:hAnsi="Times New Roman" w:cs="Times New Roman"/>
          <w:sz w:val="26"/>
          <w:szCs w:val="26"/>
          <w:lang w:eastAsia="en-US"/>
        </w:rPr>
        <w:t xml:space="preserve"> «8</w:t>
      </w:r>
      <w:r w:rsidR="00BD4948" w:rsidRPr="00BD4948">
        <w:rPr>
          <w:rFonts w:ascii="Times New Roman" w:eastAsiaTheme="minorHAnsi" w:hAnsi="Times New Roman" w:cs="Times New Roman"/>
          <w:sz w:val="26"/>
          <w:szCs w:val="26"/>
          <w:lang w:eastAsia="en-US"/>
        </w:rPr>
        <w:t xml:space="preserve"> </w:t>
      </w:r>
      <w:r w:rsidR="002D054B" w:rsidRPr="007D23DC">
        <w:rPr>
          <w:rFonts w:ascii="Times New Roman" w:eastAsiaTheme="minorHAnsi" w:hAnsi="Times New Roman" w:cs="Times New Roman"/>
          <w:sz w:val="26"/>
          <w:szCs w:val="26"/>
          <w:lang w:eastAsia="en-US"/>
        </w:rPr>
        <w:t>атм» для</w:t>
      </w:r>
      <w:r w:rsidRPr="007D23DC">
        <w:rPr>
          <w:rFonts w:ascii="Times New Roman" w:eastAsiaTheme="minorHAnsi" w:hAnsi="Times New Roman" w:cs="Times New Roman"/>
          <w:sz w:val="26"/>
          <w:szCs w:val="26"/>
          <w:lang w:eastAsia="en-US"/>
        </w:rPr>
        <w:t xml:space="preserve"> показателя </w:t>
      </w:r>
      <w:r w:rsidR="002D054B" w:rsidRPr="007D23DC">
        <w:rPr>
          <w:rFonts w:ascii="Times New Roman" w:eastAsiaTheme="minorHAnsi" w:hAnsi="Times New Roman" w:cs="Times New Roman"/>
          <w:sz w:val="26"/>
          <w:szCs w:val="26"/>
          <w:lang w:eastAsia="en-US"/>
        </w:rPr>
        <w:t>«Номиналь</w:t>
      </w:r>
      <w:r w:rsidR="00BD4948">
        <w:rPr>
          <w:rFonts w:ascii="Times New Roman" w:eastAsiaTheme="minorHAnsi" w:hAnsi="Times New Roman" w:cs="Times New Roman"/>
          <w:sz w:val="26"/>
          <w:szCs w:val="26"/>
          <w:lang w:eastAsia="en-US"/>
        </w:rPr>
        <w:t>ное давление» для баллонов длин</w:t>
      </w:r>
      <w:r w:rsidR="002D054B" w:rsidRPr="007D23DC">
        <w:rPr>
          <w:rFonts w:ascii="Times New Roman" w:eastAsiaTheme="minorHAnsi" w:hAnsi="Times New Roman" w:cs="Times New Roman"/>
          <w:sz w:val="26"/>
          <w:szCs w:val="26"/>
          <w:lang w:eastAsia="en-US"/>
        </w:rPr>
        <w:t>ой 150 мм.</w:t>
      </w:r>
    </w:p>
    <w:p w:rsidR="002D054B" w:rsidRPr="007D23DC" w:rsidRDefault="002D054B" w:rsidP="002D054B">
      <w:pPr>
        <w:suppressAutoHyphens w:val="0"/>
        <w:spacing w:after="0" w:line="240" w:lineRule="auto"/>
        <w:ind w:firstLine="709"/>
        <w:jc w:val="both"/>
        <w:rPr>
          <w:rFonts w:ascii="Times New Roman" w:eastAsiaTheme="minorHAnsi" w:hAnsi="Times New Roman" w:cs="Times New Roman"/>
          <w:sz w:val="26"/>
          <w:szCs w:val="26"/>
          <w:lang w:eastAsia="en-US"/>
        </w:rPr>
      </w:pPr>
      <w:r w:rsidRPr="007D23DC">
        <w:rPr>
          <w:rFonts w:ascii="Times New Roman" w:eastAsiaTheme="minorHAnsi" w:hAnsi="Times New Roman" w:cs="Times New Roman"/>
          <w:sz w:val="26"/>
          <w:szCs w:val="26"/>
          <w:lang w:eastAsia="en-US"/>
        </w:rPr>
        <w:t>Комиссия Ярославского УФАС России, проанализировав представленную в первой части заявки ООО «Латрек» таблицу, содержащую конкретные показатели товара, установила, что последним по позиции № 28 раздела 2 «Описание объекта закупки» аукционной документации предложен к поставке катетер внутрисосудистый для экстракции тромбов Hunter с област</w:t>
      </w:r>
      <w:r w:rsidR="002D1A66">
        <w:rPr>
          <w:rFonts w:ascii="Times New Roman" w:eastAsiaTheme="minorHAnsi" w:hAnsi="Times New Roman" w:cs="Times New Roman"/>
          <w:sz w:val="26"/>
          <w:szCs w:val="26"/>
          <w:lang w:eastAsia="en-US"/>
        </w:rPr>
        <w:t>ь</w:t>
      </w:r>
      <w:r w:rsidRPr="007D23DC">
        <w:rPr>
          <w:rFonts w:ascii="Times New Roman" w:eastAsiaTheme="minorHAnsi" w:hAnsi="Times New Roman" w:cs="Times New Roman"/>
          <w:sz w:val="26"/>
          <w:szCs w:val="26"/>
          <w:lang w:eastAsia="en-US"/>
        </w:rPr>
        <w:t>ю применения: коронарные сосуды, включая аутовенозные шунты.</w:t>
      </w:r>
    </w:p>
    <w:p w:rsidR="002D054B" w:rsidRPr="007D23DC" w:rsidRDefault="002D054B" w:rsidP="002D054B">
      <w:pPr>
        <w:suppressAutoHyphens w:val="0"/>
        <w:spacing w:after="0" w:line="240" w:lineRule="auto"/>
        <w:ind w:firstLine="709"/>
        <w:jc w:val="both"/>
        <w:rPr>
          <w:rFonts w:ascii="Times New Roman" w:eastAsiaTheme="minorHAnsi" w:hAnsi="Times New Roman" w:cs="Times New Roman"/>
          <w:sz w:val="26"/>
          <w:szCs w:val="26"/>
          <w:lang w:eastAsia="en-US"/>
        </w:rPr>
      </w:pPr>
      <w:r w:rsidRPr="007D23DC">
        <w:rPr>
          <w:rFonts w:ascii="Times New Roman" w:eastAsiaTheme="minorHAnsi" w:hAnsi="Times New Roman" w:cs="Times New Roman"/>
          <w:sz w:val="26"/>
          <w:szCs w:val="26"/>
          <w:lang w:eastAsia="en-US"/>
        </w:rPr>
        <w:t>Область применения, указанная ООО «Латрек»</w:t>
      </w:r>
      <w:r w:rsidR="002D1A66">
        <w:rPr>
          <w:rFonts w:ascii="Times New Roman" w:eastAsiaTheme="minorHAnsi" w:hAnsi="Times New Roman" w:cs="Times New Roman"/>
          <w:sz w:val="26"/>
          <w:szCs w:val="26"/>
          <w:lang w:eastAsia="en-US"/>
        </w:rPr>
        <w:t>,</w:t>
      </w:r>
      <w:r w:rsidRPr="007D23DC">
        <w:rPr>
          <w:rFonts w:ascii="Times New Roman" w:eastAsiaTheme="minorHAnsi" w:hAnsi="Times New Roman" w:cs="Times New Roman"/>
          <w:sz w:val="26"/>
          <w:szCs w:val="26"/>
          <w:lang w:eastAsia="en-US"/>
        </w:rPr>
        <w:t xml:space="preserve"> не соответствует требованиям</w:t>
      </w:r>
      <w:r w:rsidR="00BE4E5E">
        <w:rPr>
          <w:rFonts w:ascii="Times New Roman" w:eastAsiaTheme="minorHAnsi" w:hAnsi="Times New Roman" w:cs="Times New Roman"/>
          <w:sz w:val="26"/>
          <w:szCs w:val="26"/>
          <w:lang w:eastAsia="en-US"/>
        </w:rPr>
        <w:t>,</w:t>
      </w:r>
      <w:r w:rsidRPr="007D23DC">
        <w:rPr>
          <w:rFonts w:ascii="Times New Roman" w:eastAsiaTheme="minorHAnsi" w:hAnsi="Times New Roman" w:cs="Times New Roman"/>
          <w:sz w:val="26"/>
          <w:szCs w:val="26"/>
          <w:lang w:eastAsia="en-US"/>
        </w:rPr>
        <w:t xml:space="preserve"> установленным </w:t>
      </w:r>
      <w:r w:rsidR="00BD4948">
        <w:rPr>
          <w:rFonts w:ascii="Times New Roman" w:eastAsiaTheme="minorHAnsi" w:hAnsi="Times New Roman" w:cs="Times New Roman"/>
          <w:sz w:val="26"/>
          <w:szCs w:val="26"/>
          <w:lang w:eastAsia="en-US"/>
        </w:rPr>
        <w:t>пунктом</w:t>
      </w:r>
      <w:r w:rsidRPr="007D23DC">
        <w:rPr>
          <w:rFonts w:ascii="Times New Roman" w:eastAsiaTheme="minorHAnsi" w:hAnsi="Times New Roman" w:cs="Times New Roman"/>
          <w:sz w:val="26"/>
          <w:szCs w:val="26"/>
          <w:lang w:eastAsia="en-US"/>
        </w:rPr>
        <w:t xml:space="preserve"> 20 раздела 1 </w:t>
      </w:r>
      <w:r w:rsidR="002D1A66">
        <w:rPr>
          <w:rFonts w:ascii="Times New Roman" w:eastAsiaTheme="minorHAnsi" w:hAnsi="Times New Roman" w:cs="Times New Roman"/>
          <w:sz w:val="26"/>
          <w:szCs w:val="26"/>
          <w:lang w:eastAsia="en-US"/>
        </w:rPr>
        <w:t xml:space="preserve">«Информационная карта аукциона» аукционной документации, </w:t>
      </w:r>
      <w:r w:rsidR="00CA3D32">
        <w:rPr>
          <w:rFonts w:ascii="Times New Roman" w:eastAsiaTheme="minorHAnsi" w:hAnsi="Times New Roman" w:cs="Times New Roman"/>
          <w:sz w:val="26"/>
          <w:szCs w:val="26"/>
          <w:lang w:eastAsia="en-US"/>
        </w:rPr>
        <w:t>позицией № 28 таблицы 1</w:t>
      </w:r>
      <w:r w:rsidR="00BD4948">
        <w:rPr>
          <w:rFonts w:ascii="Times New Roman" w:eastAsiaTheme="minorHAnsi" w:hAnsi="Times New Roman" w:cs="Times New Roman"/>
          <w:sz w:val="26"/>
          <w:szCs w:val="26"/>
          <w:lang w:eastAsia="en-US"/>
        </w:rPr>
        <w:t xml:space="preserve"> </w:t>
      </w:r>
      <w:r w:rsidRPr="007D23DC">
        <w:rPr>
          <w:rFonts w:ascii="Times New Roman" w:eastAsiaTheme="minorHAnsi" w:hAnsi="Times New Roman" w:cs="Times New Roman"/>
          <w:sz w:val="26"/>
          <w:szCs w:val="26"/>
          <w:lang w:eastAsia="en-US"/>
        </w:rPr>
        <w:t>раздел</w:t>
      </w:r>
      <w:r w:rsidR="00CA3D32">
        <w:rPr>
          <w:rFonts w:ascii="Times New Roman" w:eastAsiaTheme="minorHAnsi" w:hAnsi="Times New Roman" w:cs="Times New Roman"/>
          <w:sz w:val="26"/>
          <w:szCs w:val="26"/>
          <w:lang w:eastAsia="en-US"/>
        </w:rPr>
        <w:t>а</w:t>
      </w:r>
      <w:r w:rsidRPr="007D23DC">
        <w:rPr>
          <w:rFonts w:ascii="Times New Roman" w:eastAsiaTheme="minorHAnsi" w:hAnsi="Times New Roman" w:cs="Times New Roman"/>
          <w:sz w:val="26"/>
          <w:szCs w:val="26"/>
          <w:lang w:eastAsia="en-US"/>
        </w:rPr>
        <w:t xml:space="preserve"> 2 «Описание объекта закупки» </w:t>
      </w:r>
      <w:r w:rsidR="0099005A" w:rsidRPr="007D23DC">
        <w:rPr>
          <w:rFonts w:ascii="Times New Roman" w:eastAsiaTheme="minorHAnsi" w:hAnsi="Times New Roman" w:cs="Times New Roman"/>
          <w:sz w:val="26"/>
          <w:szCs w:val="26"/>
          <w:lang w:eastAsia="en-US"/>
        </w:rPr>
        <w:t>аук</w:t>
      </w:r>
      <w:r w:rsidR="00CA3D32">
        <w:rPr>
          <w:rFonts w:ascii="Times New Roman" w:eastAsiaTheme="minorHAnsi" w:hAnsi="Times New Roman" w:cs="Times New Roman"/>
          <w:sz w:val="26"/>
          <w:szCs w:val="26"/>
          <w:lang w:eastAsia="en-US"/>
        </w:rPr>
        <w:t>ционной документации, поскольку</w:t>
      </w:r>
      <w:r w:rsidR="0099005A" w:rsidRPr="007D23DC">
        <w:rPr>
          <w:rFonts w:ascii="Times New Roman" w:eastAsiaTheme="minorHAnsi" w:hAnsi="Times New Roman" w:cs="Times New Roman"/>
          <w:sz w:val="26"/>
          <w:szCs w:val="26"/>
          <w:lang w:eastAsia="en-US"/>
        </w:rPr>
        <w:t xml:space="preserve"> заказчику необходим катетер аспирационный для тромбэктомии с областью применения: коронарные или периферические сосуды, включая аутовенозные шунты</w:t>
      </w:r>
      <w:r w:rsidR="00BD4948">
        <w:rPr>
          <w:rFonts w:ascii="Times New Roman" w:eastAsiaTheme="minorHAnsi" w:hAnsi="Times New Roman" w:cs="Times New Roman"/>
          <w:sz w:val="26"/>
          <w:szCs w:val="26"/>
          <w:lang w:eastAsia="en-US"/>
        </w:rPr>
        <w:t>,</w:t>
      </w:r>
      <w:r w:rsidR="0099005A" w:rsidRPr="007D23DC">
        <w:rPr>
          <w:rFonts w:ascii="Times New Roman" w:eastAsiaTheme="minorHAnsi" w:hAnsi="Times New Roman" w:cs="Times New Roman"/>
          <w:sz w:val="26"/>
          <w:szCs w:val="26"/>
          <w:lang w:eastAsia="en-US"/>
        </w:rPr>
        <w:t xml:space="preserve"> и данное </w:t>
      </w:r>
      <w:r w:rsidR="0099005A" w:rsidRPr="007D23DC">
        <w:rPr>
          <w:rFonts w:ascii="Times New Roman" w:eastAsiaTheme="minorHAnsi" w:hAnsi="Times New Roman" w:cs="Times New Roman"/>
          <w:sz w:val="26"/>
          <w:szCs w:val="26"/>
          <w:lang w:eastAsia="en-US"/>
        </w:rPr>
        <w:lastRenderedPageBreak/>
        <w:t>значение характеристики должно указываться в первой части заявки участников такой закупки в неизменном виде.</w:t>
      </w:r>
    </w:p>
    <w:p w:rsidR="0099005A" w:rsidRPr="007D23DC" w:rsidRDefault="0099005A" w:rsidP="002D054B">
      <w:pPr>
        <w:suppressAutoHyphens w:val="0"/>
        <w:spacing w:after="0" w:line="240" w:lineRule="auto"/>
        <w:ind w:firstLine="709"/>
        <w:jc w:val="both"/>
        <w:rPr>
          <w:rFonts w:ascii="Times New Roman" w:hAnsi="Times New Roman" w:cs="Times New Roman"/>
          <w:sz w:val="26"/>
          <w:szCs w:val="26"/>
        </w:rPr>
      </w:pPr>
      <w:r w:rsidRPr="007D23DC">
        <w:rPr>
          <w:rFonts w:ascii="Times New Roman" w:eastAsiaTheme="minorHAnsi" w:hAnsi="Times New Roman" w:cs="Times New Roman"/>
          <w:sz w:val="26"/>
          <w:szCs w:val="26"/>
          <w:lang w:eastAsia="en-US"/>
        </w:rPr>
        <w:t>Кроме того, данная характеристика установлена заказчиком в соответствии с обязательной к применению (с 02.07.2019) позицией каталога товаров, работ, услуг для обеспечения государственных и муниципальных нужд: 32.50.13.110-00005332 «</w:t>
      </w:r>
      <w:r w:rsidRPr="007D23DC">
        <w:rPr>
          <w:rFonts w:ascii="Times New Roman" w:hAnsi="Times New Roman" w:cs="Times New Roman"/>
          <w:sz w:val="26"/>
          <w:szCs w:val="26"/>
        </w:rPr>
        <w:t>Катетер аспирационный для тромбэктомии», в соответствии с которой значение характеристики «область применения» устанавливается заказчиками при проведении закупок в неизменяемом виде.</w:t>
      </w:r>
    </w:p>
    <w:p w:rsidR="0099005A" w:rsidRPr="007D23DC" w:rsidRDefault="0099005A" w:rsidP="002D054B">
      <w:pPr>
        <w:suppressAutoHyphens w:val="0"/>
        <w:spacing w:after="0" w:line="240" w:lineRule="auto"/>
        <w:ind w:firstLine="709"/>
        <w:jc w:val="both"/>
        <w:rPr>
          <w:rFonts w:ascii="Times New Roman" w:hAnsi="Times New Roman" w:cs="Times New Roman"/>
          <w:sz w:val="26"/>
          <w:szCs w:val="26"/>
        </w:rPr>
      </w:pPr>
      <w:r w:rsidRPr="007D23DC">
        <w:rPr>
          <w:rFonts w:ascii="Times New Roman" w:hAnsi="Times New Roman" w:cs="Times New Roman"/>
          <w:sz w:val="26"/>
          <w:szCs w:val="26"/>
        </w:rPr>
        <w:t xml:space="preserve">Учитывая вышеизложенное, </w:t>
      </w:r>
      <w:r w:rsidR="00560661" w:rsidRPr="007D23DC">
        <w:rPr>
          <w:rFonts w:ascii="Times New Roman" w:hAnsi="Times New Roman" w:cs="Times New Roman"/>
          <w:sz w:val="26"/>
          <w:szCs w:val="26"/>
        </w:rPr>
        <w:t>заявителем</w:t>
      </w:r>
      <w:r w:rsidRPr="007D23DC">
        <w:rPr>
          <w:rFonts w:ascii="Times New Roman" w:hAnsi="Times New Roman" w:cs="Times New Roman"/>
          <w:sz w:val="26"/>
          <w:szCs w:val="26"/>
        </w:rPr>
        <w:t xml:space="preserve"> по позиции № 28 таблиц</w:t>
      </w:r>
      <w:r w:rsidR="003F08D3">
        <w:rPr>
          <w:rFonts w:ascii="Times New Roman" w:hAnsi="Times New Roman" w:cs="Times New Roman"/>
          <w:sz w:val="26"/>
          <w:szCs w:val="26"/>
        </w:rPr>
        <w:t>ы</w:t>
      </w:r>
      <w:r w:rsidRPr="007D23DC">
        <w:rPr>
          <w:rFonts w:ascii="Times New Roman" w:hAnsi="Times New Roman" w:cs="Times New Roman"/>
          <w:sz w:val="26"/>
          <w:szCs w:val="26"/>
        </w:rPr>
        <w:t xml:space="preserve"> 1 раздела 2 «Описание объекта закупки» аукционной документации предложен к поставке товар</w:t>
      </w:r>
      <w:r w:rsidR="00BD4948">
        <w:rPr>
          <w:rFonts w:ascii="Times New Roman" w:hAnsi="Times New Roman" w:cs="Times New Roman"/>
          <w:sz w:val="26"/>
          <w:szCs w:val="26"/>
        </w:rPr>
        <w:t>,</w:t>
      </w:r>
      <w:r w:rsidRPr="007D23DC">
        <w:rPr>
          <w:rFonts w:ascii="Times New Roman" w:hAnsi="Times New Roman" w:cs="Times New Roman"/>
          <w:sz w:val="26"/>
          <w:szCs w:val="26"/>
        </w:rPr>
        <w:t xml:space="preserve"> не соответствующий </w:t>
      </w:r>
      <w:r w:rsidR="00560661" w:rsidRPr="007D23DC">
        <w:rPr>
          <w:rFonts w:ascii="Times New Roman" w:hAnsi="Times New Roman" w:cs="Times New Roman"/>
          <w:sz w:val="26"/>
          <w:szCs w:val="26"/>
        </w:rPr>
        <w:t>требованиям</w:t>
      </w:r>
      <w:r w:rsidRPr="007D23DC">
        <w:rPr>
          <w:rFonts w:ascii="Times New Roman" w:hAnsi="Times New Roman" w:cs="Times New Roman"/>
          <w:sz w:val="26"/>
          <w:szCs w:val="26"/>
        </w:rPr>
        <w:t xml:space="preserve"> такой документации</w:t>
      </w:r>
      <w:r w:rsidR="00560661" w:rsidRPr="007D23DC">
        <w:rPr>
          <w:rFonts w:ascii="Times New Roman" w:hAnsi="Times New Roman" w:cs="Times New Roman"/>
          <w:sz w:val="26"/>
          <w:szCs w:val="26"/>
        </w:rPr>
        <w:t xml:space="preserve"> относительно области применения катетера. </w:t>
      </w:r>
    </w:p>
    <w:p w:rsidR="00C776B9" w:rsidRPr="007D23DC" w:rsidRDefault="00560661" w:rsidP="002D054B">
      <w:pPr>
        <w:suppressAutoHyphens w:val="0"/>
        <w:spacing w:after="0" w:line="240" w:lineRule="auto"/>
        <w:ind w:firstLine="709"/>
        <w:jc w:val="both"/>
        <w:rPr>
          <w:rFonts w:ascii="Times New Roman" w:eastAsiaTheme="minorHAnsi" w:hAnsi="Times New Roman" w:cs="Times New Roman"/>
          <w:sz w:val="26"/>
          <w:szCs w:val="26"/>
          <w:lang w:eastAsia="en-US"/>
        </w:rPr>
      </w:pPr>
      <w:r w:rsidRPr="007D23DC">
        <w:rPr>
          <w:rFonts w:ascii="Times New Roman" w:eastAsiaTheme="minorHAnsi" w:hAnsi="Times New Roman" w:cs="Times New Roman"/>
          <w:sz w:val="26"/>
          <w:szCs w:val="26"/>
          <w:lang w:eastAsia="en-US"/>
        </w:rPr>
        <w:t>Комиссия Ярославского УФАС России, проанализировав представленную в первой части заявки ООО «Латрек» таблицу, содержащую конкретные показатели товара, установил</w:t>
      </w:r>
      <w:r w:rsidR="00BD4948">
        <w:rPr>
          <w:rFonts w:ascii="Times New Roman" w:eastAsiaTheme="minorHAnsi" w:hAnsi="Times New Roman" w:cs="Times New Roman"/>
          <w:sz w:val="26"/>
          <w:szCs w:val="26"/>
          <w:lang w:eastAsia="en-US"/>
        </w:rPr>
        <w:t>а, что последний разделил товар</w:t>
      </w:r>
      <w:r w:rsidRPr="007D23DC">
        <w:rPr>
          <w:rFonts w:ascii="Times New Roman" w:eastAsiaTheme="minorHAnsi" w:hAnsi="Times New Roman" w:cs="Times New Roman"/>
          <w:sz w:val="26"/>
          <w:szCs w:val="26"/>
          <w:lang w:eastAsia="en-US"/>
        </w:rPr>
        <w:t>, указанный в позициях № 29 и 30 таблицы 1 раздела 2 «Описание объекта закупки» аукционной документации»</w:t>
      </w:r>
      <w:r w:rsidR="00C94AC0" w:rsidRPr="007D23DC">
        <w:rPr>
          <w:rFonts w:ascii="Times New Roman" w:eastAsiaTheme="minorHAnsi" w:hAnsi="Times New Roman" w:cs="Times New Roman"/>
          <w:sz w:val="26"/>
          <w:szCs w:val="26"/>
          <w:lang w:eastAsia="en-US"/>
        </w:rPr>
        <w:t>,</w:t>
      </w:r>
      <w:r w:rsidRPr="007D23DC">
        <w:rPr>
          <w:rFonts w:ascii="Times New Roman" w:eastAsiaTheme="minorHAnsi" w:hAnsi="Times New Roman" w:cs="Times New Roman"/>
          <w:sz w:val="26"/>
          <w:szCs w:val="26"/>
          <w:lang w:eastAsia="en-US"/>
        </w:rPr>
        <w:t xml:space="preserve"> на несколько позиций с нарушением указанных </w:t>
      </w:r>
      <w:r w:rsidR="00161488">
        <w:rPr>
          <w:rFonts w:ascii="Times New Roman" w:eastAsiaTheme="minorHAnsi" w:hAnsi="Times New Roman" w:cs="Times New Roman"/>
          <w:sz w:val="26"/>
          <w:szCs w:val="26"/>
          <w:lang w:eastAsia="en-US"/>
        </w:rPr>
        <w:t xml:space="preserve">в аукционной документации </w:t>
      </w:r>
      <w:r w:rsidRPr="007D23DC">
        <w:rPr>
          <w:rFonts w:ascii="Times New Roman" w:eastAsiaTheme="minorHAnsi" w:hAnsi="Times New Roman" w:cs="Times New Roman"/>
          <w:sz w:val="26"/>
          <w:szCs w:val="26"/>
          <w:lang w:eastAsia="en-US"/>
        </w:rPr>
        <w:t>линеек диаметров и длин баллонов</w:t>
      </w:r>
      <w:r w:rsidR="00C94AC0" w:rsidRPr="007D23DC">
        <w:rPr>
          <w:rFonts w:ascii="Times New Roman" w:eastAsiaTheme="minorHAnsi" w:hAnsi="Times New Roman" w:cs="Times New Roman"/>
          <w:sz w:val="26"/>
          <w:szCs w:val="26"/>
          <w:lang w:eastAsia="en-US"/>
        </w:rPr>
        <w:t xml:space="preserve"> (данный запрет установлен сноской № 45 </w:t>
      </w:r>
      <w:r w:rsidR="00BD4948">
        <w:rPr>
          <w:rFonts w:ascii="Times New Roman" w:eastAsiaTheme="minorHAnsi" w:hAnsi="Times New Roman" w:cs="Times New Roman"/>
          <w:sz w:val="26"/>
          <w:szCs w:val="26"/>
          <w:lang w:eastAsia="en-US"/>
        </w:rPr>
        <w:t xml:space="preserve">к позициям № 29 и 30 таблицы 1 </w:t>
      </w:r>
      <w:r w:rsidR="00C94AC0" w:rsidRPr="007D23DC">
        <w:rPr>
          <w:rFonts w:ascii="Times New Roman" w:eastAsiaTheme="minorHAnsi" w:hAnsi="Times New Roman" w:cs="Times New Roman"/>
          <w:sz w:val="26"/>
          <w:szCs w:val="26"/>
          <w:lang w:eastAsia="en-US"/>
        </w:rPr>
        <w:t>раздела 2 «Описание объекта закупки» аукционной документации)</w:t>
      </w:r>
      <w:r w:rsidR="00BD4948">
        <w:rPr>
          <w:rFonts w:ascii="Times New Roman" w:eastAsiaTheme="minorHAnsi" w:hAnsi="Times New Roman" w:cs="Times New Roman"/>
          <w:sz w:val="26"/>
          <w:szCs w:val="26"/>
          <w:lang w:eastAsia="en-US"/>
        </w:rPr>
        <w:t>.</w:t>
      </w:r>
      <w:r w:rsidRPr="007D23DC">
        <w:rPr>
          <w:rFonts w:ascii="Times New Roman" w:eastAsiaTheme="minorHAnsi" w:hAnsi="Times New Roman" w:cs="Times New Roman"/>
          <w:sz w:val="26"/>
          <w:szCs w:val="26"/>
          <w:lang w:eastAsia="en-US"/>
        </w:rPr>
        <w:t xml:space="preserve"> </w:t>
      </w:r>
      <w:r w:rsidR="00BD4948">
        <w:rPr>
          <w:rFonts w:ascii="Times New Roman" w:eastAsiaTheme="minorHAnsi" w:hAnsi="Times New Roman" w:cs="Times New Roman"/>
          <w:sz w:val="26"/>
          <w:szCs w:val="26"/>
          <w:lang w:eastAsia="en-US"/>
        </w:rPr>
        <w:t>Н</w:t>
      </w:r>
      <w:r w:rsidRPr="007D23DC">
        <w:rPr>
          <w:rFonts w:ascii="Times New Roman" w:eastAsiaTheme="minorHAnsi" w:hAnsi="Times New Roman" w:cs="Times New Roman"/>
          <w:sz w:val="26"/>
          <w:szCs w:val="26"/>
          <w:lang w:eastAsia="en-US"/>
        </w:rPr>
        <w:t xml:space="preserve">апример, по позиции № 29 </w:t>
      </w:r>
      <w:r w:rsidR="00BD4948">
        <w:rPr>
          <w:rFonts w:ascii="Times New Roman" w:eastAsiaTheme="minorHAnsi" w:hAnsi="Times New Roman" w:cs="Times New Roman"/>
          <w:sz w:val="26"/>
          <w:szCs w:val="26"/>
          <w:lang w:eastAsia="en-US"/>
        </w:rPr>
        <w:t xml:space="preserve">участником закупки </w:t>
      </w:r>
      <w:r w:rsidRPr="007D23DC">
        <w:rPr>
          <w:rFonts w:ascii="Times New Roman" w:eastAsiaTheme="minorHAnsi" w:hAnsi="Times New Roman" w:cs="Times New Roman"/>
          <w:sz w:val="26"/>
          <w:szCs w:val="26"/>
          <w:lang w:eastAsia="en-US"/>
        </w:rPr>
        <w:t>не учтен</w:t>
      </w:r>
      <w:r w:rsidR="00C94AC0" w:rsidRPr="007D23DC">
        <w:rPr>
          <w:rFonts w:ascii="Times New Roman" w:eastAsiaTheme="minorHAnsi" w:hAnsi="Times New Roman" w:cs="Times New Roman"/>
          <w:sz w:val="26"/>
          <w:szCs w:val="26"/>
          <w:lang w:eastAsia="en-US"/>
        </w:rPr>
        <w:t>а</w:t>
      </w:r>
      <w:r w:rsidRPr="007D23DC">
        <w:rPr>
          <w:rFonts w:ascii="Times New Roman" w:eastAsiaTheme="minorHAnsi" w:hAnsi="Times New Roman" w:cs="Times New Roman"/>
          <w:sz w:val="26"/>
          <w:szCs w:val="26"/>
          <w:lang w:eastAsia="en-US"/>
        </w:rPr>
        <w:t xml:space="preserve"> </w:t>
      </w:r>
      <w:r w:rsidR="00C94AC0" w:rsidRPr="007D23DC">
        <w:rPr>
          <w:rFonts w:ascii="Times New Roman" w:eastAsiaTheme="minorHAnsi" w:hAnsi="Times New Roman" w:cs="Times New Roman"/>
          <w:sz w:val="26"/>
          <w:szCs w:val="26"/>
          <w:lang w:eastAsia="en-US"/>
        </w:rPr>
        <w:t xml:space="preserve">длина баллона ≥6 и ≤7 при </w:t>
      </w:r>
      <w:r w:rsidRPr="007D23DC">
        <w:rPr>
          <w:rFonts w:ascii="Times New Roman" w:hAnsi="Times New Roman" w:cs="Times New Roman"/>
          <w:color w:val="000000" w:themeColor="text1"/>
          <w:sz w:val="26"/>
          <w:szCs w:val="26"/>
        </w:rPr>
        <w:t>диаметр</w:t>
      </w:r>
      <w:r w:rsidR="00C94AC0" w:rsidRPr="007D23DC">
        <w:rPr>
          <w:rFonts w:ascii="Times New Roman" w:hAnsi="Times New Roman" w:cs="Times New Roman"/>
          <w:color w:val="000000" w:themeColor="text1"/>
          <w:sz w:val="26"/>
          <w:szCs w:val="26"/>
        </w:rPr>
        <w:t xml:space="preserve">е баллона </w:t>
      </w:r>
      <w:r w:rsidRPr="007D23DC">
        <w:rPr>
          <w:rFonts w:ascii="Times New Roman" w:hAnsi="Times New Roman" w:cs="Times New Roman"/>
          <w:color w:val="000000" w:themeColor="text1"/>
          <w:sz w:val="26"/>
          <w:szCs w:val="26"/>
        </w:rPr>
        <w:t xml:space="preserve">≥1.26 </w:t>
      </w:r>
      <w:r w:rsidRPr="007D23DC">
        <w:rPr>
          <w:rFonts w:ascii="Times New Roman" w:hAnsi="Times New Roman" w:cs="Times New Roman"/>
          <w:b/>
          <w:i/>
          <w:color w:val="000000" w:themeColor="text1"/>
          <w:sz w:val="26"/>
          <w:szCs w:val="26"/>
        </w:rPr>
        <w:t xml:space="preserve">и </w:t>
      </w:r>
      <w:r w:rsidRPr="007D23DC">
        <w:rPr>
          <w:rFonts w:ascii="Times New Roman" w:hAnsi="Times New Roman" w:cs="Times New Roman"/>
          <w:color w:val="000000" w:themeColor="text1"/>
          <w:sz w:val="26"/>
          <w:szCs w:val="26"/>
        </w:rPr>
        <w:t>≤1.5</w:t>
      </w:r>
      <w:r w:rsidR="00C94AC0" w:rsidRPr="007D23DC">
        <w:rPr>
          <w:rFonts w:ascii="Times New Roman" w:hAnsi="Times New Roman" w:cs="Times New Roman"/>
          <w:color w:val="000000" w:themeColor="text1"/>
          <w:sz w:val="26"/>
          <w:szCs w:val="26"/>
        </w:rPr>
        <w:t xml:space="preserve">, по позиции № 30 не учтена длина баллона ≥6 и ≤7 при диаметре баллона  ≥1.76 </w:t>
      </w:r>
      <w:r w:rsidR="00C94AC0" w:rsidRPr="007D23DC">
        <w:rPr>
          <w:rFonts w:ascii="Times New Roman" w:hAnsi="Times New Roman" w:cs="Times New Roman"/>
          <w:b/>
          <w:i/>
          <w:color w:val="000000" w:themeColor="text1"/>
          <w:sz w:val="26"/>
          <w:szCs w:val="26"/>
        </w:rPr>
        <w:t>и</w:t>
      </w:r>
      <w:r w:rsidR="00BD4948">
        <w:rPr>
          <w:rFonts w:ascii="Times New Roman" w:hAnsi="Times New Roman" w:cs="Times New Roman"/>
          <w:color w:val="000000" w:themeColor="text1"/>
          <w:sz w:val="26"/>
          <w:szCs w:val="26"/>
        </w:rPr>
        <w:t xml:space="preserve"> ≤2 и т.д</w:t>
      </w:r>
      <w:r w:rsidR="00C94AC0" w:rsidRPr="007D23DC">
        <w:rPr>
          <w:rFonts w:ascii="Times New Roman" w:hAnsi="Times New Roman" w:cs="Times New Roman"/>
          <w:color w:val="000000" w:themeColor="text1"/>
          <w:sz w:val="26"/>
          <w:szCs w:val="26"/>
        </w:rPr>
        <w:t>.</w:t>
      </w:r>
    </w:p>
    <w:p w:rsidR="00C94AC0" w:rsidRPr="007D23DC" w:rsidRDefault="00C94AC0"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Учитывая вышеизложенное, заявителем по позициям № 29 и 30 таблица 1 раздела 2 «Описание объекта закупки» аукционной документации предложен к поставке товар</w:t>
      </w:r>
      <w:r w:rsidR="00161488">
        <w:rPr>
          <w:rFonts w:ascii="Times New Roman" w:eastAsia="Times New Roman" w:hAnsi="Times New Roman" w:cs="Times New Roman"/>
          <w:sz w:val="26"/>
          <w:szCs w:val="26"/>
          <w:lang w:eastAsia="ru-RU"/>
        </w:rPr>
        <w:t>,</w:t>
      </w:r>
      <w:r w:rsidRPr="007D23DC">
        <w:rPr>
          <w:rFonts w:ascii="Times New Roman" w:eastAsia="Times New Roman" w:hAnsi="Times New Roman" w:cs="Times New Roman"/>
          <w:sz w:val="26"/>
          <w:szCs w:val="26"/>
          <w:lang w:eastAsia="ru-RU"/>
        </w:rPr>
        <w:t xml:space="preserve"> не соответствующий требованиям такой документации</w:t>
      </w:r>
      <w:r w:rsidR="000249DB" w:rsidRPr="007D23DC">
        <w:rPr>
          <w:rFonts w:ascii="Times New Roman" w:eastAsia="Times New Roman" w:hAnsi="Times New Roman" w:cs="Times New Roman"/>
          <w:sz w:val="26"/>
          <w:szCs w:val="26"/>
          <w:lang w:eastAsia="ru-RU"/>
        </w:rPr>
        <w:t>.</w:t>
      </w:r>
      <w:r w:rsidRPr="007D23DC">
        <w:rPr>
          <w:rFonts w:ascii="Times New Roman" w:eastAsia="Times New Roman" w:hAnsi="Times New Roman" w:cs="Times New Roman"/>
          <w:sz w:val="26"/>
          <w:szCs w:val="26"/>
          <w:lang w:eastAsia="ru-RU"/>
        </w:rPr>
        <w:t xml:space="preserve"> </w:t>
      </w:r>
    </w:p>
    <w:p w:rsidR="00C776B9" w:rsidRPr="007D23DC" w:rsidRDefault="00FD3346"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xml:space="preserve">Частью 4 статьи 67 </w:t>
      </w:r>
      <w:r w:rsidR="00C776B9" w:rsidRPr="007D23DC">
        <w:rPr>
          <w:rFonts w:ascii="Times New Roman" w:eastAsia="Times New Roman" w:hAnsi="Times New Roman" w:cs="Times New Roman"/>
          <w:sz w:val="26"/>
          <w:szCs w:val="26"/>
          <w:lang w:eastAsia="ru-RU"/>
        </w:rPr>
        <w:t xml:space="preserve">Федерального закона от 05.04.2013 № 44-ФЗ установлены случаи, при которых участник электронного аукциона не допускается к участию в аукционе: </w:t>
      </w:r>
    </w:p>
    <w:p w:rsidR="00C776B9" w:rsidRPr="007D23DC" w:rsidRDefault="00C776B9"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7D23DC">
        <w:rPr>
          <w:rFonts w:ascii="Times New Roman" w:eastAsia="Times New Roman" w:hAnsi="Times New Roman" w:cs="Times New Roman"/>
          <w:sz w:val="26"/>
          <w:szCs w:val="26"/>
          <w:u w:val="single"/>
          <w:lang w:eastAsia="ru-RU"/>
        </w:rPr>
        <w:t xml:space="preserve">1) непредоставления информации, предусмотренной </w:t>
      </w:r>
      <w:hyperlink r:id="rId9" w:history="1">
        <w:r w:rsidRPr="007D23DC">
          <w:rPr>
            <w:rFonts w:ascii="Times New Roman" w:eastAsia="Times New Roman" w:hAnsi="Times New Roman" w:cs="Times New Roman"/>
            <w:sz w:val="26"/>
            <w:szCs w:val="26"/>
            <w:u w:val="single"/>
            <w:lang w:eastAsia="ru-RU"/>
          </w:rPr>
          <w:t>частью 3 статьи 66</w:t>
        </w:r>
      </w:hyperlink>
      <w:r w:rsidRPr="007D23DC">
        <w:rPr>
          <w:rFonts w:ascii="Times New Roman" w:eastAsia="Times New Roman" w:hAnsi="Times New Roman" w:cs="Times New Roman"/>
          <w:sz w:val="26"/>
          <w:szCs w:val="26"/>
          <w:u w:val="single"/>
          <w:lang w:eastAsia="ru-RU"/>
        </w:rPr>
        <w:t xml:space="preserve"> Закона № 44-ФЗ, или предоставления недостоверной информации; </w:t>
      </w:r>
    </w:p>
    <w:p w:rsidR="00C776B9" w:rsidRPr="007D23DC" w:rsidRDefault="00C776B9" w:rsidP="00C776B9">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7D23DC">
        <w:rPr>
          <w:rFonts w:ascii="Times New Roman" w:eastAsia="Times New Roman" w:hAnsi="Times New Roman" w:cs="Times New Roman"/>
          <w:sz w:val="26"/>
          <w:szCs w:val="26"/>
          <w:u w:val="single"/>
          <w:lang w:eastAsia="ru-RU"/>
        </w:rPr>
        <w:t xml:space="preserve">2) несоответствия информации, предусмотренной </w:t>
      </w:r>
      <w:hyperlink r:id="rId10" w:history="1">
        <w:r w:rsidRPr="007D23DC">
          <w:rPr>
            <w:rFonts w:ascii="Times New Roman" w:eastAsia="Times New Roman" w:hAnsi="Times New Roman" w:cs="Times New Roman"/>
            <w:sz w:val="26"/>
            <w:szCs w:val="26"/>
            <w:u w:val="single"/>
            <w:lang w:eastAsia="ru-RU"/>
          </w:rPr>
          <w:t>частью 3 статьи 66</w:t>
        </w:r>
      </w:hyperlink>
      <w:r w:rsidRPr="007D23DC">
        <w:rPr>
          <w:rFonts w:ascii="Times New Roman" w:eastAsia="Times New Roman" w:hAnsi="Times New Roman" w:cs="Times New Roman"/>
          <w:sz w:val="26"/>
          <w:szCs w:val="26"/>
          <w:u w:val="single"/>
          <w:lang w:eastAsia="ru-RU"/>
        </w:rPr>
        <w:t xml:space="preserve"> Закона                     № 44-ФЗ, требованиям документации о таком аукционе.</w:t>
      </w:r>
    </w:p>
    <w:p w:rsidR="00C776B9" w:rsidRPr="007D23DC" w:rsidRDefault="00C776B9" w:rsidP="00C776B9">
      <w:pPr>
        <w:suppressAutoHyphens w:val="0"/>
        <w:spacing w:after="0" w:line="240" w:lineRule="auto"/>
        <w:ind w:firstLine="720"/>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xml:space="preserve">В соответствии с протоколом рассмотрения заявок на участие в электронном аукционе № </w:t>
      </w:r>
      <w:r w:rsidR="000249DB" w:rsidRPr="007D23DC">
        <w:rPr>
          <w:rFonts w:ascii="Times New Roman" w:hAnsi="Times New Roman" w:cs="Times New Roman"/>
          <w:sz w:val="26"/>
          <w:szCs w:val="26"/>
        </w:rPr>
        <w:t>0171200001920002703</w:t>
      </w:r>
      <w:r w:rsidRPr="007D23DC">
        <w:rPr>
          <w:rFonts w:ascii="Times New Roman" w:eastAsia="Times New Roman" w:hAnsi="Times New Roman" w:cs="Times New Roman"/>
          <w:sz w:val="26"/>
          <w:szCs w:val="26"/>
          <w:lang w:eastAsia="ru-RU"/>
        </w:rPr>
        <w:t xml:space="preserve"> от </w:t>
      </w:r>
      <w:r w:rsidR="000249DB" w:rsidRPr="007D23DC">
        <w:rPr>
          <w:rFonts w:ascii="Times New Roman" w:eastAsia="Times New Roman" w:hAnsi="Times New Roman" w:cs="Times New Roman"/>
          <w:sz w:val="26"/>
          <w:szCs w:val="26"/>
          <w:lang w:eastAsia="ru-RU"/>
        </w:rPr>
        <w:t>15</w:t>
      </w:r>
      <w:r w:rsidR="00033295" w:rsidRPr="007D23DC">
        <w:rPr>
          <w:rFonts w:ascii="Times New Roman" w:eastAsia="Times New Roman" w:hAnsi="Times New Roman" w:cs="Times New Roman"/>
          <w:sz w:val="26"/>
          <w:szCs w:val="26"/>
          <w:lang w:eastAsia="ru-RU"/>
        </w:rPr>
        <w:t>.01.2021</w:t>
      </w:r>
      <w:r w:rsidRPr="007D23DC">
        <w:rPr>
          <w:rFonts w:ascii="Times New Roman" w:eastAsia="Times New Roman" w:hAnsi="Times New Roman" w:cs="Times New Roman"/>
          <w:sz w:val="26"/>
          <w:szCs w:val="26"/>
          <w:lang w:eastAsia="ru-RU"/>
        </w:rPr>
        <w:t xml:space="preserve">, участнику закупки с идентификационным номером </w:t>
      </w:r>
      <w:r w:rsidR="000249DB" w:rsidRPr="007D23DC">
        <w:rPr>
          <w:rFonts w:ascii="Times New Roman" w:eastAsia="Times New Roman" w:hAnsi="Times New Roman" w:cs="Times New Roman"/>
          <w:sz w:val="26"/>
          <w:szCs w:val="26"/>
          <w:lang w:eastAsia="ru-RU"/>
        </w:rPr>
        <w:t>1</w:t>
      </w:r>
      <w:r w:rsidRPr="007D23DC">
        <w:rPr>
          <w:rFonts w:ascii="Times New Roman" w:eastAsia="Times New Roman" w:hAnsi="Times New Roman" w:cs="Times New Roman"/>
          <w:sz w:val="26"/>
          <w:szCs w:val="26"/>
          <w:lang w:eastAsia="ru-RU"/>
        </w:rPr>
        <w:t xml:space="preserve"> – ООО «</w:t>
      </w:r>
      <w:r w:rsidR="000249DB" w:rsidRPr="007D23DC">
        <w:rPr>
          <w:rFonts w:ascii="Times New Roman" w:eastAsia="Times New Roman" w:hAnsi="Times New Roman" w:cs="Times New Roman"/>
          <w:sz w:val="26"/>
          <w:szCs w:val="26"/>
          <w:lang w:eastAsia="ru-RU"/>
        </w:rPr>
        <w:t>Латрек</w:t>
      </w:r>
      <w:r w:rsidRPr="007D23DC">
        <w:rPr>
          <w:rFonts w:ascii="Times New Roman" w:eastAsia="Times New Roman" w:hAnsi="Times New Roman" w:cs="Times New Roman"/>
          <w:sz w:val="26"/>
          <w:szCs w:val="26"/>
          <w:lang w:eastAsia="ru-RU"/>
        </w:rPr>
        <w:t>», аукционной комиссией уполномоченного органа отказано в допуске к участию в аукционе в эл</w:t>
      </w:r>
      <w:r w:rsidR="00353187" w:rsidRPr="007D23DC">
        <w:rPr>
          <w:rFonts w:ascii="Times New Roman" w:eastAsia="Times New Roman" w:hAnsi="Times New Roman" w:cs="Times New Roman"/>
          <w:sz w:val="26"/>
          <w:szCs w:val="26"/>
          <w:lang w:eastAsia="ru-RU"/>
        </w:rPr>
        <w:t>ектронной форме</w:t>
      </w:r>
      <w:r w:rsidRPr="007D23DC">
        <w:rPr>
          <w:rFonts w:ascii="Times New Roman" w:eastAsia="Times New Roman" w:hAnsi="Times New Roman" w:cs="Times New Roman"/>
          <w:sz w:val="26"/>
          <w:szCs w:val="26"/>
          <w:lang w:eastAsia="ru-RU"/>
        </w:rPr>
        <w:t xml:space="preserve">:  </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«На основании пункта 1 части 4 статьи 67 Федерального закона от 05.04.2013 № 44-ФЗ «О контрактной системе в сфере закупок товаров, работ, услуг для обеспечения государственных и муниципальных нужд», раздела 2 «Описание объекта закупки» документации об электронном аукционе: </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предоставление недостоверной информации.</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Участником закупки предлагается к поставке товар с характеристиками:</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tbl>
      <w:tblPr>
        <w:tblStyle w:val="ad"/>
        <w:tblW w:w="0" w:type="auto"/>
        <w:tblLook w:val="04A0" w:firstRow="1" w:lastRow="0" w:firstColumn="1" w:lastColumn="0" w:noHBand="0" w:noVBand="1"/>
      </w:tblPr>
      <w:tblGrid>
        <w:gridCol w:w="730"/>
        <w:gridCol w:w="3082"/>
        <w:gridCol w:w="5759"/>
      </w:tblGrid>
      <w:tr w:rsidR="000249DB" w:rsidRPr="007D23DC" w:rsidTr="000249DB">
        <w:tc>
          <w:tcPr>
            <w:tcW w:w="737" w:type="dxa"/>
            <w:vAlign w:val="center"/>
          </w:tcPr>
          <w:p w:rsidR="000249DB" w:rsidRPr="007D23DC" w:rsidRDefault="000249DB" w:rsidP="000249DB">
            <w:pPr>
              <w:contextualSpacing/>
              <w:rPr>
                <w:sz w:val="22"/>
                <w:szCs w:val="22"/>
              </w:rPr>
            </w:pPr>
            <w:r w:rsidRPr="007D23DC">
              <w:rPr>
                <w:b/>
                <w:sz w:val="22"/>
                <w:szCs w:val="22"/>
              </w:rPr>
              <w:t>№ п/п</w:t>
            </w:r>
          </w:p>
        </w:tc>
        <w:tc>
          <w:tcPr>
            <w:tcW w:w="3119" w:type="dxa"/>
            <w:vAlign w:val="center"/>
          </w:tcPr>
          <w:p w:rsidR="000249DB" w:rsidRPr="007D23DC" w:rsidRDefault="000249DB" w:rsidP="000249DB">
            <w:pPr>
              <w:contextualSpacing/>
              <w:rPr>
                <w:sz w:val="22"/>
                <w:szCs w:val="22"/>
              </w:rPr>
            </w:pPr>
            <w:r w:rsidRPr="007D23DC">
              <w:rPr>
                <w:b/>
                <w:sz w:val="22"/>
                <w:szCs w:val="22"/>
              </w:rPr>
              <w:t xml:space="preserve">Наименование товара. Страна происхождения. Товарный знак (его </w:t>
            </w:r>
            <w:r w:rsidRPr="007D23DC">
              <w:rPr>
                <w:b/>
                <w:sz w:val="22"/>
                <w:szCs w:val="22"/>
              </w:rPr>
              <w:lastRenderedPageBreak/>
              <w:t>словесное обозначение)</w:t>
            </w:r>
          </w:p>
        </w:tc>
        <w:tc>
          <w:tcPr>
            <w:tcW w:w="5891" w:type="dxa"/>
            <w:vAlign w:val="center"/>
          </w:tcPr>
          <w:p w:rsidR="000249DB" w:rsidRPr="007D23DC" w:rsidRDefault="000249DB" w:rsidP="000249DB">
            <w:pPr>
              <w:contextualSpacing/>
              <w:rPr>
                <w:sz w:val="22"/>
                <w:szCs w:val="22"/>
              </w:rPr>
            </w:pPr>
            <w:r w:rsidRPr="007D23DC">
              <w:rPr>
                <w:b/>
                <w:sz w:val="22"/>
                <w:szCs w:val="22"/>
              </w:rPr>
              <w:lastRenderedPageBreak/>
              <w:t>Функциональные, технические и качественные характеристики товара. Предложение участника.</w:t>
            </w:r>
          </w:p>
        </w:tc>
      </w:tr>
      <w:tr w:rsidR="000249DB" w:rsidRPr="007D23DC" w:rsidTr="000249DB">
        <w:tc>
          <w:tcPr>
            <w:tcW w:w="737" w:type="dxa"/>
            <w:vAlign w:val="center"/>
          </w:tcPr>
          <w:p w:rsidR="000249DB" w:rsidRPr="007D23DC" w:rsidRDefault="000249DB" w:rsidP="000249DB">
            <w:pPr>
              <w:contextualSpacing/>
              <w:rPr>
                <w:sz w:val="22"/>
                <w:szCs w:val="22"/>
              </w:rPr>
            </w:pPr>
            <w:r w:rsidRPr="007D23DC">
              <w:rPr>
                <w:sz w:val="22"/>
                <w:szCs w:val="22"/>
              </w:rPr>
              <w:lastRenderedPageBreak/>
              <w:t>2</w:t>
            </w:r>
          </w:p>
        </w:tc>
        <w:tc>
          <w:tcPr>
            <w:tcW w:w="3119" w:type="dxa"/>
            <w:vAlign w:val="center"/>
          </w:tcPr>
          <w:p w:rsidR="000249DB" w:rsidRPr="007D23DC" w:rsidRDefault="000249DB" w:rsidP="000249DB">
            <w:pPr>
              <w:contextualSpacing/>
              <w:rPr>
                <w:rStyle w:val="sectioninfo2"/>
                <w:sz w:val="22"/>
                <w:szCs w:val="22"/>
              </w:rPr>
            </w:pPr>
            <w:r w:rsidRPr="007D23DC">
              <w:rPr>
                <w:rStyle w:val="sectioninfo2"/>
                <w:sz w:val="22"/>
                <w:szCs w:val="22"/>
                <w:specVanish w:val="0"/>
              </w:rPr>
              <w:t>Устройства для баллонной чрескожной транслюминальной ангиопластики периферических артерий</w:t>
            </w:r>
          </w:p>
          <w:p w:rsidR="000249DB" w:rsidRPr="007D23DC" w:rsidRDefault="000249DB" w:rsidP="000249DB">
            <w:pPr>
              <w:contextualSpacing/>
              <w:rPr>
                <w:rStyle w:val="sectioninfo2"/>
                <w:sz w:val="22"/>
                <w:szCs w:val="22"/>
              </w:rPr>
            </w:pPr>
            <w:r w:rsidRPr="007D23DC">
              <w:rPr>
                <w:rStyle w:val="sectioninfo2"/>
                <w:sz w:val="22"/>
                <w:szCs w:val="22"/>
                <w:specVanish w:val="0"/>
              </w:rPr>
              <w:t>Катетер баллонный для ЧТА Admiral Xtreme</w:t>
            </w:r>
          </w:p>
          <w:p w:rsidR="000249DB" w:rsidRPr="007D23DC" w:rsidRDefault="000249DB" w:rsidP="000249DB">
            <w:pPr>
              <w:contextualSpacing/>
              <w:rPr>
                <w:rStyle w:val="sectioninfo2"/>
                <w:sz w:val="22"/>
                <w:szCs w:val="22"/>
              </w:rPr>
            </w:pPr>
          </w:p>
          <w:p w:rsidR="000249DB" w:rsidRPr="007D23DC" w:rsidRDefault="000249DB" w:rsidP="000249DB">
            <w:pPr>
              <w:contextualSpacing/>
              <w:rPr>
                <w:rStyle w:val="sectioninfo2"/>
                <w:sz w:val="22"/>
                <w:szCs w:val="22"/>
              </w:rPr>
            </w:pPr>
            <w:r w:rsidRPr="007D23DC">
              <w:rPr>
                <w:rStyle w:val="sectioninfo2"/>
                <w:sz w:val="22"/>
                <w:szCs w:val="22"/>
                <w:specVanish w:val="0"/>
              </w:rPr>
              <w:t>Италия, Мексика, Соединенные Штаты Америки</w:t>
            </w:r>
          </w:p>
          <w:p w:rsidR="000249DB" w:rsidRPr="007D23DC" w:rsidRDefault="000249DB" w:rsidP="000249DB">
            <w:pPr>
              <w:contextualSpacing/>
              <w:rPr>
                <w:rStyle w:val="sectioninfo2"/>
                <w:sz w:val="22"/>
                <w:szCs w:val="22"/>
              </w:rPr>
            </w:pPr>
          </w:p>
          <w:p w:rsidR="000249DB" w:rsidRPr="007D23DC" w:rsidRDefault="000249DB" w:rsidP="000249DB">
            <w:pPr>
              <w:contextualSpacing/>
              <w:rPr>
                <w:rStyle w:val="sectioninfo2"/>
                <w:sz w:val="22"/>
                <w:szCs w:val="22"/>
              </w:rPr>
            </w:pPr>
            <w:r w:rsidRPr="007D23DC">
              <w:rPr>
                <w:rStyle w:val="sectioninfo2"/>
                <w:sz w:val="22"/>
                <w:szCs w:val="22"/>
                <w:specVanish w:val="0"/>
              </w:rPr>
              <w:t>Admiral Xtreme</w:t>
            </w:r>
          </w:p>
          <w:p w:rsidR="000249DB" w:rsidRPr="007D23DC" w:rsidRDefault="000249DB" w:rsidP="000249DB">
            <w:pPr>
              <w:contextualSpacing/>
              <w:rPr>
                <w:sz w:val="22"/>
                <w:szCs w:val="22"/>
              </w:rPr>
            </w:pPr>
          </w:p>
        </w:tc>
        <w:tc>
          <w:tcPr>
            <w:tcW w:w="5891" w:type="dxa"/>
            <w:vAlign w:val="center"/>
          </w:tcPr>
          <w:p w:rsidR="000249DB" w:rsidRPr="007D23DC" w:rsidRDefault="000249DB" w:rsidP="000249DB">
            <w:pPr>
              <w:keepNext/>
              <w:keepLines/>
              <w:contextualSpacing/>
              <w:rPr>
                <w:sz w:val="22"/>
                <w:szCs w:val="22"/>
              </w:rPr>
            </w:pPr>
            <w:r w:rsidRPr="007D23DC">
              <w:rPr>
                <w:sz w:val="22"/>
                <w:szCs w:val="22"/>
              </w:rPr>
              <w:t xml:space="preserve">Диаметр баллона,  Миллиметр*: </w:t>
            </w:r>
            <w:r w:rsidRPr="007D23DC">
              <w:rPr>
                <w:b/>
                <w:sz w:val="22"/>
                <w:szCs w:val="22"/>
              </w:rPr>
              <w:t xml:space="preserve"> </w:t>
            </w:r>
            <w:r w:rsidRPr="007D23DC">
              <w:rPr>
                <w:sz w:val="22"/>
                <w:szCs w:val="22"/>
              </w:rPr>
              <w:t xml:space="preserve">4; </w:t>
            </w:r>
            <w:r w:rsidRPr="007D23DC">
              <w:rPr>
                <w:b/>
                <w:i/>
                <w:sz w:val="22"/>
                <w:szCs w:val="22"/>
              </w:rPr>
              <w:t xml:space="preserve"> </w:t>
            </w:r>
            <w:r w:rsidRPr="007D23DC">
              <w:rPr>
                <w:sz w:val="22"/>
                <w:szCs w:val="22"/>
              </w:rPr>
              <w:t>5; 6.</w:t>
            </w:r>
            <w:r w:rsidRPr="007D23DC">
              <w:rPr>
                <w:sz w:val="22"/>
                <w:szCs w:val="22"/>
                <w:vertAlign w:val="superscript"/>
              </w:rPr>
              <w:t xml:space="preserve"> 1</w:t>
            </w:r>
          </w:p>
          <w:p w:rsidR="000249DB" w:rsidRPr="007D23DC" w:rsidRDefault="000249DB" w:rsidP="000249DB">
            <w:pPr>
              <w:keepNext/>
              <w:keepLines/>
              <w:contextualSpacing/>
              <w:rPr>
                <w:sz w:val="22"/>
                <w:szCs w:val="22"/>
                <w:shd w:val="clear" w:color="auto" w:fill="FFFFFF"/>
              </w:rPr>
            </w:pPr>
            <w:r w:rsidRPr="007D23DC">
              <w:rPr>
                <w:sz w:val="22"/>
                <w:szCs w:val="22"/>
              </w:rPr>
              <w:t xml:space="preserve">Длина баллона,  Миллиметр: </w:t>
            </w:r>
            <w:r w:rsidRPr="007D23DC">
              <w:rPr>
                <w:sz w:val="22"/>
                <w:szCs w:val="22"/>
                <w:shd w:val="clear" w:color="auto" w:fill="FFFFFF"/>
              </w:rPr>
              <w:t xml:space="preserve">80*; </w:t>
            </w:r>
            <w:r w:rsidRPr="007D23DC">
              <w:rPr>
                <w:sz w:val="22"/>
                <w:szCs w:val="22"/>
              </w:rPr>
              <w:t xml:space="preserve">120;150**********. </w:t>
            </w:r>
            <w:r w:rsidRPr="007D23DC">
              <w:rPr>
                <w:sz w:val="22"/>
                <w:szCs w:val="22"/>
                <w:vertAlign w:val="superscript"/>
              </w:rPr>
              <w:t>9</w:t>
            </w:r>
          </w:p>
          <w:p w:rsidR="000249DB" w:rsidRPr="007D23DC" w:rsidRDefault="000249DB" w:rsidP="000249DB">
            <w:pPr>
              <w:keepNext/>
              <w:keepLines/>
              <w:contextualSpacing/>
              <w:rPr>
                <w:sz w:val="22"/>
                <w:szCs w:val="22"/>
              </w:rPr>
            </w:pPr>
            <w:r w:rsidRPr="007D23DC">
              <w:rPr>
                <w:sz w:val="22"/>
                <w:szCs w:val="22"/>
              </w:rPr>
              <w:t>Тип баллона (Система доставки):  Двухпросветный (over-the-wire).</w:t>
            </w:r>
          </w:p>
          <w:p w:rsidR="000249DB" w:rsidRPr="007D23DC" w:rsidRDefault="000249DB" w:rsidP="000249DB">
            <w:pPr>
              <w:keepNext/>
              <w:keepLines/>
              <w:contextualSpacing/>
              <w:rPr>
                <w:sz w:val="22"/>
                <w:szCs w:val="22"/>
              </w:rPr>
            </w:pPr>
            <w:r w:rsidRPr="007D23DC">
              <w:rPr>
                <w:sz w:val="22"/>
                <w:szCs w:val="22"/>
              </w:rPr>
              <w:t xml:space="preserve">Совместимость с проводником 0,035". </w:t>
            </w:r>
            <w:r w:rsidRPr="007D23DC">
              <w:rPr>
                <w:sz w:val="22"/>
                <w:szCs w:val="22"/>
                <w:vertAlign w:val="superscript"/>
              </w:rPr>
              <w:t>3</w:t>
            </w:r>
          </w:p>
          <w:p w:rsidR="000249DB" w:rsidRPr="007D23DC" w:rsidRDefault="000249DB" w:rsidP="000249DB">
            <w:pPr>
              <w:contextualSpacing/>
              <w:rPr>
                <w:sz w:val="22"/>
                <w:szCs w:val="22"/>
              </w:rPr>
            </w:pPr>
            <w:r w:rsidRPr="007D23DC">
              <w:rPr>
                <w:color w:val="212529"/>
                <w:sz w:val="22"/>
                <w:szCs w:val="22"/>
              </w:rPr>
              <w:t xml:space="preserve">Длина </w:t>
            </w:r>
            <w:r w:rsidRPr="007D23DC">
              <w:rPr>
                <w:sz w:val="22"/>
                <w:szCs w:val="22"/>
              </w:rPr>
              <w:t xml:space="preserve">катетера 80 см. </w:t>
            </w:r>
            <w:r w:rsidRPr="007D23DC">
              <w:rPr>
                <w:sz w:val="22"/>
                <w:szCs w:val="22"/>
                <w:vertAlign w:val="superscript"/>
              </w:rPr>
              <w:t>4</w:t>
            </w:r>
          </w:p>
          <w:p w:rsidR="000249DB" w:rsidRPr="007D23DC" w:rsidRDefault="000249DB" w:rsidP="000249DB">
            <w:pPr>
              <w:contextualSpacing/>
              <w:rPr>
                <w:sz w:val="22"/>
                <w:szCs w:val="22"/>
              </w:rPr>
            </w:pPr>
            <w:r w:rsidRPr="007D23DC">
              <w:rPr>
                <w:sz w:val="22"/>
                <w:szCs w:val="22"/>
              </w:rPr>
              <w:t xml:space="preserve">Профиль кончика 0,036". </w:t>
            </w:r>
            <w:r w:rsidRPr="007D23DC">
              <w:rPr>
                <w:sz w:val="22"/>
                <w:szCs w:val="22"/>
                <w:vertAlign w:val="superscript"/>
              </w:rPr>
              <w:t>5</w:t>
            </w:r>
          </w:p>
          <w:p w:rsidR="000249DB" w:rsidRPr="007D23DC" w:rsidRDefault="000249DB" w:rsidP="000249DB">
            <w:pPr>
              <w:keepNext/>
              <w:keepLines/>
              <w:contextualSpacing/>
              <w:rPr>
                <w:sz w:val="22"/>
                <w:szCs w:val="22"/>
              </w:rPr>
            </w:pPr>
            <w:r w:rsidRPr="007D23DC">
              <w:rPr>
                <w:sz w:val="22"/>
                <w:szCs w:val="22"/>
              </w:rPr>
              <w:t xml:space="preserve">Совместимость с интродьюсером 5 </w:t>
            </w:r>
            <w:r w:rsidRPr="007D23DC">
              <w:rPr>
                <w:sz w:val="22"/>
                <w:szCs w:val="22"/>
                <w:lang w:val="en-US"/>
              </w:rPr>
              <w:t>F</w:t>
            </w:r>
            <w:r w:rsidRPr="007D23DC">
              <w:rPr>
                <w:sz w:val="22"/>
                <w:szCs w:val="22"/>
              </w:rPr>
              <w:t xml:space="preserve">r. </w:t>
            </w:r>
            <w:r w:rsidRPr="007D23DC">
              <w:rPr>
                <w:sz w:val="22"/>
                <w:szCs w:val="22"/>
                <w:vertAlign w:val="superscript"/>
              </w:rPr>
              <w:t>6</w:t>
            </w:r>
          </w:p>
          <w:p w:rsidR="000249DB" w:rsidRPr="007D23DC" w:rsidRDefault="000249DB" w:rsidP="000249DB">
            <w:pPr>
              <w:contextualSpacing/>
              <w:rPr>
                <w:sz w:val="22"/>
                <w:szCs w:val="22"/>
              </w:rPr>
            </w:pPr>
            <w:r w:rsidRPr="007D23DC">
              <w:rPr>
                <w:bCs/>
                <w:sz w:val="22"/>
                <w:szCs w:val="22"/>
              </w:rPr>
              <w:t xml:space="preserve">Номинальное давление </w:t>
            </w:r>
            <w:r w:rsidRPr="007D23DC">
              <w:rPr>
                <w:b/>
                <w:bCs/>
                <w:sz w:val="22"/>
                <w:szCs w:val="22"/>
              </w:rPr>
              <w:t xml:space="preserve">8 </w:t>
            </w:r>
            <w:r w:rsidRPr="007D23DC">
              <w:rPr>
                <w:bCs/>
                <w:sz w:val="22"/>
                <w:szCs w:val="22"/>
              </w:rPr>
              <w:t>атм</w:t>
            </w:r>
            <w:r w:rsidRPr="007D23DC">
              <w:rPr>
                <w:sz w:val="22"/>
                <w:szCs w:val="22"/>
              </w:rPr>
              <w:t>Расчетное давление разрыва</w:t>
            </w:r>
            <w:r w:rsidRPr="007D23DC">
              <w:rPr>
                <w:bCs/>
                <w:sz w:val="22"/>
                <w:szCs w:val="22"/>
              </w:rPr>
              <w:t xml:space="preserve"> 12 атм., 14 атм., 15 атм., 18</w:t>
            </w:r>
            <w:r w:rsidRPr="007D23DC">
              <w:rPr>
                <w:b/>
                <w:bCs/>
                <w:i/>
                <w:sz w:val="22"/>
                <w:szCs w:val="22"/>
              </w:rPr>
              <w:t xml:space="preserve"> </w:t>
            </w:r>
            <w:r w:rsidRPr="007D23DC">
              <w:rPr>
                <w:bCs/>
                <w:sz w:val="22"/>
                <w:szCs w:val="22"/>
              </w:rPr>
              <w:t>атм.</w:t>
            </w:r>
          </w:p>
        </w:tc>
      </w:tr>
    </w:tbl>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2D1A66"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В</w:t>
      </w:r>
      <w:r w:rsidR="000249DB" w:rsidRPr="007D23DC">
        <w:rPr>
          <w:rFonts w:ascii="Times New Roman" w:eastAsia="Times New Roman" w:hAnsi="Times New Roman" w:cs="Times New Roman"/>
          <w:color w:val="000000"/>
          <w:sz w:val="26"/>
          <w:szCs w:val="26"/>
          <w:shd w:val="clear" w:color="auto" w:fill="FFFFFF"/>
        </w:rPr>
        <w:t xml:space="preserve"> соответствии с письмом официального представителя производителя на территории РФ </w:t>
      </w:r>
      <w:r w:rsidR="000249DB" w:rsidRPr="007D23DC">
        <w:rPr>
          <w:rFonts w:ascii="Times New Roman" w:eastAsia="Times New Roman" w:hAnsi="Times New Roman" w:cs="Times New Roman"/>
          <w:b/>
          <w:color w:val="000000"/>
          <w:sz w:val="26"/>
          <w:szCs w:val="26"/>
          <w:shd w:val="clear" w:color="auto" w:fill="FFFFFF"/>
        </w:rPr>
        <w:t>катетер баллонный для ЧТА Admiral Xtreme</w:t>
      </w:r>
      <w:r w:rsidR="000249DB" w:rsidRPr="007D23DC">
        <w:rPr>
          <w:rFonts w:ascii="Times New Roman" w:eastAsia="Times New Roman" w:hAnsi="Times New Roman" w:cs="Times New Roman"/>
          <w:color w:val="000000"/>
          <w:sz w:val="26"/>
          <w:szCs w:val="26"/>
          <w:shd w:val="clear" w:color="auto" w:fill="FFFFFF"/>
        </w:rPr>
        <w:t xml:space="preserve"> имеет следующие характеристики: </w:t>
      </w:r>
    </w:p>
    <w:p w:rsidR="000249DB" w:rsidRPr="007D23DC" w:rsidRDefault="000249DB" w:rsidP="000249DB">
      <w:pPr>
        <w:spacing w:after="0" w:line="240" w:lineRule="auto"/>
        <w:ind w:firstLine="709"/>
        <w:jc w:val="both"/>
        <w:rPr>
          <w:rFonts w:ascii="Times New Roman" w:eastAsia="Times New Roman" w:hAnsi="Times New Roman" w:cs="Times New Roman"/>
          <w:i/>
          <w:color w:val="000000"/>
          <w:sz w:val="26"/>
          <w:szCs w:val="26"/>
          <w:shd w:val="clear" w:color="auto" w:fill="FFFFFF"/>
        </w:rPr>
      </w:pPr>
      <w:r w:rsidRPr="007D23DC">
        <w:rPr>
          <w:rFonts w:ascii="Times New Roman" w:eastAsia="Times New Roman" w:hAnsi="Times New Roman" w:cs="Times New Roman"/>
          <w:i/>
          <w:color w:val="000000"/>
          <w:sz w:val="26"/>
          <w:szCs w:val="26"/>
          <w:shd w:val="clear" w:color="auto" w:fill="FFFFFF"/>
        </w:rPr>
        <w:t>При длине баллона 150 мм - номинальное давление 6 атм.</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2) На основании пункта 2 части 4 статьи 67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D1A66">
        <w:rPr>
          <w:rFonts w:ascii="Times New Roman" w:eastAsia="Times New Roman" w:hAnsi="Times New Roman" w:cs="Times New Roman"/>
          <w:color w:val="000000"/>
          <w:sz w:val="26"/>
          <w:szCs w:val="26"/>
          <w:shd w:val="clear" w:color="auto" w:fill="FFFFFF"/>
        </w:rPr>
        <w:t xml:space="preserve"> (далее -  Федеральный закон), </w:t>
      </w:r>
      <w:r w:rsidRPr="007D23DC">
        <w:rPr>
          <w:rFonts w:ascii="Times New Roman" w:eastAsia="Times New Roman" w:hAnsi="Times New Roman" w:cs="Times New Roman"/>
          <w:color w:val="000000"/>
          <w:sz w:val="26"/>
          <w:szCs w:val="26"/>
          <w:shd w:val="clear" w:color="auto" w:fill="FFFFFF"/>
        </w:rPr>
        <w:t>раздела 2 «Описание объекта закупки» документации об электронном аукционе:</w:t>
      </w:r>
    </w:p>
    <w:p w:rsidR="000249DB" w:rsidRPr="007D23DC" w:rsidRDefault="000249DB" w:rsidP="000249DB">
      <w:pPr>
        <w:spacing w:after="0" w:line="240" w:lineRule="auto"/>
        <w:ind w:firstLine="709"/>
        <w:jc w:val="both"/>
        <w:rPr>
          <w:rFonts w:ascii="Times New Roman" w:eastAsia="Times New Roman" w:hAnsi="Times New Roman" w:cs="Times New Roman"/>
          <w:i/>
          <w:color w:val="000000"/>
          <w:sz w:val="26"/>
          <w:szCs w:val="26"/>
          <w:shd w:val="clear" w:color="auto" w:fill="FFFFFF"/>
        </w:rPr>
      </w:pPr>
      <w:r w:rsidRPr="007D23DC">
        <w:rPr>
          <w:rFonts w:ascii="Times New Roman" w:eastAsia="Times New Roman" w:hAnsi="Times New Roman" w:cs="Times New Roman"/>
          <w:i/>
          <w:color w:val="000000"/>
          <w:sz w:val="26"/>
          <w:szCs w:val="26"/>
          <w:shd w:val="clear" w:color="auto" w:fill="FFFFFF"/>
        </w:rPr>
        <w:t>- несоответствие информации, предусмотренной частью 3 статьи 66 Федерального закона, требованиям документации об электронном аукционе (далее – документация).</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В соответствии с пунктом 20 раздела 1 «Информационная карта аукциона» документации об электронном аукционе, любая информация, представленная участником в составе первой части заявки, рассматривается аукционной комиссией как информация, предусмотренная частью 3 статьи 66 Фе</w:t>
      </w:r>
      <w:r w:rsidR="002D1A66">
        <w:rPr>
          <w:rFonts w:ascii="Times New Roman" w:eastAsia="Times New Roman" w:hAnsi="Times New Roman" w:cs="Times New Roman"/>
          <w:color w:val="000000"/>
          <w:sz w:val="26"/>
          <w:szCs w:val="26"/>
          <w:shd w:val="clear" w:color="auto" w:fill="FFFFFF"/>
        </w:rPr>
        <w:t>дерального закона от 05.04.2013</w:t>
      </w:r>
      <w:r w:rsidRPr="007D23DC">
        <w:rPr>
          <w:rFonts w:ascii="Times New Roman" w:eastAsia="Times New Roman" w:hAnsi="Times New Roman" w:cs="Times New Roman"/>
          <w:color w:val="000000"/>
          <w:sz w:val="26"/>
          <w:szCs w:val="26"/>
          <w:shd w:val="clear" w:color="auto" w:fill="FFFFFF"/>
        </w:rPr>
        <w:t xml:space="preserve"> № 44-ФЗ, и проверяется на соответствие требованиям, установленным документацией об электронном аукционе в отношении закупаемых товаров, работ, услуг. Несоответствие представленной информации требованиям документации влечет за собой отказ в допуске к участию в электронном аукционе.</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Участником закупки предлагается к поставке товар с характеристиками:</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tbl>
      <w:tblPr>
        <w:tblStyle w:val="ad"/>
        <w:tblpPr w:leftFromText="180" w:rightFromText="180" w:vertAnchor="text" w:tblpXSpec="center" w:tblpY="1"/>
        <w:tblOverlap w:val="never"/>
        <w:tblW w:w="0" w:type="auto"/>
        <w:jc w:val="center"/>
        <w:tblLook w:val="04A0" w:firstRow="1" w:lastRow="0" w:firstColumn="1" w:lastColumn="0" w:noHBand="0" w:noVBand="1"/>
      </w:tblPr>
      <w:tblGrid>
        <w:gridCol w:w="729"/>
        <w:gridCol w:w="2802"/>
        <w:gridCol w:w="6040"/>
      </w:tblGrid>
      <w:tr w:rsidR="000249DB" w:rsidRPr="007D23DC" w:rsidTr="00836EA9">
        <w:trPr>
          <w:jc w:val="center"/>
        </w:trPr>
        <w:tc>
          <w:tcPr>
            <w:tcW w:w="737" w:type="dxa"/>
            <w:vAlign w:val="center"/>
          </w:tcPr>
          <w:p w:rsidR="000249DB" w:rsidRPr="007D23DC" w:rsidRDefault="000249DB" w:rsidP="00836EA9">
            <w:pPr>
              <w:keepNext/>
              <w:keepLines/>
              <w:ind w:right="-52"/>
              <w:contextualSpacing/>
              <w:rPr>
                <w:sz w:val="22"/>
                <w:szCs w:val="22"/>
              </w:rPr>
            </w:pPr>
            <w:r w:rsidRPr="007D23DC">
              <w:rPr>
                <w:b/>
                <w:sz w:val="22"/>
                <w:szCs w:val="22"/>
              </w:rPr>
              <w:t>№ п/п</w:t>
            </w:r>
          </w:p>
        </w:tc>
        <w:tc>
          <w:tcPr>
            <w:tcW w:w="2835" w:type="dxa"/>
            <w:vAlign w:val="center"/>
          </w:tcPr>
          <w:p w:rsidR="000249DB" w:rsidRPr="007D23DC" w:rsidRDefault="000249DB" w:rsidP="00836EA9">
            <w:pPr>
              <w:keepNext/>
              <w:keepLines/>
              <w:ind w:right="-52"/>
              <w:contextualSpacing/>
              <w:rPr>
                <w:sz w:val="22"/>
                <w:szCs w:val="22"/>
              </w:rPr>
            </w:pPr>
            <w:r w:rsidRPr="007D23DC">
              <w:rPr>
                <w:b/>
                <w:sz w:val="22"/>
                <w:szCs w:val="22"/>
              </w:rPr>
              <w:t>Наименование товара. Страна происхождения. Товарный знак (его словесное обозначение)</w:t>
            </w:r>
          </w:p>
        </w:tc>
        <w:tc>
          <w:tcPr>
            <w:tcW w:w="6175" w:type="dxa"/>
            <w:vAlign w:val="center"/>
          </w:tcPr>
          <w:p w:rsidR="000249DB" w:rsidRPr="007D23DC" w:rsidRDefault="000249DB" w:rsidP="00836EA9">
            <w:pPr>
              <w:keepNext/>
              <w:keepLines/>
              <w:ind w:right="-52"/>
              <w:contextualSpacing/>
              <w:rPr>
                <w:sz w:val="22"/>
                <w:szCs w:val="22"/>
              </w:rPr>
            </w:pPr>
            <w:r w:rsidRPr="007D23DC">
              <w:rPr>
                <w:b/>
                <w:sz w:val="22"/>
                <w:szCs w:val="22"/>
              </w:rPr>
              <w:t>Функциональные, технические и качественные характеристики товара. Предложение участника.</w:t>
            </w:r>
          </w:p>
        </w:tc>
      </w:tr>
      <w:tr w:rsidR="000249DB" w:rsidRPr="007D23DC" w:rsidTr="00836EA9">
        <w:trPr>
          <w:jc w:val="center"/>
        </w:trPr>
        <w:tc>
          <w:tcPr>
            <w:tcW w:w="737" w:type="dxa"/>
            <w:vAlign w:val="center"/>
          </w:tcPr>
          <w:p w:rsidR="000249DB" w:rsidRPr="007D23DC" w:rsidRDefault="000249DB" w:rsidP="00836EA9">
            <w:pPr>
              <w:keepNext/>
              <w:keepLines/>
              <w:ind w:right="-52"/>
              <w:contextualSpacing/>
              <w:rPr>
                <w:sz w:val="22"/>
                <w:szCs w:val="22"/>
              </w:rPr>
            </w:pPr>
            <w:r w:rsidRPr="007D23DC">
              <w:rPr>
                <w:sz w:val="22"/>
                <w:szCs w:val="22"/>
              </w:rPr>
              <w:t>28</w:t>
            </w:r>
          </w:p>
        </w:tc>
        <w:tc>
          <w:tcPr>
            <w:tcW w:w="2835" w:type="dxa"/>
            <w:vAlign w:val="center"/>
          </w:tcPr>
          <w:p w:rsidR="000249DB" w:rsidRPr="007D23DC" w:rsidRDefault="000249DB" w:rsidP="00836EA9">
            <w:pPr>
              <w:keepNext/>
              <w:keepLines/>
              <w:ind w:right="-52"/>
              <w:contextualSpacing/>
              <w:rPr>
                <w:sz w:val="22"/>
                <w:szCs w:val="22"/>
              </w:rPr>
            </w:pPr>
            <w:r w:rsidRPr="007D23DC">
              <w:rPr>
                <w:sz w:val="22"/>
                <w:szCs w:val="22"/>
              </w:rPr>
              <w:t>Устройство для ангиопластики</w:t>
            </w:r>
          </w:p>
          <w:p w:rsidR="000249DB" w:rsidRPr="007D23DC" w:rsidRDefault="000249DB" w:rsidP="00836EA9">
            <w:pPr>
              <w:keepNext/>
              <w:keepLines/>
              <w:ind w:right="-52"/>
              <w:contextualSpacing/>
              <w:rPr>
                <w:sz w:val="22"/>
                <w:szCs w:val="22"/>
              </w:rPr>
            </w:pPr>
            <w:r w:rsidRPr="007D23DC">
              <w:rPr>
                <w:sz w:val="22"/>
                <w:szCs w:val="22"/>
              </w:rPr>
              <w:t xml:space="preserve"> Катетер внутрисосудистый для экстракции тромбов Hunter</w:t>
            </w:r>
          </w:p>
          <w:p w:rsidR="000249DB" w:rsidRPr="007D23DC" w:rsidRDefault="000249DB" w:rsidP="00836EA9">
            <w:pPr>
              <w:keepNext/>
              <w:keepLines/>
              <w:ind w:right="-52"/>
              <w:contextualSpacing/>
              <w:rPr>
                <w:sz w:val="22"/>
                <w:szCs w:val="22"/>
              </w:rPr>
            </w:pPr>
          </w:p>
          <w:p w:rsidR="000249DB" w:rsidRPr="007D23DC" w:rsidRDefault="000249DB" w:rsidP="00836EA9">
            <w:pPr>
              <w:keepNext/>
              <w:keepLines/>
              <w:ind w:right="-52"/>
              <w:contextualSpacing/>
              <w:rPr>
                <w:sz w:val="22"/>
                <w:szCs w:val="22"/>
              </w:rPr>
            </w:pPr>
            <w:r w:rsidRPr="007D23DC">
              <w:rPr>
                <w:sz w:val="22"/>
                <w:szCs w:val="22"/>
              </w:rPr>
              <w:t>Испания</w:t>
            </w:r>
          </w:p>
          <w:p w:rsidR="000249DB" w:rsidRPr="007D23DC" w:rsidRDefault="000249DB" w:rsidP="00836EA9">
            <w:pPr>
              <w:keepNext/>
              <w:keepLines/>
              <w:ind w:right="-52"/>
              <w:contextualSpacing/>
              <w:rPr>
                <w:sz w:val="22"/>
                <w:szCs w:val="22"/>
              </w:rPr>
            </w:pPr>
          </w:p>
          <w:p w:rsidR="000249DB" w:rsidRPr="007D23DC" w:rsidRDefault="000249DB" w:rsidP="00836EA9">
            <w:pPr>
              <w:keepNext/>
              <w:keepLines/>
              <w:ind w:right="-52"/>
              <w:contextualSpacing/>
              <w:rPr>
                <w:sz w:val="22"/>
                <w:szCs w:val="22"/>
              </w:rPr>
            </w:pPr>
            <w:r w:rsidRPr="007D23DC">
              <w:rPr>
                <w:sz w:val="22"/>
                <w:szCs w:val="22"/>
              </w:rPr>
              <w:t>Hunter</w:t>
            </w:r>
          </w:p>
        </w:tc>
        <w:tc>
          <w:tcPr>
            <w:tcW w:w="6175" w:type="dxa"/>
            <w:vAlign w:val="center"/>
          </w:tcPr>
          <w:p w:rsidR="000249DB" w:rsidRPr="007D23DC" w:rsidRDefault="000249DB" w:rsidP="00836EA9">
            <w:pPr>
              <w:keepNext/>
              <w:keepLines/>
              <w:contextualSpacing/>
              <w:rPr>
                <w:color w:val="000000"/>
                <w:sz w:val="22"/>
                <w:szCs w:val="22"/>
              </w:rPr>
            </w:pPr>
            <w:r w:rsidRPr="007D23DC">
              <w:rPr>
                <w:color w:val="000000"/>
                <w:sz w:val="22"/>
                <w:szCs w:val="22"/>
              </w:rPr>
              <w:lastRenderedPageBreak/>
              <w:t>Диаметр катетера, Fr:  5.1. ********</w:t>
            </w:r>
          </w:p>
          <w:p w:rsidR="000249DB" w:rsidRPr="007D23DC" w:rsidRDefault="000249DB" w:rsidP="00836EA9">
            <w:pPr>
              <w:keepNext/>
              <w:keepLines/>
              <w:contextualSpacing/>
              <w:rPr>
                <w:color w:val="000000"/>
                <w:sz w:val="22"/>
                <w:szCs w:val="22"/>
              </w:rPr>
            </w:pPr>
            <w:r w:rsidRPr="007D23DC">
              <w:rPr>
                <w:color w:val="000000"/>
                <w:sz w:val="22"/>
                <w:szCs w:val="22"/>
              </w:rPr>
              <w:t>Длина катетера, Сантиметр: 140.</w:t>
            </w:r>
          </w:p>
          <w:p w:rsidR="000249DB" w:rsidRPr="007D23DC" w:rsidRDefault="000249DB" w:rsidP="00836EA9">
            <w:pPr>
              <w:keepNext/>
              <w:keepLines/>
              <w:contextualSpacing/>
              <w:rPr>
                <w:color w:val="000000"/>
                <w:sz w:val="22"/>
                <w:szCs w:val="22"/>
              </w:rPr>
            </w:pPr>
            <w:r w:rsidRPr="007D23DC">
              <w:rPr>
                <w:color w:val="000000"/>
                <w:sz w:val="22"/>
                <w:szCs w:val="22"/>
              </w:rPr>
              <w:t xml:space="preserve">Область применения: </w:t>
            </w:r>
            <w:r w:rsidRPr="007D23DC">
              <w:rPr>
                <w:b/>
                <w:color w:val="000000"/>
                <w:sz w:val="22"/>
                <w:szCs w:val="22"/>
              </w:rPr>
              <w:t>коронарные   сосуды,</w:t>
            </w:r>
            <w:r w:rsidRPr="007D23DC">
              <w:rPr>
                <w:color w:val="000000"/>
                <w:sz w:val="22"/>
                <w:szCs w:val="22"/>
              </w:rPr>
              <w:t xml:space="preserve"> включая аутовенозные шунты.*********</w:t>
            </w:r>
          </w:p>
          <w:p w:rsidR="000249DB" w:rsidRPr="007D23DC" w:rsidRDefault="000249DB" w:rsidP="00836EA9">
            <w:pPr>
              <w:keepNext/>
              <w:keepLines/>
              <w:contextualSpacing/>
              <w:rPr>
                <w:color w:val="000000"/>
                <w:sz w:val="22"/>
                <w:szCs w:val="22"/>
              </w:rPr>
            </w:pPr>
            <w:r w:rsidRPr="007D23DC">
              <w:rPr>
                <w:color w:val="000000"/>
                <w:sz w:val="22"/>
                <w:szCs w:val="22"/>
              </w:rPr>
              <w:t>Катетер совместим с проводниковым катетером 6 F</w:t>
            </w:r>
            <w:r w:rsidRPr="007D23DC">
              <w:rPr>
                <w:color w:val="000000"/>
                <w:sz w:val="22"/>
                <w:szCs w:val="22"/>
                <w:lang w:val="en-US"/>
              </w:rPr>
              <w:t>r</w:t>
            </w:r>
            <w:r w:rsidRPr="007D23DC">
              <w:rPr>
                <w:color w:val="000000"/>
                <w:sz w:val="22"/>
                <w:szCs w:val="22"/>
              </w:rPr>
              <w:t>.</w:t>
            </w:r>
            <w:r w:rsidRPr="007D23DC">
              <w:rPr>
                <w:color w:val="000000"/>
                <w:sz w:val="22"/>
                <w:szCs w:val="22"/>
                <w:vertAlign w:val="superscript"/>
              </w:rPr>
              <w:t xml:space="preserve"> 3</w:t>
            </w:r>
          </w:p>
          <w:p w:rsidR="000249DB" w:rsidRPr="007D23DC" w:rsidRDefault="000249DB" w:rsidP="00836EA9">
            <w:pPr>
              <w:keepNext/>
              <w:keepLines/>
              <w:contextualSpacing/>
              <w:rPr>
                <w:color w:val="000000"/>
                <w:sz w:val="22"/>
                <w:szCs w:val="22"/>
                <w:vertAlign w:val="superscript"/>
              </w:rPr>
            </w:pPr>
            <w:r w:rsidRPr="007D23DC">
              <w:rPr>
                <w:color w:val="000000"/>
                <w:sz w:val="22"/>
                <w:szCs w:val="22"/>
              </w:rPr>
              <w:t xml:space="preserve">Оплетка из нержавеющей стали по всей длине катетера: наличие. </w:t>
            </w:r>
            <w:r w:rsidRPr="007D23DC">
              <w:rPr>
                <w:color w:val="000000"/>
                <w:sz w:val="22"/>
                <w:szCs w:val="22"/>
                <w:vertAlign w:val="superscript"/>
              </w:rPr>
              <w:t>34</w:t>
            </w:r>
          </w:p>
          <w:p w:rsidR="000249DB" w:rsidRPr="007D23DC" w:rsidRDefault="000249DB" w:rsidP="00836EA9">
            <w:pPr>
              <w:keepNext/>
              <w:keepLines/>
              <w:contextualSpacing/>
              <w:rPr>
                <w:color w:val="000000"/>
                <w:sz w:val="22"/>
                <w:szCs w:val="22"/>
              </w:rPr>
            </w:pPr>
            <w:r w:rsidRPr="007D23DC">
              <w:rPr>
                <w:color w:val="000000"/>
                <w:sz w:val="22"/>
                <w:szCs w:val="22"/>
              </w:rPr>
              <w:lastRenderedPageBreak/>
              <w:t xml:space="preserve">Покрытие дистальной части катетера: гидрофильное. </w:t>
            </w:r>
            <w:r w:rsidRPr="007D23DC">
              <w:rPr>
                <w:color w:val="000000"/>
                <w:sz w:val="22"/>
                <w:szCs w:val="22"/>
                <w:vertAlign w:val="superscript"/>
              </w:rPr>
              <w:t>35</w:t>
            </w:r>
          </w:p>
          <w:p w:rsidR="000249DB" w:rsidRPr="007D23DC" w:rsidRDefault="000249DB" w:rsidP="00836EA9">
            <w:pPr>
              <w:keepNext/>
              <w:keepLines/>
              <w:contextualSpacing/>
              <w:rPr>
                <w:color w:val="000000"/>
                <w:sz w:val="22"/>
                <w:szCs w:val="22"/>
                <w:vertAlign w:val="superscript"/>
              </w:rPr>
            </w:pPr>
            <w:r w:rsidRPr="007D23DC">
              <w:rPr>
                <w:color w:val="000000"/>
                <w:sz w:val="22"/>
                <w:szCs w:val="22"/>
              </w:rPr>
              <w:t>Стилет: наличие.</w:t>
            </w:r>
            <w:r w:rsidRPr="007D23DC">
              <w:rPr>
                <w:color w:val="000000"/>
                <w:sz w:val="22"/>
                <w:szCs w:val="22"/>
                <w:vertAlign w:val="superscript"/>
              </w:rPr>
              <w:t>36</w:t>
            </w:r>
          </w:p>
          <w:p w:rsidR="000249DB" w:rsidRPr="007D23DC" w:rsidRDefault="000249DB" w:rsidP="00836EA9">
            <w:pPr>
              <w:keepNext/>
              <w:keepLines/>
              <w:contextualSpacing/>
              <w:rPr>
                <w:color w:val="000000"/>
                <w:sz w:val="22"/>
                <w:szCs w:val="22"/>
              </w:rPr>
            </w:pPr>
            <w:r w:rsidRPr="007D23DC">
              <w:rPr>
                <w:color w:val="000000"/>
                <w:sz w:val="22"/>
                <w:szCs w:val="22"/>
              </w:rPr>
              <w:t xml:space="preserve">Рентгеноконтрастный маркер на кончике катетера: наличие. </w:t>
            </w:r>
            <w:r w:rsidRPr="007D23DC">
              <w:rPr>
                <w:color w:val="000000"/>
                <w:sz w:val="22"/>
                <w:szCs w:val="22"/>
                <w:vertAlign w:val="superscript"/>
              </w:rPr>
              <w:t>37</w:t>
            </w:r>
          </w:p>
          <w:p w:rsidR="000249DB" w:rsidRPr="007D23DC" w:rsidRDefault="000249DB" w:rsidP="00836EA9">
            <w:pPr>
              <w:keepNext/>
              <w:keepLines/>
              <w:contextualSpacing/>
              <w:rPr>
                <w:color w:val="000000"/>
                <w:sz w:val="22"/>
                <w:szCs w:val="22"/>
                <w:vertAlign w:val="superscript"/>
              </w:rPr>
            </w:pPr>
            <w:r w:rsidRPr="007D23DC">
              <w:rPr>
                <w:color w:val="000000"/>
                <w:sz w:val="22"/>
                <w:szCs w:val="22"/>
              </w:rPr>
              <w:t xml:space="preserve">Два шприца объемом 30 мл: наличие. </w:t>
            </w:r>
            <w:r w:rsidRPr="007D23DC">
              <w:rPr>
                <w:color w:val="000000"/>
                <w:sz w:val="22"/>
                <w:szCs w:val="22"/>
                <w:vertAlign w:val="superscript"/>
              </w:rPr>
              <w:t xml:space="preserve"> 38</w:t>
            </w:r>
          </w:p>
          <w:p w:rsidR="000249DB" w:rsidRPr="007D23DC" w:rsidRDefault="000249DB" w:rsidP="00836EA9">
            <w:pPr>
              <w:keepNext/>
              <w:keepLines/>
              <w:ind w:right="-52"/>
              <w:contextualSpacing/>
              <w:rPr>
                <w:sz w:val="22"/>
                <w:szCs w:val="22"/>
              </w:rPr>
            </w:pPr>
            <w:r w:rsidRPr="007D23DC">
              <w:rPr>
                <w:color w:val="000000"/>
                <w:sz w:val="22"/>
                <w:szCs w:val="22"/>
              </w:rPr>
              <w:t xml:space="preserve">Корзинчатый фильтр: наличие. </w:t>
            </w:r>
            <w:r w:rsidRPr="007D23DC">
              <w:rPr>
                <w:color w:val="000000"/>
                <w:sz w:val="22"/>
                <w:szCs w:val="22"/>
                <w:vertAlign w:val="superscript"/>
              </w:rPr>
              <w:t>39</w:t>
            </w:r>
          </w:p>
        </w:tc>
      </w:tr>
    </w:tbl>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При этом в соответствии с требованиями документации раздела 2 «Описание объекта закупки», требовалось:</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tbl>
      <w:tblPr>
        <w:tblStyle w:val="ad"/>
        <w:tblpPr w:leftFromText="180" w:rightFromText="180" w:vertAnchor="text" w:tblpXSpec="center" w:tblpY="1"/>
        <w:tblOverlap w:val="never"/>
        <w:tblW w:w="0" w:type="auto"/>
        <w:jc w:val="center"/>
        <w:tblLook w:val="04A0" w:firstRow="1" w:lastRow="0" w:firstColumn="1" w:lastColumn="0" w:noHBand="0" w:noVBand="1"/>
      </w:tblPr>
      <w:tblGrid>
        <w:gridCol w:w="625"/>
        <w:gridCol w:w="2932"/>
        <w:gridCol w:w="6014"/>
      </w:tblGrid>
      <w:tr w:rsidR="000249DB" w:rsidRPr="007D23DC" w:rsidTr="000249DB">
        <w:trPr>
          <w:jc w:val="center"/>
        </w:trPr>
        <w:tc>
          <w:tcPr>
            <w:tcW w:w="0" w:type="auto"/>
            <w:vAlign w:val="center"/>
          </w:tcPr>
          <w:p w:rsidR="000249DB" w:rsidRPr="007D23DC" w:rsidRDefault="000249DB" w:rsidP="000249DB">
            <w:pPr>
              <w:keepNext/>
              <w:keepLines/>
              <w:ind w:right="-52"/>
              <w:contextualSpacing/>
              <w:rPr>
                <w:sz w:val="22"/>
                <w:szCs w:val="22"/>
              </w:rPr>
            </w:pPr>
            <w:r w:rsidRPr="007D23DC">
              <w:rPr>
                <w:b/>
                <w:sz w:val="22"/>
                <w:szCs w:val="22"/>
              </w:rPr>
              <w:t>№ п/п</w:t>
            </w:r>
          </w:p>
        </w:tc>
        <w:tc>
          <w:tcPr>
            <w:tcW w:w="0" w:type="auto"/>
            <w:vAlign w:val="center"/>
          </w:tcPr>
          <w:p w:rsidR="000249DB" w:rsidRPr="007D23DC" w:rsidRDefault="000249DB" w:rsidP="000249DB">
            <w:pPr>
              <w:keepNext/>
              <w:keepLines/>
              <w:ind w:right="-52"/>
              <w:contextualSpacing/>
              <w:rPr>
                <w:sz w:val="22"/>
                <w:szCs w:val="22"/>
              </w:rPr>
            </w:pPr>
            <w:r w:rsidRPr="007D23DC">
              <w:rPr>
                <w:b/>
                <w:sz w:val="22"/>
                <w:szCs w:val="22"/>
              </w:rPr>
              <w:t>Наименование товара</w:t>
            </w:r>
          </w:p>
        </w:tc>
        <w:tc>
          <w:tcPr>
            <w:tcW w:w="0" w:type="auto"/>
            <w:vAlign w:val="center"/>
          </w:tcPr>
          <w:p w:rsidR="000249DB" w:rsidRPr="007D23DC" w:rsidRDefault="000249DB" w:rsidP="000249DB">
            <w:pPr>
              <w:keepNext/>
              <w:keepLines/>
              <w:ind w:right="-52"/>
              <w:contextualSpacing/>
              <w:rPr>
                <w:sz w:val="22"/>
                <w:szCs w:val="22"/>
              </w:rPr>
            </w:pPr>
            <w:r w:rsidRPr="007D23DC">
              <w:rPr>
                <w:b/>
                <w:sz w:val="22"/>
                <w:szCs w:val="22"/>
              </w:rPr>
              <w:t>Функциональные, технические и качественные характеристики товара</w:t>
            </w:r>
          </w:p>
        </w:tc>
      </w:tr>
      <w:tr w:rsidR="000249DB" w:rsidRPr="007D23DC" w:rsidTr="000249DB">
        <w:trPr>
          <w:jc w:val="center"/>
        </w:trPr>
        <w:tc>
          <w:tcPr>
            <w:tcW w:w="0" w:type="auto"/>
            <w:vAlign w:val="center"/>
          </w:tcPr>
          <w:p w:rsidR="000249DB" w:rsidRPr="007D23DC" w:rsidRDefault="000249DB" w:rsidP="000249DB">
            <w:pPr>
              <w:keepNext/>
              <w:keepLines/>
              <w:contextualSpacing/>
              <w:rPr>
                <w:sz w:val="22"/>
                <w:szCs w:val="22"/>
              </w:rPr>
            </w:pPr>
            <w:r w:rsidRPr="007D23DC">
              <w:rPr>
                <w:sz w:val="22"/>
                <w:szCs w:val="22"/>
              </w:rPr>
              <w:t>28</w:t>
            </w:r>
          </w:p>
        </w:tc>
        <w:tc>
          <w:tcPr>
            <w:tcW w:w="0" w:type="auto"/>
            <w:vAlign w:val="center"/>
          </w:tcPr>
          <w:p w:rsidR="000249DB" w:rsidRPr="007D23DC" w:rsidRDefault="000249DB" w:rsidP="000249DB">
            <w:pPr>
              <w:keepNext/>
              <w:keepLines/>
              <w:contextualSpacing/>
              <w:rPr>
                <w:sz w:val="22"/>
                <w:szCs w:val="22"/>
              </w:rPr>
            </w:pPr>
            <w:r w:rsidRPr="007D23DC">
              <w:rPr>
                <w:sz w:val="22"/>
                <w:szCs w:val="22"/>
              </w:rPr>
              <w:t>Катетер аспирационный для тромбэктомии</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Код позиции КТРУ</w:t>
            </w:r>
          </w:p>
          <w:p w:rsidR="000249DB" w:rsidRPr="007D23DC" w:rsidRDefault="000249DB" w:rsidP="000249DB">
            <w:pPr>
              <w:keepNext/>
              <w:keepLines/>
              <w:contextualSpacing/>
              <w:rPr>
                <w:sz w:val="22"/>
                <w:szCs w:val="22"/>
              </w:rPr>
            </w:pPr>
            <w:r w:rsidRPr="007D23DC">
              <w:rPr>
                <w:sz w:val="22"/>
                <w:szCs w:val="22"/>
                <w:lang w:val="en-US"/>
              </w:rPr>
              <w:t>32.50.13.110-00005332</w:t>
            </w:r>
          </w:p>
        </w:tc>
        <w:tc>
          <w:tcPr>
            <w:tcW w:w="0" w:type="auto"/>
            <w:vAlign w:val="center"/>
          </w:tcPr>
          <w:p w:rsidR="000249DB" w:rsidRPr="007D23DC" w:rsidRDefault="000249DB" w:rsidP="000249DB">
            <w:pPr>
              <w:keepNext/>
              <w:keepLines/>
              <w:contextualSpacing/>
              <w:rPr>
                <w:color w:val="000000" w:themeColor="text1"/>
                <w:sz w:val="22"/>
                <w:szCs w:val="22"/>
              </w:rPr>
            </w:pPr>
            <w:r w:rsidRPr="007D23DC">
              <w:rPr>
                <w:color w:val="000000" w:themeColor="text1"/>
                <w:sz w:val="22"/>
                <w:szCs w:val="22"/>
              </w:rPr>
              <w:t xml:space="preserve">Диаметр катетера, Fr:  </w:t>
            </w:r>
            <w:r w:rsidRPr="007D23DC">
              <w:rPr>
                <w:b/>
                <w:i/>
                <w:color w:val="000000" w:themeColor="text1"/>
                <w:sz w:val="22"/>
                <w:szCs w:val="22"/>
              </w:rPr>
              <w:t>≥</w:t>
            </w:r>
            <w:r w:rsidRPr="007D23DC">
              <w:rPr>
                <w:color w:val="000000" w:themeColor="text1"/>
                <w:sz w:val="22"/>
                <w:szCs w:val="22"/>
              </w:rPr>
              <w:t xml:space="preserve"> 4.2  </w:t>
            </w:r>
            <w:r w:rsidRPr="007D23DC">
              <w:rPr>
                <w:b/>
                <w:i/>
                <w:color w:val="000000" w:themeColor="text1"/>
                <w:sz w:val="22"/>
                <w:szCs w:val="22"/>
              </w:rPr>
              <w:t xml:space="preserve">и </w:t>
            </w:r>
            <w:r w:rsidRPr="007D23DC">
              <w:rPr>
                <w:color w:val="000000" w:themeColor="text1"/>
                <w:sz w:val="22"/>
                <w:szCs w:val="22"/>
              </w:rPr>
              <w:t xml:space="preserve"> ≤ 4.5  </w:t>
            </w:r>
            <w:r w:rsidRPr="007D23DC">
              <w:rPr>
                <w:b/>
                <w:i/>
                <w:color w:val="000000" w:themeColor="text1"/>
                <w:sz w:val="22"/>
                <w:szCs w:val="22"/>
              </w:rPr>
              <w:t xml:space="preserve">и/или  </w:t>
            </w:r>
            <w:r w:rsidRPr="007D23DC">
              <w:rPr>
                <w:color w:val="000000" w:themeColor="text1"/>
                <w:sz w:val="22"/>
                <w:szCs w:val="22"/>
              </w:rPr>
              <w:t xml:space="preserve">≥ 4.6  </w:t>
            </w:r>
            <w:r w:rsidRPr="007D23DC">
              <w:rPr>
                <w:b/>
                <w:i/>
                <w:color w:val="000000" w:themeColor="text1"/>
                <w:sz w:val="22"/>
                <w:szCs w:val="22"/>
              </w:rPr>
              <w:t>и</w:t>
            </w:r>
            <w:r w:rsidRPr="007D23DC">
              <w:rPr>
                <w:color w:val="000000" w:themeColor="text1"/>
                <w:sz w:val="22"/>
                <w:szCs w:val="22"/>
              </w:rPr>
              <w:t xml:space="preserve">  ≤ 4.9  </w:t>
            </w:r>
            <w:r w:rsidRPr="007D23DC">
              <w:rPr>
                <w:b/>
                <w:i/>
                <w:color w:val="000000" w:themeColor="text1"/>
                <w:sz w:val="22"/>
                <w:szCs w:val="22"/>
              </w:rPr>
              <w:t>и/или</w:t>
            </w:r>
            <w:r w:rsidRPr="007D23DC">
              <w:rPr>
                <w:color w:val="000000" w:themeColor="text1"/>
                <w:sz w:val="22"/>
                <w:szCs w:val="22"/>
              </w:rPr>
              <w:t xml:space="preserve">  ≥ 5 </w:t>
            </w:r>
            <w:r w:rsidRPr="007D23DC">
              <w:rPr>
                <w:b/>
                <w:i/>
                <w:color w:val="000000" w:themeColor="text1"/>
                <w:sz w:val="22"/>
                <w:szCs w:val="22"/>
              </w:rPr>
              <w:t xml:space="preserve"> и</w:t>
            </w:r>
            <w:r w:rsidRPr="007D23DC">
              <w:rPr>
                <w:color w:val="000000" w:themeColor="text1"/>
                <w:sz w:val="22"/>
                <w:szCs w:val="22"/>
              </w:rPr>
              <w:t xml:space="preserve">  ≤ 5.3. ********</w:t>
            </w:r>
          </w:p>
          <w:p w:rsidR="000249DB" w:rsidRPr="007D23DC" w:rsidRDefault="000249DB" w:rsidP="000249DB">
            <w:pPr>
              <w:keepNext/>
              <w:keepLines/>
              <w:contextualSpacing/>
              <w:rPr>
                <w:color w:val="000000" w:themeColor="text1"/>
                <w:sz w:val="22"/>
                <w:szCs w:val="22"/>
              </w:rPr>
            </w:pPr>
            <w:r w:rsidRPr="007D23DC">
              <w:rPr>
                <w:color w:val="000000" w:themeColor="text1"/>
                <w:sz w:val="22"/>
                <w:szCs w:val="22"/>
              </w:rPr>
              <w:t xml:space="preserve">Длина катетера, Сантиметр: 140 </w:t>
            </w:r>
            <w:r w:rsidRPr="007D23DC">
              <w:rPr>
                <w:b/>
                <w:i/>
                <w:color w:val="000000" w:themeColor="text1"/>
                <w:sz w:val="22"/>
                <w:szCs w:val="22"/>
              </w:rPr>
              <w:t>или</w:t>
            </w:r>
            <w:r w:rsidRPr="007D23DC">
              <w:rPr>
                <w:color w:val="000000" w:themeColor="text1"/>
                <w:sz w:val="22"/>
                <w:szCs w:val="22"/>
              </w:rPr>
              <w:t>*** 145.</w:t>
            </w:r>
          </w:p>
          <w:p w:rsidR="000249DB" w:rsidRPr="007D23DC" w:rsidRDefault="000249DB" w:rsidP="000249DB">
            <w:pPr>
              <w:keepNext/>
              <w:keepLines/>
              <w:contextualSpacing/>
              <w:rPr>
                <w:color w:val="000000" w:themeColor="text1"/>
                <w:sz w:val="22"/>
                <w:szCs w:val="22"/>
              </w:rPr>
            </w:pPr>
            <w:r w:rsidRPr="007D23DC">
              <w:rPr>
                <w:color w:val="000000" w:themeColor="text1"/>
                <w:sz w:val="22"/>
                <w:szCs w:val="22"/>
              </w:rPr>
              <w:t xml:space="preserve">Область применения: </w:t>
            </w:r>
            <w:r w:rsidRPr="007D23DC">
              <w:rPr>
                <w:b/>
                <w:color w:val="000000" w:themeColor="text1"/>
                <w:sz w:val="22"/>
                <w:szCs w:val="22"/>
              </w:rPr>
              <w:t>коронарные или периферические сосуды</w:t>
            </w:r>
            <w:r w:rsidRPr="007D23DC">
              <w:rPr>
                <w:color w:val="000000" w:themeColor="text1"/>
                <w:sz w:val="22"/>
                <w:szCs w:val="22"/>
              </w:rPr>
              <w:t>, включая аутовенозные шунты.*********</w:t>
            </w:r>
          </w:p>
          <w:p w:rsidR="000249DB" w:rsidRPr="007D23DC" w:rsidRDefault="000249DB" w:rsidP="000249DB">
            <w:pPr>
              <w:keepNext/>
              <w:keepLines/>
              <w:contextualSpacing/>
              <w:rPr>
                <w:color w:val="000000" w:themeColor="text1"/>
                <w:sz w:val="22"/>
                <w:szCs w:val="22"/>
              </w:rPr>
            </w:pPr>
            <w:r w:rsidRPr="007D23DC">
              <w:rPr>
                <w:color w:val="000000" w:themeColor="text1"/>
                <w:sz w:val="22"/>
                <w:szCs w:val="22"/>
              </w:rPr>
              <w:t>Катетер совместим с проводниковым катетером 6 F</w:t>
            </w:r>
            <w:r w:rsidRPr="007D23DC">
              <w:rPr>
                <w:color w:val="000000" w:themeColor="text1"/>
                <w:sz w:val="22"/>
                <w:szCs w:val="22"/>
                <w:lang w:val="en-US"/>
              </w:rPr>
              <w:t>r</w:t>
            </w:r>
            <w:r w:rsidRPr="007D23DC">
              <w:rPr>
                <w:color w:val="000000" w:themeColor="text1"/>
                <w:sz w:val="22"/>
                <w:szCs w:val="22"/>
              </w:rPr>
              <w:t>.</w:t>
            </w:r>
            <w:r w:rsidRPr="007D23DC">
              <w:rPr>
                <w:color w:val="000000" w:themeColor="text1"/>
                <w:sz w:val="22"/>
                <w:szCs w:val="22"/>
                <w:vertAlign w:val="superscript"/>
              </w:rPr>
              <w:t xml:space="preserve"> 3</w:t>
            </w:r>
          </w:p>
          <w:p w:rsidR="000249DB" w:rsidRPr="007D23DC" w:rsidRDefault="000249DB" w:rsidP="000249DB">
            <w:pPr>
              <w:keepNext/>
              <w:keepLines/>
              <w:contextualSpacing/>
              <w:rPr>
                <w:color w:val="000000" w:themeColor="text1"/>
                <w:sz w:val="22"/>
                <w:szCs w:val="22"/>
                <w:vertAlign w:val="superscript"/>
              </w:rPr>
            </w:pPr>
            <w:r w:rsidRPr="007D23DC">
              <w:rPr>
                <w:color w:val="000000" w:themeColor="text1"/>
                <w:sz w:val="22"/>
                <w:szCs w:val="22"/>
              </w:rPr>
              <w:t xml:space="preserve">Оплетка из нержавеющей стали по всей длине катетера: наличие. </w:t>
            </w:r>
            <w:r w:rsidRPr="007D23DC">
              <w:rPr>
                <w:color w:val="000000" w:themeColor="text1"/>
                <w:sz w:val="22"/>
                <w:szCs w:val="22"/>
                <w:vertAlign w:val="superscript"/>
              </w:rPr>
              <w:t>34</w:t>
            </w:r>
          </w:p>
          <w:p w:rsidR="000249DB" w:rsidRPr="007D23DC" w:rsidRDefault="000249DB" w:rsidP="000249DB">
            <w:pPr>
              <w:keepNext/>
              <w:keepLines/>
              <w:contextualSpacing/>
              <w:rPr>
                <w:color w:val="000000" w:themeColor="text1"/>
                <w:sz w:val="22"/>
                <w:szCs w:val="22"/>
              </w:rPr>
            </w:pPr>
            <w:r w:rsidRPr="007D23DC">
              <w:rPr>
                <w:color w:val="000000" w:themeColor="text1"/>
                <w:sz w:val="22"/>
                <w:szCs w:val="22"/>
              </w:rPr>
              <w:t xml:space="preserve">Покрытие дистальной части катетера: гидрофильное. </w:t>
            </w:r>
            <w:r w:rsidRPr="007D23DC">
              <w:rPr>
                <w:color w:val="000000" w:themeColor="text1"/>
                <w:sz w:val="22"/>
                <w:szCs w:val="22"/>
                <w:vertAlign w:val="superscript"/>
              </w:rPr>
              <w:t>35</w:t>
            </w:r>
          </w:p>
          <w:p w:rsidR="000249DB" w:rsidRPr="007D23DC" w:rsidRDefault="000249DB" w:rsidP="000249DB">
            <w:pPr>
              <w:keepNext/>
              <w:keepLines/>
              <w:contextualSpacing/>
              <w:rPr>
                <w:color w:val="000000" w:themeColor="text1"/>
                <w:sz w:val="22"/>
                <w:szCs w:val="22"/>
                <w:vertAlign w:val="superscript"/>
              </w:rPr>
            </w:pPr>
            <w:r w:rsidRPr="007D23DC">
              <w:rPr>
                <w:color w:val="000000" w:themeColor="text1"/>
                <w:sz w:val="22"/>
                <w:szCs w:val="22"/>
              </w:rPr>
              <w:t>Стилет: наличие.</w:t>
            </w:r>
            <w:r w:rsidRPr="007D23DC">
              <w:rPr>
                <w:color w:val="000000" w:themeColor="text1"/>
                <w:sz w:val="22"/>
                <w:szCs w:val="22"/>
                <w:vertAlign w:val="superscript"/>
              </w:rPr>
              <w:t>36</w:t>
            </w:r>
          </w:p>
          <w:p w:rsidR="000249DB" w:rsidRPr="007D23DC" w:rsidRDefault="000249DB" w:rsidP="000249DB">
            <w:pPr>
              <w:keepNext/>
              <w:keepLines/>
              <w:contextualSpacing/>
              <w:rPr>
                <w:color w:val="000000" w:themeColor="text1"/>
                <w:sz w:val="22"/>
                <w:szCs w:val="22"/>
              </w:rPr>
            </w:pPr>
            <w:r w:rsidRPr="007D23DC">
              <w:rPr>
                <w:color w:val="000000" w:themeColor="text1"/>
                <w:sz w:val="22"/>
                <w:szCs w:val="22"/>
              </w:rPr>
              <w:t xml:space="preserve">Рентгеноконтрастный маркер на кончике катетера: наличие. </w:t>
            </w:r>
            <w:r w:rsidRPr="007D23DC">
              <w:rPr>
                <w:color w:val="000000" w:themeColor="text1"/>
                <w:sz w:val="22"/>
                <w:szCs w:val="22"/>
                <w:vertAlign w:val="superscript"/>
              </w:rPr>
              <w:t>37</w:t>
            </w:r>
          </w:p>
          <w:p w:rsidR="000249DB" w:rsidRPr="007D23DC" w:rsidRDefault="000249DB" w:rsidP="000249DB">
            <w:pPr>
              <w:keepNext/>
              <w:keepLines/>
              <w:contextualSpacing/>
              <w:rPr>
                <w:color w:val="000000" w:themeColor="text1"/>
                <w:sz w:val="22"/>
                <w:szCs w:val="22"/>
                <w:vertAlign w:val="superscript"/>
              </w:rPr>
            </w:pPr>
            <w:r w:rsidRPr="007D23DC">
              <w:rPr>
                <w:color w:val="000000" w:themeColor="text1"/>
                <w:sz w:val="22"/>
                <w:szCs w:val="22"/>
              </w:rPr>
              <w:t xml:space="preserve">Два шприца объемом 30 мл: наличие. </w:t>
            </w:r>
            <w:r w:rsidRPr="007D23DC">
              <w:rPr>
                <w:color w:val="000000" w:themeColor="text1"/>
                <w:sz w:val="22"/>
                <w:szCs w:val="22"/>
                <w:vertAlign w:val="superscript"/>
              </w:rPr>
              <w:t xml:space="preserve"> 38</w:t>
            </w:r>
          </w:p>
          <w:p w:rsidR="000249DB" w:rsidRPr="007D23DC" w:rsidRDefault="000249DB" w:rsidP="000249DB">
            <w:pPr>
              <w:keepNext/>
              <w:keepLines/>
              <w:contextualSpacing/>
              <w:rPr>
                <w:sz w:val="22"/>
                <w:szCs w:val="22"/>
              </w:rPr>
            </w:pPr>
            <w:r w:rsidRPr="007D23DC">
              <w:rPr>
                <w:color w:val="000000" w:themeColor="text1"/>
                <w:sz w:val="22"/>
                <w:szCs w:val="22"/>
              </w:rPr>
              <w:t xml:space="preserve">Корзинчатый фильтр: наличие. </w:t>
            </w:r>
            <w:r w:rsidRPr="007D23DC">
              <w:rPr>
                <w:color w:val="000000" w:themeColor="text1"/>
                <w:sz w:val="22"/>
                <w:szCs w:val="22"/>
                <w:vertAlign w:val="superscript"/>
              </w:rPr>
              <w:t>39</w:t>
            </w:r>
          </w:p>
        </w:tc>
      </w:tr>
    </w:tbl>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 данный показатель определяет область применения катетера аспирационного для тромбэктомии в соответствии с КТРУ №32.50.13.110-00005332. Участник закупки в первой части заявки указывает значение характеристики в неизменном виде. </w:t>
      </w:r>
    </w:p>
    <w:p w:rsidR="000249DB" w:rsidRPr="007D23DC" w:rsidRDefault="000249DB" w:rsidP="000249DB">
      <w:pPr>
        <w:spacing w:after="0" w:line="240" w:lineRule="auto"/>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3) На основании пункта 2 части 4 статьи 67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раздела 2 «Описание объекта закупки» документации об электронном аукционе:</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несоответствие информации, предусмотренной частью 3 статьи 66 Федерального закона, требованиям документации об электронном аукционе (далее – документация).</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В соответствии с пунктом 20 раздела 1 «Информационная карта аукциона» документации об электронном аукционе, любая информация, представленная участником в составе первой части заявки, рассматривается аукционной комиссией как информация, предусмотренная частью 3 статьи 66 Федерального закона от 05.04.2013 № 44-ФЗ, и проверяется на соответствие требованиям, установленным документацией об электронном аукционе в отношении закупаемых товаров, работ, услуг. Несоответствие представленной информации требованиям документации влечет за собой отказ в допуске к участию в электронном аукционе.</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Участником закупки предлагается к поставке товар с характеристиками:</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tbl>
      <w:tblPr>
        <w:tblStyle w:val="ad"/>
        <w:tblpPr w:leftFromText="180" w:rightFromText="180" w:vertAnchor="text" w:tblpXSpec="center" w:tblpY="1"/>
        <w:tblOverlap w:val="never"/>
        <w:tblW w:w="5000" w:type="pct"/>
        <w:jc w:val="center"/>
        <w:tblLook w:val="04A0" w:firstRow="1" w:lastRow="0" w:firstColumn="1" w:lastColumn="0" w:noHBand="0" w:noVBand="1"/>
      </w:tblPr>
      <w:tblGrid>
        <w:gridCol w:w="1013"/>
        <w:gridCol w:w="3524"/>
        <w:gridCol w:w="5034"/>
      </w:tblGrid>
      <w:tr w:rsidR="000249DB" w:rsidRPr="007D23DC" w:rsidTr="000249DB">
        <w:trPr>
          <w:jc w:val="center"/>
        </w:trPr>
        <w:tc>
          <w:tcPr>
            <w:tcW w:w="529" w:type="pct"/>
            <w:vAlign w:val="center"/>
          </w:tcPr>
          <w:p w:rsidR="000249DB" w:rsidRPr="007D23DC" w:rsidRDefault="000249DB" w:rsidP="000249DB">
            <w:pPr>
              <w:keepNext/>
              <w:keepLines/>
              <w:contextualSpacing/>
              <w:jc w:val="center"/>
              <w:rPr>
                <w:sz w:val="22"/>
                <w:szCs w:val="22"/>
              </w:rPr>
            </w:pPr>
            <w:r w:rsidRPr="007D23DC">
              <w:rPr>
                <w:b/>
                <w:sz w:val="22"/>
                <w:szCs w:val="22"/>
              </w:rPr>
              <w:t>№ п/п</w:t>
            </w:r>
          </w:p>
        </w:tc>
        <w:tc>
          <w:tcPr>
            <w:tcW w:w="1841" w:type="pct"/>
            <w:vAlign w:val="center"/>
          </w:tcPr>
          <w:p w:rsidR="000249DB" w:rsidRPr="007D23DC" w:rsidRDefault="000249DB" w:rsidP="000249DB">
            <w:pPr>
              <w:keepNext/>
              <w:keepLines/>
              <w:ind w:right="-52"/>
              <w:contextualSpacing/>
              <w:rPr>
                <w:sz w:val="22"/>
                <w:szCs w:val="22"/>
              </w:rPr>
            </w:pPr>
            <w:r w:rsidRPr="007D23DC">
              <w:rPr>
                <w:b/>
                <w:sz w:val="22"/>
                <w:szCs w:val="22"/>
              </w:rPr>
              <w:t>Наименование товара. Страна происхождения. Товарный знак (его словесное обозначение)</w:t>
            </w:r>
          </w:p>
        </w:tc>
        <w:tc>
          <w:tcPr>
            <w:tcW w:w="2629" w:type="pct"/>
            <w:vAlign w:val="center"/>
          </w:tcPr>
          <w:p w:rsidR="000249DB" w:rsidRPr="007D23DC" w:rsidRDefault="000249DB" w:rsidP="000249DB">
            <w:pPr>
              <w:keepNext/>
              <w:keepLines/>
              <w:ind w:right="-52"/>
              <w:contextualSpacing/>
              <w:rPr>
                <w:sz w:val="22"/>
                <w:szCs w:val="22"/>
              </w:rPr>
            </w:pPr>
            <w:r w:rsidRPr="007D23DC">
              <w:rPr>
                <w:b/>
                <w:sz w:val="22"/>
                <w:szCs w:val="22"/>
              </w:rPr>
              <w:t>Функциональные, технические и качественные характеристики товара. Предложение участника.</w:t>
            </w:r>
          </w:p>
        </w:tc>
      </w:tr>
      <w:tr w:rsidR="000249DB" w:rsidRPr="007D23DC" w:rsidTr="000249DB">
        <w:trPr>
          <w:jc w:val="center"/>
        </w:trPr>
        <w:tc>
          <w:tcPr>
            <w:tcW w:w="529" w:type="pct"/>
            <w:vAlign w:val="center"/>
          </w:tcPr>
          <w:p w:rsidR="000249DB" w:rsidRPr="007D23DC" w:rsidRDefault="000249DB" w:rsidP="000249DB">
            <w:pPr>
              <w:keepNext/>
              <w:keepLines/>
              <w:contextualSpacing/>
              <w:rPr>
                <w:sz w:val="22"/>
                <w:szCs w:val="22"/>
              </w:rPr>
            </w:pPr>
            <w:r w:rsidRPr="007D23DC">
              <w:rPr>
                <w:sz w:val="22"/>
                <w:szCs w:val="22"/>
              </w:rPr>
              <w:t>29</w:t>
            </w:r>
          </w:p>
        </w:tc>
        <w:tc>
          <w:tcPr>
            <w:tcW w:w="1841" w:type="pct"/>
            <w:vAlign w:val="center"/>
          </w:tcPr>
          <w:p w:rsidR="000249DB" w:rsidRPr="007D23DC" w:rsidRDefault="000249DB" w:rsidP="000249DB">
            <w:pPr>
              <w:keepNext/>
              <w:keepLines/>
              <w:contextualSpacing/>
              <w:rPr>
                <w:sz w:val="22"/>
                <w:szCs w:val="22"/>
              </w:rPr>
            </w:pPr>
            <w:r w:rsidRPr="007D23DC">
              <w:rPr>
                <w:sz w:val="22"/>
                <w:szCs w:val="22"/>
              </w:rPr>
              <w:t>Катетер коронарный баллонный "КОЛИБРИ" по ТУ 9436-001-83540797-2008</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Российская Федерация</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Ангиолайн</w:t>
            </w:r>
          </w:p>
        </w:tc>
        <w:tc>
          <w:tcPr>
            <w:tcW w:w="2629" w:type="pct"/>
            <w:vAlign w:val="center"/>
          </w:tcPr>
          <w:p w:rsidR="000249DB" w:rsidRPr="007D23DC" w:rsidRDefault="000249DB" w:rsidP="000249DB">
            <w:pPr>
              <w:pStyle w:val="affc"/>
              <w:keepNext/>
              <w:keepLines/>
              <w:contextualSpacing/>
              <w:rPr>
                <w:color w:val="000000"/>
                <w:sz w:val="22"/>
                <w:szCs w:val="22"/>
              </w:rPr>
            </w:pPr>
            <w:r w:rsidRPr="007D23DC">
              <w:rPr>
                <w:color w:val="000000"/>
                <w:sz w:val="22"/>
                <w:szCs w:val="22"/>
              </w:rPr>
              <w:t>Тип баллона (Система доставки): Монорельсовый (Быстрая замена).</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Торцевой профиль баллонного катетера 0,0165". </w:t>
            </w:r>
            <w:r w:rsidRPr="007D23DC">
              <w:rPr>
                <w:color w:val="000000"/>
                <w:sz w:val="22"/>
                <w:szCs w:val="22"/>
                <w:vertAlign w:val="superscript"/>
              </w:rPr>
              <w:t>40</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Длина баллонного катетера 145 см**</w:t>
            </w:r>
            <w:r w:rsidRPr="007D23DC">
              <w:rPr>
                <w:b/>
                <w:color w:val="000000"/>
                <w:sz w:val="22"/>
                <w:szCs w:val="22"/>
              </w:rPr>
              <w:t>.</w:t>
            </w:r>
            <w:r w:rsidRPr="007D23DC">
              <w:rPr>
                <w:color w:val="000000"/>
                <w:sz w:val="22"/>
                <w:szCs w:val="22"/>
                <w:vertAlign w:val="superscript"/>
              </w:rPr>
              <w:t xml:space="preserve"> 41</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Рентгеноконтрастные маркеры: наличие. </w:t>
            </w:r>
            <w:r w:rsidRPr="007D23DC">
              <w:rPr>
                <w:color w:val="000000"/>
                <w:sz w:val="22"/>
                <w:szCs w:val="22"/>
                <w:vertAlign w:val="superscript"/>
              </w:rPr>
              <w:t>42</w:t>
            </w:r>
          </w:p>
          <w:p w:rsidR="000249DB" w:rsidRPr="007D23DC" w:rsidRDefault="000249DB" w:rsidP="000249DB">
            <w:pPr>
              <w:pStyle w:val="affc"/>
              <w:keepNext/>
              <w:keepLines/>
              <w:contextualSpacing/>
              <w:rPr>
                <w:color w:val="000000"/>
                <w:sz w:val="22"/>
                <w:szCs w:val="22"/>
              </w:rPr>
            </w:pPr>
            <w:r w:rsidRPr="007D23DC">
              <w:rPr>
                <w:color w:val="000000"/>
                <w:sz w:val="22"/>
                <w:szCs w:val="22"/>
              </w:rPr>
              <w:t>Номинальное давление баллонного катетера 6 атм. .**.</w:t>
            </w:r>
            <w:r w:rsidRPr="007D23DC">
              <w:rPr>
                <w:color w:val="000000"/>
                <w:sz w:val="22"/>
                <w:szCs w:val="22"/>
                <w:vertAlign w:val="superscript"/>
              </w:rPr>
              <w:t xml:space="preserve"> 43</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Расчетное давление разрыва баллонного катетера 16 атм.**. </w:t>
            </w:r>
            <w:r w:rsidRPr="007D23DC">
              <w:rPr>
                <w:color w:val="000000"/>
                <w:sz w:val="22"/>
                <w:szCs w:val="22"/>
                <w:vertAlign w:val="superscript"/>
              </w:rPr>
              <w:t>44</w:t>
            </w:r>
          </w:p>
          <w:p w:rsidR="000249DB" w:rsidRPr="007D23DC" w:rsidRDefault="000249DB" w:rsidP="000249DB">
            <w:pPr>
              <w:pStyle w:val="affc"/>
              <w:keepNext/>
              <w:keepLines/>
              <w:contextualSpacing/>
              <w:rPr>
                <w:color w:val="000000"/>
                <w:sz w:val="22"/>
                <w:szCs w:val="22"/>
              </w:rPr>
            </w:pPr>
            <w:r w:rsidRPr="007D23DC">
              <w:rPr>
                <w:color w:val="000000"/>
                <w:sz w:val="22"/>
                <w:szCs w:val="22"/>
              </w:rPr>
              <w:t>Диаметр баллона, Миллиметр</w:t>
            </w:r>
            <w:r w:rsidRPr="007D23DC">
              <w:rPr>
                <w:i/>
                <w:color w:val="000000"/>
                <w:sz w:val="22"/>
                <w:szCs w:val="22"/>
              </w:rPr>
              <w:t>*</w:t>
            </w:r>
            <w:r w:rsidRPr="007D23DC">
              <w:rPr>
                <w:color w:val="000000"/>
                <w:sz w:val="22"/>
                <w:szCs w:val="22"/>
              </w:rPr>
              <w:t xml:space="preserve">: 1.5; 2; 2.5; 3.0;3.5; </w:t>
            </w:r>
            <w:r w:rsidRPr="007D23DC" w:rsidDel="003038BC">
              <w:rPr>
                <w:color w:val="000000"/>
                <w:sz w:val="22"/>
                <w:szCs w:val="22"/>
              </w:rPr>
              <w:t xml:space="preserve"> </w:t>
            </w:r>
            <w:r w:rsidRPr="007D23DC">
              <w:rPr>
                <w:color w:val="000000"/>
                <w:sz w:val="22"/>
                <w:szCs w:val="22"/>
              </w:rPr>
              <w:t xml:space="preserve">4.0. </w:t>
            </w:r>
            <w:r w:rsidRPr="007D23DC">
              <w:rPr>
                <w:color w:val="000000"/>
                <w:sz w:val="22"/>
                <w:szCs w:val="22"/>
                <w:vertAlign w:val="superscript"/>
              </w:rPr>
              <w:t>45</w:t>
            </w:r>
          </w:p>
          <w:p w:rsidR="000249DB" w:rsidRPr="007D23DC" w:rsidRDefault="000249DB" w:rsidP="000249DB">
            <w:pPr>
              <w:keepNext/>
              <w:keepLines/>
              <w:contextualSpacing/>
              <w:rPr>
                <w:sz w:val="22"/>
                <w:szCs w:val="22"/>
              </w:rPr>
            </w:pPr>
            <w:r w:rsidRPr="007D23DC">
              <w:rPr>
                <w:color w:val="000000"/>
                <w:sz w:val="22"/>
                <w:szCs w:val="22"/>
              </w:rPr>
              <w:t>Длина баллона,  Миллиметр</w:t>
            </w:r>
            <w:r w:rsidRPr="007D23DC">
              <w:rPr>
                <w:i/>
                <w:color w:val="000000"/>
                <w:sz w:val="22"/>
                <w:szCs w:val="22"/>
              </w:rPr>
              <w:t>*</w:t>
            </w:r>
            <w:r w:rsidRPr="007D23DC">
              <w:rPr>
                <w:color w:val="000000"/>
                <w:sz w:val="22"/>
                <w:szCs w:val="22"/>
              </w:rPr>
              <w:t xml:space="preserve">:  10; 15; 20;  25; 30. </w:t>
            </w:r>
            <w:r w:rsidRPr="007D23DC">
              <w:rPr>
                <w:color w:val="000000"/>
                <w:sz w:val="22"/>
                <w:szCs w:val="22"/>
                <w:vertAlign w:val="superscript"/>
              </w:rPr>
              <w:t>45</w:t>
            </w:r>
          </w:p>
        </w:tc>
      </w:tr>
      <w:tr w:rsidR="000249DB" w:rsidRPr="007D23DC" w:rsidTr="000249DB">
        <w:trPr>
          <w:jc w:val="center"/>
        </w:trPr>
        <w:tc>
          <w:tcPr>
            <w:tcW w:w="529" w:type="pct"/>
            <w:vAlign w:val="center"/>
          </w:tcPr>
          <w:p w:rsidR="000249DB" w:rsidRPr="007D23DC" w:rsidRDefault="000249DB" w:rsidP="000249DB">
            <w:pPr>
              <w:keepNext/>
              <w:keepLines/>
              <w:contextualSpacing/>
              <w:rPr>
                <w:sz w:val="22"/>
                <w:szCs w:val="22"/>
              </w:rPr>
            </w:pPr>
            <w:r w:rsidRPr="007D23DC">
              <w:rPr>
                <w:sz w:val="22"/>
                <w:szCs w:val="22"/>
              </w:rPr>
              <w:t>29.1</w:t>
            </w:r>
          </w:p>
        </w:tc>
        <w:tc>
          <w:tcPr>
            <w:tcW w:w="1841" w:type="pct"/>
            <w:vAlign w:val="center"/>
          </w:tcPr>
          <w:p w:rsidR="000249DB" w:rsidRPr="007D23DC" w:rsidRDefault="000249DB" w:rsidP="000249DB">
            <w:pPr>
              <w:keepNext/>
              <w:keepLines/>
              <w:contextualSpacing/>
              <w:rPr>
                <w:sz w:val="22"/>
                <w:szCs w:val="22"/>
              </w:rPr>
            </w:pPr>
            <w:r w:rsidRPr="007D23DC">
              <w:rPr>
                <w:sz w:val="22"/>
                <w:szCs w:val="22"/>
              </w:rPr>
              <w:t>Катетер баллонный дилатационный Rapid Exchange Euphora</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Соединенные Штаты Америки, Мексика</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Euphora</w:t>
            </w:r>
          </w:p>
        </w:tc>
        <w:tc>
          <w:tcPr>
            <w:tcW w:w="2629" w:type="pct"/>
            <w:vAlign w:val="center"/>
          </w:tcPr>
          <w:p w:rsidR="000249DB" w:rsidRPr="007D23DC" w:rsidRDefault="000249DB" w:rsidP="000249DB">
            <w:pPr>
              <w:pStyle w:val="affc"/>
              <w:keepNext/>
              <w:keepLines/>
              <w:contextualSpacing/>
              <w:rPr>
                <w:color w:val="000000"/>
                <w:sz w:val="22"/>
                <w:szCs w:val="22"/>
              </w:rPr>
            </w:pPr>
            <w:r w:rsidRPr="007D23DC">
              <w:rPr>
                <w:color w:val="000000"/>
                <w:sz w:val="22"/>
                <w:szCs w:val="22"/>
              </w:rPr>
              <w:t>Тип баллона (Система доставки): Монорельсовый (Быстрая замена).</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Торцевой профиль баллонного катетера 0,016". </w:t>
            </w:r>
            <w:r w:rsidRPr="007D23DC">
              <w:rPr>
                <w:color w:val="000000"/>
                <w:sz w:val="22"/>
                <w:szCs w:val="22"/>
                <w:vertAlign w:val="superscript"/>
              </w:rPr>
              <w:t>40</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Длина баллонного катетера 142 см **</w:t>
            </w:r>
            <w:r w:rsidRPr="007D23DC">
              <w:rPr>
                <w:b/>
                <w:color w:val="000000"/>
                <w:sz w:val="22"/>
                <w:szCs w:val="22"/>
              </w:rPr>
              <w:t>.</w:t>
            </w:r>
            <w:r w:rsidRPr="007D23DC">
              <w:rPr>
                <w:color w:val="000000"/>
                <w:sz w:val="22"/>
                <w:szCs w:val="22"/>
                <w:vertAlign w:val="superscript"/>
              </w:rPr>
              <w:t xml:space="preserve"> 41</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Рентгеноконтрастные маркеры: наличие. </w:t>
            </w:r>
            <w:r w:rsidRPr="007D23DC">
              <w:rPr>
                <w:color w:val="000000"/>
                <w:sz w:val="22"/>
                <w:szCs w:val="22"/>
                <w:vertAlign w:val="superscript"/>
              </w:rPr>
              <w:t>42</w:t>
            </w:r>
          </w:p>
          <w:p w:rsidR="000249DB" w:rsidRPr="007D23DC" w:rsidRDefault="000249DB" w:rsidP="000249DB">
            <w:pPr>
              <w:pStyle w:val="affc"/>
              <w:keepNext/>
              <w:keepLines/>
              <w:contextualSpacing/>
              <w:rPr>
                <w:color w:val="000000"/>
                <w:sz w:val="22"/>
                <w:szCs w:val="22"/>
              </w:rPr>
            </w:pPr>
            <w:r w:rsidRPr="007D23DC">
              <w:rPr>
                <w:color w:val="000000"/>
                <w:sz w:val="22"/>
                <w:szCs w:val="22"/>
              </w:rPr>
              <w:t>Номинальное давление баллонного катетера 8 атм.**.</w:t>
            </w:r>
            <w:r w:rsidRPr="007D23DC">
              <w:rPr>
                <w:color w:val="000000"/>
                <w:sz w:val="22"/>
                <w:szCs w:val="22"/>
                <w:vertAlign w:val="superscript"/>
              </w:rPr>
              <w:t xml:space="preserve"> 43</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Расчетное давление разрыва баллонного катетера </w:t>
            </w:r>
            <w:r w:rsidRPr="007D23DC">
              <w:rPr>
                <w:b/>
                <w:i/>
                <w:color w:val="000000"/>
                <w:sz w:val="22"/>
                <w:szCs w:val="22"/>
              </w:rPr>
              <w:t>14</w:t>
            </w:r>
            <w:r w:rsidRPr="007D23DC">
              <w:rPr>
                <w:color w:val="000000"/>
                <w:sz w:val="22"/>
                <w:szCs w:val="22"/>
              </w:rPr>
              <w:t xml:space="preserve"> атм.**. </w:t>
            </w:r>
            <w:r w:rsidRPr="007D23DC">
              <w:rPr>
                <w:color w:val="000000"/>
                <w:sz w:val="22"/>
                <w:szCs w:val="22"/>
                <w:vertAlign w:val="superscript"/>
              </w:rPr>
              <w:t>44</w:t>
            </w:r>
          </w:p>
          <w:p w:rsidR="000249DB" w:rsidRPr="007D23DC" w:rsidRDefault="000249DB" w:rsidP="000249DB">
            <w:pPr>
              <w:pStyle w:val="affc"/>
              <w:keepNext/>
              <w:keepLines/>
              <w:contextualSpacing/>
              <w:rPr>
                <w:color w:val="000000"/>
                <w:sz w:val="22"/>
                <w:szCs w:val="22"/>
              </w:rPr>
            </w:pPr>
            <w:r w:rsidRPr="007D23DC">
              <w:rPr>
                <w:color w:val="000000"/>
                <w:sz w:val="22"/>
                <w:szCs w:val="22"/>
              </w:rPr>
              <w:t>Диаметр баллона, Миллиметр</w:t>
            </w:r>
            <w:r w:rsidRPr="007D23DC">
              <w:rPr>
                <w:i/>
                <w:color w:val="000000"/>
                <w:sz w:val="22"/>
                <w:szCs w:val="22"/>
              </w:rPr>
              <w:t>*</w:t>
            </w:r>
            <w:r w:rsidRPr="007D23DC">
              <w:rPr>
                <w:color w:val="000000"/>
                <w:sz w:val="22"/>
                <w:szCs w:val="22"/>
              </w:rPr>
              <w:t xml:space="preserve">: 2.25; 2.75; 3.25; 3.75. </w:t>
            </w:r>
            <w:r w:rsidRPr="007D23DC">
              <w:rPr>
                <w:color w:val="000000"/>
                <w:sz w:val="22"/>
                <w:szCs w:val="22"/>
                <w:vertAlign w:val="superscript"/>
              </w:rPr>
              <w:t>45</w:t>
            </w:r>
          </w:p>
          <w:p w:rsidR="000249DB" w:rsidRPr="007D23DC" w:rsidRDefault="000249DB" w:rsidP="000249DB">
            <w:pPr>
              <w:keepNext/>
              <w:keepLines/>
              <w:contextualSpacing/>
              <w:rPr>
                <w:sz w:val="22"/>
                <w:szCs w:val="22"/>
              </w:rPr>
            </w:pPr>
            <w:r w:rsidRPr="007D23DC">
              <w:rPr>
                <w:color w:val="000000"/>
                <w:sz w:val="22"/>
                <w:szCs w:val="22"/>
              </w:rPr>
              <w:t>Длина баллона,  Миллиметр</w:t>
            </w:r>
            <w:r w:rsidRPr="007D23DC">
              <w:rPr>
                <w:i/>
                <w:color w:val="000000"/>
                <w:sz w:val="22"/>
                <w:szCs w:val="22"/>
              </w:rPr>
              <w:t>*</w:t>
            </w:r>
            <w:r w:rsidRPr="007D23DC">
              <w:rPr>
                <w:color w:val="000000"/>
                <w:sz w:val="22"/>
                <w:szCs w:val="22"/>
              </w:rPr>
              <w:t xml:space="preserve">:  6. </w:t>
            </w:r>
            <w:r w:rsidRPr="007D23DC">
              <w:rPr>
                <w:color w:val="000000"/>
                <w:sz w:val="22"/>
                <w:szCs w:val="22"/>
                <w:vertAlign w:val="superscript"/>
              </w:rPr>
              <w:t>45</w:t>
            </w:r>
          </w:p>
        </w:tc>
      </w:tr>
      <w:tr w:rsidR="000249DB" w:rsidRPr="007D23DC" w:rsidTr="000249DB">
        <w:trPr>
          <w:jc w:val="center"/>
        </w:trPr>
        <w:tc>
          <w:tcPr>
            <w:tcW w:w="529" w:type="pct"/>
            <w:vAlign w:val="center"/>
          </w:tcPr>
          <w:p w:rsidR="000249DB" w:rsidRPr="007D23DC" w:rsidRDefault="000249DB" w:rsidP="000249DB">
            <w:pPr>
              <w:keepNext/>
              <w:keepLines/>
              <w:contextualSpacing/>
              <w:rPr>
                <w:sz w:val="22"/>
                <w:szCs w:val="22"/>
              </w:rPr>
            </w:pPr>
            <w:r w:rsidRPr="007D23DC">
              <w:rPr>
                <w:sz w:val="22"/>
                <w:szCs w:val="22"/>
                <w:lang w:val="en-US"/>
              </w:rPr>
              <w:t>29</w:t>
            </w:r>
            <w:r w:rsidRPr="007D23DC">
              <w:rPr>
                <w:sz w:val="22"/>
                <w:szCs w:val="22"/>
              </w:rPr>
              <w:t>.2</w:t>
            </w:r>
          </w:p>
        </w:tc>
        <w:tc>
          <w:tcPr>
            <w:tcW w:w="1841" w:type="pct"/>
            <w:vAlign w:val="center"/>
          </w:tcPr>
          <w:p w:rsidR="000249DB" w:rsidRPr="007D23DC" w:rsidRDefault="000249DB" w:rsidP="000249DB">
            <w:pPr>
              <w:keepNext/>
              <w:keepLines/>
              <w:contextualSpacing/>
              <w:rPr>
                <w:sz w:val="22"/>
                <w:szCs w:val="22"/>
              </w:rPr>
            </w:pPr>
            <w:r w:rsidRPr="007D23DC">
              <w:rPr>
                <w:sz w:val="22"/>
                <w:szCs w:val="22"/>
              </w:rPr>
              <w:t>Катетер баллонный Sprinter для ангиопластики с принадлежностями: Катетер баллонный Sprinter Legend RX</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Соединённые Штаты Америки, Ирландия, Мексика</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Sprinter Legend RX</w:t>
            </w:r>
          </w:p>
        </w:tc>
        <w:tc>
          <w:tcPr>
            <w:tcW w:w="2629" w:type="pct"/>
            <w:vAlign w:val="center"/>
          </w:tcPr>
          <w:p w:rsidR="000249DB" w:rsidRPr="007D23DC" w:rsidRDefault="000249DB" w:rsidP="000249DB">
            <w:pPr>
              <w:pStyle w:val="affc"/>
              <w:keepNext/>
              <w:keepLines/>
              <w:contextualSpacing/>
              <w:rPr>
                <w:color w:val="000000"/>
                <w:sz w:val="22"/>
                <w:szCs w:val="22"/>
              </w:rPr>
            </w:pPr>
            <w:r w:rsidRPr="007D23DC">
              <w:rPr>
                <w:color w:val="000000"/>
                <w:sz w:val="22"/>
                <w:szCs w:val="22"/>
              </w:rPr>
              <w:t>Тип баллона (Система доставки): Монорельсовый (Быстрая замена).</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Торцевой профиль баллонного катетера 0,016". </w:t>
            </w:r>
            <w:r w:rsidRPr="007D23DC">
              <w:rPr>
                <w:color w:val="000000"/>
                <w:sz w:val="22"/>
                <w:szCs w:val="22"/>
                <w:vertAlign w:val="superscript"/>
              </w:rPr>
              <w:t>40</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Длина баллонного катетера 142 см **</w:t>
            </w:r>
            <w:r w:rsidRPr="007D23DC">
              <w:rPr>
                <w:b/>
                <w:color w:val="000000"/>
                <w:sz w:val="22"/>
                <w:szCs w:val="22"/>
              </w:rPr>
              <w:t>.</w:t>
            </w:r>
            <w:r w:rsidRPr="007D23DC">
              <w:rPr>
                <w:color w:val="000000"/>
                <w:sz w:val="22"/>
                <w:szCs w:val="22"/>
                <w:vertAlign w:val="superscript"/>
              </w:rPr>
              <w:t xml:space="preserve"> 41</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Рентгеноконтрастные маркеры: наличие. </w:t>
            </w:r>
            <w:r w:rsidRPr="007D23DC">
              <w:rPr>
                <w:color w:val="000000"/>
                <w:sz w:val="22"/>
                <w:szCs w:val="22"/>
                <w:vertAlign w:val="superscript"/>
              </w:rPr>
              <w:t>42</w:t>
            </w:r>
          </w:p>
          <w:p w:rsidR="000249DB" w:rsidRPr="007D23DC" w:rsidRDefault="000249DB" w:rsidP="000249DB">
            <w:pPr>
              <w:pStyle w:val="affc"/>
              <w:keepNext/>
              <w:keepLines/>
              <w:contextualSpacing/>
              <w:rPr>
                <w:color w:val="000000"/>
                <w:sz w:val="22"/>
                <w:szCs w:val="22"/>
              </w:rPr>
            </w:pPr>
            <w:r w:rsidRPr="007D23DC">
              <w:rPr>
                <w:color w:val="000000"/>
                <w:sz w:val="22"/>
                <w:szCs w:val="22"/>
              </w:rPr>
              <w:t>Номинальное давление баллонного катетера 8 атм.**.</w:t>
            </w:r>
            <w:r w:rsidRPr="007D23DC">
              <w:rPr>
                <w:color w:val="000000"/>
                <w:sz w:val="22"/>
                <w:szCs w:val="22"/>
                <w:vertAlign w:val="superscript"/>
              </w:rPr>
              <w:t xml:space="preserve"> 43</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Расчетное давление разрыва баллонного катетера 14 атм.**. </w:t>
            </w:r>
            <w:r w:rsidRPr="007D23DC">
              <w:rPr>
                <w:color w:val="000000"/>
                <w:sz w:val="22"/>
                <w:szCs w:val="22"/>
                <w:vertAlign w:val="superscript"/>
              </w:rPr>
              <w:t>44</w:t>
            </w:r>
          </w:p>
          <w:p w:rsidR="000249DB" w:rsidRPr="007D23DC" w:rsidRDefault="000249DB" w:rsidP="000249DB">
            <w:pPr>
              <w:pStyle w:val="affc"/>
              <w:keepNext/>
              <w:keepLines/>
              <w:contextualSpacing/>
              <w:rPr>
                <w:color w:val="000000"/>
                <w:sz w:val="22"/>
                <w:szCs w:val="22"/>
              </w:rPr>
            </w:pPr>
            <w:r w:rsidRPr="007D23DC">
              <w:rPr>
                <w:color w:val="000000"/>
                <w:sz w:val="22"/>
                <w:szCs w:val="22"/>
              </w:rPr>
              <w:t>Диаметр баллона, Миллиметр</w:t>
            </w:r>
            <w:r w:rsidRPr="007D23DC">
              <w:rPr>
                <w:i/>
                <w:color w:val="000000"/>
                <w:sz w:val="22"/>
                <w:szCs w:val="22"/>
              </w:rPr>
              <w:t>*</w:t>
            </w:r>
            <w:r w:rsidRPr="007D23DC">
              <w:rPr>
                <w:color w:val="000000"/>
                <w:sz w:val="22"/>
                <w:szCs w:val="22"/>
              </w:rPr>
              <w:t xml:space="preserve">: 2.25; 2.75; 3.25; 3.75. </w:t>
            </w:r>
            <w:r w:rsidRPr="007D23DC">
              <w:rPr>
                <w:color w:val="000000"/>
                <w:sz w:val="22"/>
                <w:szCs w:val="22"/>
                <w:vertAlign w:val="superscript"/>
              </w:rPr>
              <w:t>45</w:t>
            </w:r>
          </w:p>
          <w:p w:rsidR="000249DB" w:rsidRPr="007D23DC" w:rsidRDefault="000249DB" w:rsidP="000249DB">
            <w:pPr>
              <w:pStyle w:val="affc"/>
              <w:keepNext/>
              <w:keepLines/>
              <w:contextualSpacing/>
              <w:rPr>
                <w:color w:val="000000"/>
                <w:sz w:val="22"/>
                <w:szCs w:val="22"/>
              </w:rPr>
            </w:pPr>
            <w:r w:rsidRPr="007D23DC">
              <w:rPr>
                <w:color w:val="000000"/>
                <w:sz w:val="22"/>
                <w:szCs w:val="22"/>
              </w:rPr>
              <w:t>Длина баллона,  Миллиметр</w:t>
            </w:r>
            <w:r w:rsidRPr="007D23DC">
              <w:rPr>
                <w:i/>
                <w:color w:val="000000"/>
                <w:sz w:val="22"/>
                <w:szCs w:val="22"/>
              </w:rPr>
              <w:t>*</w:t>
            </w:r>
            <w:r w:rsidRPr="007D23DC">
              <w:rPr>
                <w:color w:val="000000"/>
                <w:sz w:val="22"/>
                <w:szCs w:val="22"/>
              </w:rPr>
              <w:t xml:space="preserve">:   12. </w:t>
            </w:r>
            <w:r w:rsidRPr="007D23DC">
              <w:rPr>
                <w:color w:val="000000"/>
                <w:sz w:val="22"/>
                <w:szCs w:val="22"/>
                <w:vertAlign w:val="superscript"/>
              </w:rPr>
              <w:t>45</w:t>
            </w:r>
          </w:p>
        </w:tc>
      </w:tr>
      <w:tr w:rsidR="000249DB" w:rsidRPr="007D23DC" w:rsidTr="000249DB">
        <w:trPr>
          <w:jc w:val="center"/>
        </w:trPr>
        <w:tc>
          <w:tcPr>
            <w:tcW w:w="529" w:type="pct"/>
            <w:vAlign w:val="center"/>
          </w:tcPr>
          <w:p w:rsidR="000249DB" w:rsidRPr="007D23DC" w:rsidRDefault="000249DB" w:rsidP="000249DB">
            <w:pPr>
              <w:keepNext/>
              <w:keepLines/>
              <w:contextualSpacing/>
              <w:rPr>
                <w:sz w:val="22"/>
                <w:szCs w:val="22"/>
              </w:rPr>
            </w:pPr>
            <w:r w:rsidRPr="007D23DC">
              <w:rPr>
                <w:sz w:val="22"/>
                <w:szCs w:val="22"/>
              </w:rPr>
              <w:t>30</w:t>
            </w:r>
          </w:p>
        </w:tc>
        <w:tc>
          <w:tcPr>
            <w:tcW w:w="1841" w:type="pct"/>
            <w:vAlign w:val="center"/>
          </w:tcPr>
          <w:p w:rsidR="000249DB" w:rsidRPr="007D23DC" w:rsidRDefault="000249DB" w:rsidP="000249DB">
            <w:pPr>
              <w:keepNext/>
              <w:keepLines/>
              <w:contextualSpacing/>
              <w:rPr>
                <w:sz w:val="22"/>
                <w:szCs w:val="22"/>
              </w:rPr>
            </w:pPr>
            <w:r w:rsidRPr="007D23DC">
              <w:rPr>
                <w:sz w:val="22"/>
                <w:szCs w:val="22"/>
              </w:rPr>
              <w:t>Катетер коронарный баллонный "КОЛИБРИ" по ТУ 9436-001-83540797-2008</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Российская Федерация</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Ангиолайн</w:t>
            </w:r>
          </w:p>
        </w:tc>
        <w:tc>
          <w:tcPr>
            <w:tcW w:w="2629" w:type="pct"/>
            <w:vAlign w:val="center"/>
          </w:tcPr>
          <w:p w:rsidR="000249DB" w:rsidRPr="007D23DC" w:rsidRDefault="000249DB" w:rsidP="000249DB">
            <w:pPr>
              <w:pStyle w:val="affc"/>
              <w:keepNext/>
              <w:keepLines/>
              <w:contextualSpacing/>
              <w:rPr>
                <w:color w:val="000000"/>
                <w:sz w:val="22"/>
                <w:szCs w:val="22"/>
              </w:rPr>
            </w:pPr>
            <w:r w:rsidRPr="007D23DC">
              <w:rPr>
                <w:color w:val="000000"/>
                <w:sz w:val="22"/>
                <w:szCs w:val="22"/>
              </w:rPr>
              <w:t>Тип баллона (</w:t>
            </w:r>
            <w:r w:rsidRPr="007D23DC">
              <w:rPr>
                <w:color w:val="000000"/>
                <w:sz w:val="22"/>
                <w:szCs w:val="22"/>
                <w:lang w:val="en-US"/>
              </w:rPr>
              <w:t>C</w:t>
            </w:r>
            <w:r w:rsidRPr="007D23DC">
              <w:rPr>
                <w:color w:val="000000"/>
                <w:sz w:val="22"/>
                <w:szCs w:val="22"/>
              </w:rPr>
              <w:t>истема доставки): Монорельсовый (Быстрая замена).</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Торцевой профиль баллонного 0,0165". </w:t>
            </w:r>
            <w:r w:rsidRPr="007D23DC">
              <w:rPr>
                <w:color w:val="000000"/>
                <w:sz w:val="22"/>
                <w:szCs w:val="22"/>
                <w:vertAlign w:val="superscript"/>
              </w:rPr>
              <w:t>40</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Длина баллонного катетера 145 см**. </w:t>
            </w:r>
            <w:r w:rsidRPr="007D23DC">
              <w:rPr>
                <w:color w:val="000000"/>
                <w:sz w:val="22"/>
                <w:szCs w:val="22"/>
                <w:vertAlign w:val="superscript"/>
              </w:rPr>
              <w:t>41</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Рентгеноконтрастные маркеры: наличие. </w:t>
            </w:r>
            <w:r w:rsidRPr="007D23DC">
              <w:rPr>
                <w:color w:val="000000"/>
                <w:sz w:val="22"/>
                <w:szCs w:val="22"/>
                <w:vertAlign w:val="superscript"/>
              </w:rPr>
              <w:t>42</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Номинальное давление баллонного катетера 9 атм. </w:t>
            </w:r>
            <w:r w:rsidRPr="007D23DC">
              <w:rPr>
                <w:color w:val="000000"/>
                <w:sz w:val="22"/>
                <w:szCs w:val="22"/>
                <w:vertAlign w:val="superscript"/>
              </w:rPr>
              <w:t>43</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Расчетное давление разрыва баллонного катетера 20 атм..**. </w:t>
            </w:r>
            <w:r w:rsidRPr="007D23DC">
              <w:rPr>
                <w:color w:val="000000"/>
                <w:sz w:val="22"/>
                <w:szCs w:val="22"/>
                <w:vertAlign w:val="superscript"/>
              </w:rPr>
              <w:t>44</w:t>
            </w:r>
          </w:p>
          <w:p w:rsidR="000249DB" w:rsidRPr="007D23DC" w:rsidRDefault="000249DB" w:rsidP="000249DB">
            <w:pPr>
              <w:keepNext/>
              <w:keepLines/>
              <w:contextualSpacing/>
              <w:rPr>
                <w:sz w:val="22"/>
                <w:szCs w:val="22"/>
              </w:rPr>
            </w:pPr>
            <w:r w:rsidRPr="007D23DC">
              <w:rPr>
                <w:color w:val="000000"/>
                <w:sz w:val="22"/>
                <w:szCs w:val="22"/>
              </w:rPr>
              <w:t>Диаметр баллона,  Миллиметр</w:t>
            </w:r>
            <w:r w:rsidRPr="007D23DC">
              <w:rPr>
                <w:i/>
                <w:color w:val="000000"/>
                <w:sz w:val="22"/>
                <w:szCs w:val="22"/>
              </w:rPr>
              <w:t>*</w:t>
            </w:r>
            <w:r w:rsidRPr="007D23DC">
              <w:rPr>
                <w:color w:val="000000"/>
                <w:sz w:val="22"/>
                <w:szCs w:val="22"/>
              </w:rPr>
              <w:t xml:space="preserve">: 2; 2.5; 3.0; 3.5; 4.0Длина баллона,  Миллиметр15; 20; 30. </w:t>
            </w:r>
            <w:r w:rsidRPr="007D23DC">
              <w:rPr>
                <w:color w:val="000000"/>
                <w:sz w:val="22"/>
                <w:szCs w:val="22"/>
                <w:vertAlign w:val="superscript"/>
              </w:rPr>
              <w:t>45</w:t>
            </w:r>
          </w:p>
        </w:tc>
      </w:tr>
      <w:tr w:rsidR="000249DB" w:rsidRPr="007D23DC" w:rsidTr="000249DB">
        <w:trPr>
          <w:jc w:val="center"/>
        </w:trPr>
        <w:tc>
          <w:tcPr>
            <w:tcW w:w="529" w:type="pct"/>
            <w:vAlign w:val="center"/>
          </w:tcPr>
          <w:p w:rsidR="000249DB" w:rsidRPr="007D23DC" w:rsidRDefault="000249DB" w:rsidP="000249DB">
            <w:pPr>
              <w:keepNext/>
              <w:keepLines/>
              <w:contextualSpacing/>
              <w:rPr>
                <w:sz w:val="22"/>
                <w:szCs w:val="22"/>
              </w:rPr>
            </w:pPr>
            <w:r w:rsidRPr="007D23DC">
              <w:rPr>
                <w:sz w:val="22"/>
                <w:szCs w:val="22"/>
              </w:rPr>
              <w:t>30.1</w:t>
            </w:r>
          </w:p>
        </w:tc>
        <w:tc>
          <w:tcPr>
            <w:tcW w:w="1841" w:type="pct"/>
            <w:vAlign w:val="center"/>
          </w:tcPr>
          <w:p w:rsidR="000249DB" w:rsidRPr="007D23DC" w:rsidRDefault="000249DB" w:rsidP="000249DB">
            <w:pPr>
              <w:keepNext/>
              <w:keepLines/>
              <w:contextualSpacing/>
              <w:rPr>
                <w:sz w:val="22"/>
                <w:szCs w:val="22"/>
              </w:rPr>
            </w:pPr>
            <w:r w:rsidRPr="007D23DC">
              <w:rPr>
                <w:sz w:val="22"/>
                <w:szCs w:val="22"/>
              </w:rPr>
              <w:t>Катетер баллонный дилатационный Rapid Exchange NC Euphora</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lastRenderedPageBreak/>
              <w:t>Соединенные Штаты Америки, Мексика</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NC Euphora</w:t>
            </w:r>
          </w:p>
        </w:tc>
        <w:tc>
          <w:tcPr>
            <w:tcW w:w="2629" w:type="pct"/>
            <w:vAlign w:val="center"/>
          </w:tcPr>
          <w:p w:rsidR="000249DB" w:rsidRPr="007D23DC" w:rsidRDefault="000249DB" w:rsidP="000249DB">
            <w:pPr>
              <w:pStyle w:val="affc"/>
              <w:keepNext/>
              <w:keepLines/>
              <w:contextualSpacing/>
              <w:rPr>
                <w:color w:val="000000"/>
                <w:sz w:val="22"/>
                <w:szCs w:val="22"/>
              </w:rPr>
            </w:pPr>
            <w:r w:rsidRPr="007D23DC">
              <w:rPr>
                <w:color w:val="000000"/>
                <w:sz w:val="22"/>
                <w:szCs w:val="22"/>
              </w:rPr>
              <w:lastRenderedPageBreak/>
              <w:t>Тип баллона (</w:t>
            </w:r>
            <w:r w:rsidRPr="007D23DC">
              <w:rPr>
                <w:color w:val="000000"/>
                <w:sz w:val="22"/>
                <w:szCs w:val="22"/>
                <w:lang w:val="en-US"/>
              </w:rPr>
              <w:t>C</w:t>
            </w:r>
            <w:r w:rsidRPr="007D23DC">
              <w:rPr>
                <w:color w:val="000000"/>
                <w:sz w:val="22"/>
                <w:szCs w:val="22"/>
              </w:rPr>
              <w:t>истема доставки): Монорельсовый (Быстрая замена).</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Торцевой профиль баллонного катетера </w:t>
            </w:r>
            <w:r w:rsidRPr="007D23DC">
              <w:rPr>
                <w:b/>
                <w:i/>
                <w:color w:val="000000"/>
                <w:sz w:val="22"/>
                <w:szCs w:val="22"/>
              </w:rPr>
              <w:t xml:space="preserve"> </w:t>
            </w:r>
            <w:r w:rsidRPr="007D23DC">
              <w:rPr>
                <w:color w:val="000000"/>
                <w:sz w:val="22"/>
                <w:szCs w:val="22"/>
              </w:rPr>
              <w:t xml:space="preserve">0,015". </w:t>
            </w:r>
            <w:r w:rsidRPr="007D23DC">
              <w:rPr>
                <w:color w:val="000000"/>
                <w:sz w:val="22"/>
                <w:szCs w:val="22"/>
                <w:vertAlign w:val="superscript"/>
              </w:rPr>
              <w:t>40</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Длина баллонного катетера 142 см **. </w:t>
            </w:r>
            <w:r w:rsidRPr="007D23DC">
              <w:rPr>
                <w:color w:val="000000"/>
                <w:sz w:val="22"/>
                <w:szCs w:val="22"/>
                <w:vertAlign w:val="superscript"/>
              </w:rPr>
              <w:t>41</w:t>
            </w:r>
          </w:p>
          <w:p w:rsidR="000249DB" w:rsidRPr="007D23DC" w:rsidRDefault="000249DB" w:rsidP="000249DB">
            <w:pPr>
              <w:pStyle w:val="affc"/>
              <w:keepNext/>
              <w:keepLines/>
              <w:contextualSpacing/>
              <w:rPr>
                <w:color w:val="000000"/>
                <w:sz w:val="22"/>
                <w:szCs w:val="22"/>
              </w:rPr>
            </w:pPr>
            <w:r w:rsidRPr="007D23DC">
              <w:rPr>
                <w:color w:val="000000"/>
                <w:sz w:val="22"/>
                <w:szCs w:val="22"/>
              </w:rPr>
              <w:t xml:space="preserve">Рентгеноконтрастные маркеры: наличие. </w:t>
            </w:r>
            <w:r w:rsidRPr="007D23DC">
              <w:rPr>
                <w:color w:val="000000"/>
                <w:sz w:val="22"/>
                <w:szCs w:val="22"/>
                <w:vertAlign w:val="superscript"/>
              </w:rPr>
              <w:t>42</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lastRenderedPageBreak/>
              <w:t xml:space="preserve">Номинальное давление баллонного катетера 12 атм. </w:t>
            </w:r>
            <w:r w:rsidRPr="007D23DC">
              <w:rPr>
                <w:color w:val="000000"/>
                <w:sz w:val="22"/>
                <w:szCs w:val="22"/>
                <w:vertAlign w:val="superscript"/>
              </w:rPr>
              <w:t>43</w:t>
            </w:r>
          </w:p>
          <w:p w:rsidR="000249DB" w:rsidRPr="007D23DC" w:rsidRDefault="000249DB" w:rsidP="000249DB">
            <w:pPr>
              <w:pStyle w:val="affc"/>
              <w:keepNext/>
              <w:keepLines/>
              <w:contextualSpacing/>
              <w:rPr>
                <w:color w:val="000000"/>
                <w:sz w:val="22"/>
                <w:szCs w:val="22"/>
                <w:vertAlign w:val="superscript"/>
              </w:rPr>
            </w:pPr>
            <w:r w:rsidRPr="007D23DC">
              <w:rPr>
                <w:color w:val="000000"/>
                <w:sz w:val="22"/>
                <w:szCs w:val="22"/>
              </w:rPr>
              <w:t xml:space="preserve">Расчетное давление разрыва баллонного катетера 20 атм. </w:t>
            </w:r>
            <w:r w:rsidRPr="007D23DC">
              <w:rPr>
                <w:color w:val="000000"/>
                <w:sz w:val="22"/>
                <w:szCs w:val="22"/>
                <w:vertAlign w:val="superscript"/>
              </w:rPr>
              <w:t>44</w:t>
            </w:r>
          </w:p>
          <w:p w:rsidR="000249DB" w:rsidRPr="007D23DC" w:rsidRDefault="000249DB" w:rsidP="000249DB">
            <w:pPr>
              <w:pStyle w:val="affc"/>
              <w:keepNext/>
              <w:keepLines/>
              <w:contextualSpacing/>
              <w:rPr>
                <w:color w:val="000000"/>
                <w:sz w:val="22"/>
                <w:szCs w:val="22"/>
              </w:rPr>
            </w:pPr>
            <w:r w:rsidRPr="007D23DC">
              <w:rPr>
                <w:color w:val="000000"/>
                <w:sz w:val="22"/>
                <w:szCs w:val="22"/>
              </w:rPr>
              <w:t>Диаметр баллона,  Миллиметр</w:t>
            </w:r>
            <w:r w:rsidRPr="007D23DC">
              <w:rPr>
                <w:i/>
                <w:color w:val="000000"/>
                <w:sz w:val="22"/>
                <w:szCs w:val="22"/>
              </w:rPr>
              <w:t>*</w:t>
            </w:r>
            <w:r w:rsidRPr="007D23DC">
              <w:rPr>
                <w:color w:val="000000"/>
                <w:sz w:val="22"/>
                <w:szCs w:val="22"/>
              </w:rPr>
              <w:t xml:space="preserve">: 2.25; 2.75;  3.25;  3.75; 4.5; 5.0. </w:t>
            </w:r>
            <w:r w:rsidRPr="007D23DC">
              <w:rPr>
                <w:color w:val="000000"/>
                <w:sz w:val="22"/>
                <w:szCs w:val="22"/>
                <w:vertAlign w:val="superscript"/>
              </w:rPr>
              <w:t>45</w:t>
            </w:r>
          </w:p>
          <w:p w:rsidR="000249DB" w:rsidRPr="007D23DC" w:rsidRDefault="000249DB" w:rsidP="000249DB">
            <w:pPr>
              <w:keepNext/>
              <w:keepLines/>
              <w:contextualSpacing/>
              <w:rPr>
                <w:sz w:val="22"/>
                <w:szCs w:val="22"/>
              </w:rPr>
            </w:pPr>
            <w:r w:rsidRPr="007D23DC">
              <w:rPr>
                <w:color w:val="000000"/>
                <w:sz w:val="22"/>
                <w:szCs w:val="22"/>
              </w:rPr>
              <w:t>Длина баллона,  Миллиметр</w:t>
            </w:r>
            <w:r w:rsidRPr="007D23DC">
              <w:rPr>
                <w:i/>
                <w:color w:val="000000"/>
                <w:sz w:val="22"/>
                <w:szCs w:val="22"/>
              </w:rPr>
              <w:t>*</w:t>
            </w:r>
            <w:r w:rsidRPr="007D23DC">
              <w:rPr>
                <w:color w:val="000000"/>
                <w:sz w:val="22"/>
                <w:szCs w:val="22"/>
              </w:rPr>
              <w:t>: 6 ; 8; 12; 15; 20; 27</w:t>
            </w:r>
          </w:p>
        </w:tc>
      </w:tr>
    </w:tbl>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При этом в соответствии с требованиями документации раздела 2 «Описание объекта закупки», требовалось:</w:t>
      </w:r>
    </w:p>
    <w:p w:rsidR="000249DB" w:rsidRPr="007D23DC" w:rsidRDefault="000249DB" w:rsidP="000249DB">
      <w:pPr>
        <w:spacing w:after="0" w:line="240" w:lineRule="auto"/>
        <w:ind w:firstLine="709"/>
        <w:jc w:val="both"/>
        <w:rPr>
          <w:rFonts w:ascii="Times New Roman" w:eastAsia="Times New Roman" w:hAnsi="Times New Roman" w:cs="Times New Roman"/>
          <w:color w:val="000000"/>
          <w:sz w:val="26"/>
          <w:szCs w:val="26"/>
          <w:shd w:val="clear" w:color="auto" w:fill="FFFFFF"/>
        </w:rPr>
      </w:pPr>
    </w:p>
    <w:tbl>
      <w:tblPr>
        <w:tblStyle w:val="ad"/>
        <w:tblpPr w:leftFromText="180" w:rightFromText="180" w:vertAnchor="text" w:tblpXSpec="center" w:tblpY="1"/>
        <w:tblOverlap w:val="never"/>
        <w:tblW w:w="0" w:type="auto"/>
        <w:jc w:val="center"/>
        <w:tblLook w:val="04A0" w:firstRow="1" w:lastRow="0" w:firstColumn="1" w:lastColumn="0" w:noHBand="0" w:noVBand="1"/>
      </w:tblPr>
      <w:tblGrid>
        <w:gridCol w:w="440"/>
        <w:gridCol w:w="2887"/>
        <w:gridCol w:w="6244"/>
      </w:tblGrid>
      <w:tr w:rsidR="000249DB" w:rsidRPr="007D23DC" w:rsidTr="000249DB">
        <w:trPr>
          <w:jc w:val="center"/>
        </w:trPr>
        <w:tc>
          <w:tcPr>
            <w:tcW w:w="0" w:type="auto"/>
            <w:vAlign w:val="center"/>
          </w:tcPr>
          <w:p w:rsidR="000249DB" w:rsidRPr="007D23DC" w:rsidRDefault="000249DB" w:rsidP="000249DB">
            <w:pPr>
              <w:keepNext/>
              <w:keepLines/>
              <w:contextualSpacing/>
              <w:rPr>
                <w:sz w:val="22"/>
                <w:szCs w:val="22"/>
              </w:rPr>
            </w:pPr>
            <w:r w:rsidRPr="007D23DC">
              <w:rPr>
                <w:sz w:val="22"/>
                <w:szCs w:val="22"/>
              </w:rPr>
              <w:t>29</w:t>
            </w:r>
          </w:p>
        </w:tc>
        <w:tc>
          <w:tcPr>
            <w:tcW w:w="0" w:type="auto"/>
            <w:vAlign w:val="center"/>
          </w:tcPr>
          <w:p w:rsidR="000249DB" w:rsidRPr="007D23DC" w:rsidRDefault="000249DB" w:rsidP="000249DB">
            <w:pPr>
              <w:keepNext/>
              <w:keepLines/>
              <w:contextualSpacing/>
              <w:rPr>
                <w:sz w:val="22"/>
                <w:szCs w:val="22"/>
              </w:rPr>
            </w:pPr>
            <w:r w:rsidRPr="007D23DC">
              <w:rPr>
                <w:sz w:val="22"/>
                <w:szCs w:val="22"/>
              </w:rPr>
              <w:t>Катетер баллонный для коронарной ангиопластики, стандартный</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lang w:val="en-US"/>
              </w:rPr>
            </w:pPr>
            <w:r w:rsidRPr="007D23DC">
              <w:rPr>
                <w:sz w:val="22"/>
                <w:szCs w:val="22"/>
              </w:rPr>
              <w:t>Код</w:t>
            </w:r>
            <w:r w:rsidRPr="007D23DC">
              <w:rPr>
                <w:sz w:val="22"/>
                <w:szCs w:val="22"/>
                <w:lang w:val="en-US"/>
              </w:rPr>
              <w:t xml:space="preserve"> </w:t>
            </w:r>
            <w:r w:rsidRPr="007D23DC">
              <w:rPr>
                <w:sz w:val="22"/>
                <w:szCs w:val="22"/>
              </w:rPr>
              <w:t>позиции</w:t>
            </w:r>
            <w:r w:rsidRPr="007D23DC">
              <w:rPr>
                <w:sz w:val="22"/>
                <w:szCs w:val="22"/>
                <w:lang w:val="en-US"/>
              </w:rPr>
              <w:t xml:space="preserve"> </w:t>
            </w:r>
            <w:r w:rsidRPr="007D23DC">
              <w:rPr>
                <w:sz w:val="22"/>
                <w:szCs w:val="22"/>
              </w:rPr>
              <w:t>КТРУ</w:t>
            </w:r>
          </w:p>
          <w:p w:rsidR="000249DB" w:rsidRPr="007D23DC" w:rsidRDefault="000249DB" w:rsidP="000249DB">
            <w:pPr>
              <w:keepNext/>
              <w:keepLines/>
              <w:contextualSpacing/>
              <w:rPr>
                <w:sz w:val="22"/>
                <w:szCs w:val="22"/>
              </w:rPr>
            </w:pPr>
            <w:r w:rsidRPr="007D23DC">
              <w:rPr>
                <w:sz w:val="22"/>
                <w:szCs w:val="22"/>
                <w:lang w:val="en-US"/>
              </w:rPr>
              <w:t>32.50.13.110-00031</w:t>
            </w:r>
          </w:p>
        </w:tc>
        <w:tc>
          <w:tcPr>
            <w:tcW w:w="0" w:type="auto"/>
            <w:vAlign w:val="center"/>
          </w:tcPr>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Тип баллона (Система доставки): Монорельсовый (Быстрая замена).</w:t>
            </w:r>
          </w:p>
          <w:p w:rsidR="000249DB" w:rsidRPr="007D23DC" w:rsidRDefault="000249DB" w:rsidP="000249DB">
            <w:pPr>
              <w:pStyle w:val="affc"/>
              <w:keepNext/>
              <w:keepLines/>
              <w:contextualSpacing/>
              <w:rPr>
                <w:color w:val="000000" w:themeColor="text1"/>
                <w:sz w:val="22"/>
                <w:szCs w:val="22"/>
                <w:vertAlign w:val="superscript"/>
              </w:rPr>
            </w:pPr>
            <w:r w:rsidRPr="007D23DC">
              <w:rPr>
                <w:color w:val="000000" w:themeColor="text1"/>
                <w:sz w:val="22"/>
                <w:szCs w:val="22"/>
              </w:rPr>
              <w:t xml:space="preserve">Торцевой профиль баллонного катетера </w:t>
            </w:r>
            <w:r w:rsidRPr="007D23DC">
              <w:rPr>
                <w:b/>
                <w:i/>
                <w:color w:val="000000" w:themeColor="text1"/>
                <w:sz w:val="22"/>
                <w:szCs w:val="22"/>
              </w:rPr>
              <w:t>не более</w:t>
            </w:r>
            <w:r w:rsidRPr="007D23DC">
              <w:rPr>
                <w:color w:val="000000" w:themeColor="text1"/>
                <w:sz w:val="22"/>
                <w:szCs w:val="22"/>
              </w:rPr>
              <w:t xml:space="preserve">*** 0,0165". </w:t>
            </w:r>
            <w:r w:rsidRPr="007D23DC">
              <w:rPr>
                <w:color w:val="000000" w:themeColor="text1"/>
                <w:sz w:val="22"/>
                <w:szCs w:val="22"/>
                <w:vertAlign w:val="superscript"/>
              </w:rPr>
              <w:t>40</w:t>
            </w:r>
          </w:p>
          <w:p w:rsidR="000249DB" w:rsidRPr="007D23DC" w:rsidRDefault="000249DB" w:rsidP="000249DB">
            <w:pPr>
              <w:pStyle w:val="affc"/>
              <w:keepNext/>
              <w:keepLines/>
              <w:contextualSpacing/>
              <w:rPr>
                <w:color w:val="000000" w:themeColor="text1"/>
                <w:sz w:val="22"/>
                <w:szCs w:val="22"/>
                <w:vertAlign w:val="superscript"/>
              </w:rPr>
            </w:pPr>
            <w:r w:rsidRPr="007D23DC">
              <w:rPr>
                <w:color w:val="000000" w:themeColor="text1"/>
                <w:sz w:val="22"/>
                <w:szCs w:val="22"/>
              </w:rPr>
              <w:t xml:space="preserve">Длина баллонного катетера </w:t>
            </w:r>
            <w:r w:rsidRPr="007D23DC">
              <w:rPr>
                <w:b/>
                <w:i/>
                <w:color w:val="000000" w:themeColor="text1"/>
                <w:sz w:val="22"/>
                <w:szCs w:val="22"/>
              </w:rPr>
              <w:t>не менее</w:t>
            </w:r>
            <w:r w:rsidRPr="007D23DC">
              <w:rPr>
                <w:color w:val="000000" w:themeColor="text1"/>
                <w:sz w:val="22"/>
                <w:szCs w:val="22"/>
              </w:rPr>
              <w:t xml:space="preserve"> 142 см </w:t>
            </w:r>
            <w:r w:rsidRPr="007D23DC">
              <w:rPr>
                <w:b/>
                <w:i/>
                <w:color w:val="000000" w:themeColor="text1"/>
                <w:sz w:val="22"/>
                <w:szCs w:val="22"/>
              </w:rPr>
              <w:t xml:space="preserve">не более </w:t>
            </w:r>
            <w:r w:rsidRPr="007D23DC">
              <w:rPr>
                <w:color w:val="000000" w:themeColor="text1"/>
                <w:sz w:val="22"/>
                <w:szCs w:val="22"/>
              </w:rPr>
              <w:t>145 см**</w:t>
            </w:r>
            <w:r w:rsidRPr="007D23DC">
              <w:rPr>
                <w:b/>
                <w:color w:val="000000" w:themeColor="text1"/>
                <w:sz w:val="22"/>
                <w:szCs w:val="22"/>
              </w:rPr>
              <w:t>.</w:t>
            </w:r>
            <w:r w:rsidRPr="007D23DC">
              <w:rPr>
                <w:color w:val="000000" w:themeColor="text1"/>
                <w:sz w:val="22"/>
                <w:szCs w:val="22"/>
                <w:vertAlign w:val="superscript"/>
              </w:rPr>
              <w:t xml:space="preserve"> 41</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 xml:space="preserve">Рентгеноконтрастные маркеры: наличие. </w:t>
            </w:r>
            <w:r w:rsidRPr="007D23DC">
              <w:rPr>
                <w:color w:val="000000" w:themeColor="text1"/>
                <w:sz w:val="22"/>
                <w:szCs w:val="22"/>
                <w:vertAlign w:val="superscript"/>
              </w:rPr>
              <w:t>42</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 xml:space="preserve">Номинальное давление баллонного катетера </w:t>
            </w:r>
            <w:r w:rsidRPr="007D23DC">
              <w:rPr>
                <w:b/>
                <w:i/>
                <w:color w:val="000000" w:themeColor="text1"/>
                <w:sz w:val="22"/>
                <w:szCs w:val="22"/>
              </w:rPr>
              <w:t>не менее</w:t>
            </w:r>
            <w:r w:rsidRPr="007D23DC">
              <w:rPr>
                <w:color w:val="000000" w:themeColor="text1"/>
                <w:sz w:val="22"/>
                <w:szCs w:val="22"/>
              </w:rPr>
              <w:t xml:space="preserve"> 6 атм. </w:t>
            </w:r>
            <w:r w:rsidRPr="007D23DC">
              <w:rPr>
                <w:b/>
                <w:i/>
                <w:color w:val="000000" w:themeColor="text1"/>
                <w:sz w:val="22"/>
                <w:szCs w:val="22"/>
              </w:rPr>
              <w:t>не более</w:t>
            </w:r>
            <w:r w:rsidRPr="007D23DC">
              <w:rPr>
                <w:color w:val="000000" w:themeColor="text1"/>
                <w:sz w:val="22"/>
                <w:szCs w:val="22"/>
              </w:rPr>
              <w:t xml:space="preserve"> 8 атм.**.</w:t>
            </w:r>
            <w:r w:rsidRPr="007D23DC">
              <w:rPr>
                <w:color w:val="000000" w:themeColor="text1"/>
                <w:sz w:val="22"/>
                <w:szCs w:val="22"/>
                <w:vertAlign w:val="superscript"/>
              </w:rPr>
              <w:t xml:space="preserve"> 43</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 xml:space="preserve">Расчетное давление разрыва баллонного катетера </w:t>
            </w:r>
            <w:r w:rsidRPr="007D23DC">
              <w:rPr>
                <w:b/>
                <w:i/>
                <w:color w:val="000000" w:themeColor="text1"/>
                <w:sz w:val="22"/>
                <w:szCs w:val="22"/>
              </w:rPr>
              <w:t>не менее</w:t>
            </w:r>
            <w:r w:rsidRPr="007D23DC">
              <w:rPr>
                <w:color w:val="000000" w:themeColor="text1"/>
                <w:sz w:val="22"/>
                <w:szCs w:val="22"/>
              </w:rPr>
              <w:t xml:space="preserve"> 12 атм.</w:t>
            </w:r>
            <w:r w:rsidRPr="007D23DC">
              <w:rPr>
                <w:b/>
                <w:i/>
                <w:color w:val="000000" w:themeColor="text1"/>
                <w:sz w:val="22"/>
                <w:szCs w:val="22"/>
              </w:rPr>
              <w:t xml:space="preserve"> не более</w:t>
            </w:r>
            <w:r w:rsidRPr="007D23DC">
              <w:rPr>
                <w:color w:val="000000" w:themeColor="text1"/>
                <w:sz w:val="22"/>
                <w:szCs w:val="22"/>
              </w:rPr>
              <w:t xml:space="preserve"> 16 атм.**. </w:t>
            </w:r>
            <w:r w:rsidRPr="007D23DC">
              <w:rPr>
                <w:color w:val="000000" w:themeColor="text1"/>
                <w:sz w:val="22"/>
                <w:szCs w:val="22"/>
                <w:vertAlign w:val="superscript"/>
              </w:rPr>
              <w:t>44</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Диаметр баллона, Миллиметр</w:t>
            </w:r>
            <w:r w:rsidRPr="007D23DC">
              <w:rPr>
                <w:i/>
                <w:color w:val="000000" w:themeColor="text1"/>
                <w:sz w:val="22"/>
                <w:szCs w:val="22"/>
              </w:rPr>
              <w:t>*</w:t>
            </w:r>
            <w:r w:rsidRPr="007D23DC">
              <w:rPr>
                <w:color w:val="000000" w:themeColor="text1"/>
                <w:sz w:val="22"/>
                <w:szCs w:val="22"/>
              </w:rPr>
              <w:t xml:space="preserve">: ≥1.26 </w:t>
            </w:r>
            <w:r w:rsidRPr="007D23DC">
              <w:rPr>
                <w:b/>
                <w:i/>
                <w:color w:val="000000" w:themeColor="text1"/>
                <w:sz w:val="22"/>
                <w:szCs w:val="22"/>
              </w:rPr>
              <w:t xml:space="preserve">и </w:t>
            </w:r>
            <w:r w:rsidRPr="007D23DC">
              <w:rPr>
                <w:color w:val="000000" w:themeColor="text1"/>
                <w:sz w:val="22"/>
                <w:szCs w:val="22"/>
              </w:rPr>
              <w:t xml:space="preserve">≤1.5; ≥1.76 </w:t>
            </w:r>
            <w:r w:rsidRPr="007D23DC">
              <w:rPr>
                <w:b/>
                <w:i/>
                <w:color w:val="000000" w:themeColor="text1"/>
                <w:sz w:val="22"/>
                <w:szCs w:val="22"/>
              </w:rPr>
              <w:t>и</w:t>
            </w:r>
            <w:r w:rsidRPr="007D23DC">
              <w:rPr>
                <w:color w:val="000000" w:themeColor="text1"/>
                <w:sz w:val="22"/>
                <w:szCs w:val="22"/>
              </w:rPr>
              <w:t xml:space="preserve"> ≤2; ≥2.01 </w:t>
            </w:r>
            <w:r w:rsidRPr="007D23DC">
              <w:rPr>
                <w:b/>
                <w:i/>
                <w:color w:val="000000" w:themeColor="text1"/>
                <w:sz w:val="22"/>
                <w:szCs w:val="22"/>
              </w:rPr>
              <w:t>и</w:t>
            </w:r>
            <w:r w:rsidRPr="007D23DC">
              <w:rPr>
                <w:color w:val="000000" w:themeColor="text1"/>
                <w:sz w:val="22"/>
                <w:szCs w:val="22"/>
              </w:rPr>
              <w:t xml:space="preserve"> ≤2.25; ≥2.26 </w:t>
            </w:r>
            <w:r w:rsidRPr="007D23DC">
              <w:rPr>
                <w:b/>
                <w:i/>
                <w:color w:val="000000" w:themeColor="text1"/>
                <w:sz w:val="22"/>
                <w:szCs w:val="22"/>
              </w:rPr>
              <w:t>и</w:t>
            </w:r>
            <w:r w:rsidRPr="007D23DC">
              <w:rPr>
                <w:color w:val="000000" w:themeColor="text1"/>
                <w:sz w:val="22"/>
                <w:szCs w:val="22"/>
              </w:rPr>
              <w:t xml:space="preserve"> ≤2.5; ≥2.51 </w:t>
            </w:r>
            <w:r w:rsidRPr="007D23DC">
              <w:rPr>
                <w:b/>
                <w:i/>
                <w:color w:val="000000" w:themeColor="text1"/>
                <w:sz w:val="22"/>
                <w:szCs w:val="22"/>
              </w:rPr>
              <w:t>и</w:t>
            </w:r>
            <w:r w:rsidRPr="007D23DC">
              <w:rPr>
                <w:color w:val="000000" w:themeColor="text1"/>
                <w:sz w:val="22"/>
                <w:szCs w:val="22"/>
              </w:rPr>
              <w:t xml:space="preserve"> ≤2.75; ≥2.76 </w:t>
            </w:r>
            <w:r w:rsidRPr="007D23DC">
              <w:rPr>
                <w:b/>
                <w:i/>
                <w:color w:val="000000" w:themeColor="text1"/>
                <w:sz w:val="22"/>
                <w:szCs w:val="22"/>
              </w:rPr>
              <w:t xml:space="preserve">и </w:t>
            </w:r>
            <w:r w:rsidRPr="007D23DC">
              <w:rPr>
                <w:color w:val="000000" w:themeColor="text1"/>
                <w:sz w:val="22"/>
                <w:szCs w:val="22"/>
              </w:rPr>
              <w:t xml:space="preserve">≤3.0; ≥3.01 </w:t>
            </w:r>
            <w:r w:rsidRPr="007D23DC">
              <w:rPr>
                <w:b/>
                <w:i/>
                <w:color w:val="000000" w:themeColor="text1"/>
                <w:sz w:val="22"/>
                <w:szCs w:val="22"/>
              </w:rPr>
              <w:t>и</w:t>
            </w:r>
            <w:r w:rsidRPr="007D23DC">
              <w:rPr>
                <w:color w:val="000000" w:themeColor="text1"/>
                <w:sz w:val="22"/>
                <w:szCs w:val="22"/>
              </w:rPr>
              <w:t xml:space="preserve"> ≤3.25; ≥3.26 </w:t>
            </w:r>
            <w:r w:rsidRPr="007D23DC">
              <w:rPr>
                <w:b/>
                <w:i/>
                <w:color w:val="000000" w:themeColor="text1"/>
                <w:sz w:val="22"/>
                <w:szCs w:val="22"/>
              </w:rPr>
              <w:t>и</w:t>
            </w:r>
            <w:r w:rsidRPr="007D23DC">
              <w:rPr>
                <w:color w:val="000000" w:themeColor="text1"/>
                <w:sz w:val="22"/>
                <w:szCs w:val="22"/>
              </w:rPr>
              <w:t xml:space="preserve"> ≤3.5; ≥3.51 </w:t>
            </w:r>
            <w:r w:rsidRPr="007D23DC">
              <w:rPr>
                <w:b/>
                <w:i/>
                <w:color w:val="000000" w:themeColor="text1"/>
                <w:sz w:val="22"/>
                <w:szCs w:val="22"/>
              </w:rPr>
              <w:t>и</w:t>
            </w:r>
            <w:r w:rsidRPr="007D23DC">
              <w:rPr>
                <w:color w:val="000000" w:themeColor="text1"/>
                <w:sz w:val="22"/>
                <w:szCs w:val="22"/>
              </w:rPr>
              <w:t xml:space="preserve"> ≤3.75; ≥3.76 </w:t>
            </w:r>
            <w:r w:rsidRPr="007D23DC">
              <w:rPr>
                <w:b/>
                <w:i/>
                <w:color w:val="000000" w:themeColor="text1"/>
                <w:sz w:val="22"/>
                <w:szCs w:val="22"/>
              </w:rPr>
              <w:t xml:space="preserve">и </w:t>
            </w:r>
            <w:r w:rsidRPr="007D23DC">
              <w:rPr>
                <w:color w:val="000000" w:themeColor="text1"/>
                <w:sz w:val="22"/>
                <w:szCs w:val="22"/>
              </w:rPr>
              <w:t xml:space="preserve">≤4.0. </w:t>
            </w:r>
            <w:r w:rsidRPr="007D23DC">
              <w:rPr>
                <w:color w:val="000000" w:themeColor="text1"/>
                <w:sz w:val="22"/>
                <w:szCs w:val="22"/>
                <w:vertAlign w:val="superscript"/>
              </w:rPr>
              <w:t>45</w:t>
            </w:r>
          </w:p>
          <w:p w:rsidR="000249DB" w:rsidRPr="007D23DC" w:rsidRDefault="000249DB" w:rsidP="000249DB">
            <w:pPr>
              <w:keepNext/>
              <w:keepLines/>
              <w:contextualSpacing/>
              <w:rPr>
                <w:sz w:val="22"/>
                <w:szCs w:val="22"/>
              </w:rPr>
            </w:pPr>
            <w:r w:rsidRPr="007D23DC">
              <w:rPr>
                <w:color w:val="000000" w:themeColor="text1"/>
                <w:sz w:val="22"/>
                <w:szCs w:val="22"/>
              </w:rPr>
              <w:t>Длина баллона,  Миллиметр</w:t>
            </w:r>
            <w:r w:rsidRPr="007D23DC">
              <w:rPr>
                <w:i/>
                <w:color w:val="000000" w:themeColor="text1"/>
                <w:sz w:val="22"/>
                <w:szCs w:val="22"/>
              </w:rPr>
              <w:t>*</w:t>
            </w:r>
            <w:r w:rsidRPr="007D23DC">
              <w:rPr>
                <w:color w:val="000000" w:themeColor="text1"/>
                <w:sz w:val="22"/>
                <w:szCs w:val="22"/>
              </w:rPr>
              <w:t xml:space="preserve">:  ≥6 </w:t>
            </w:r>
            <w:r w:rsidRPr="007D23DC">
              <w:rPr>
                <w:b/>
                <w:i/>
                <w:color w:val="000000" w:themeColor="text1"/>
                <w:sz w:val="22"/>
                <w:szCs w:val="22"/>
              </w:rPr>
              <w:t xml:space="preserve">и </w:t>
            </w:r>
            <w:r w:rsidRPr="007D23DC">
              <w:rPr>
                <w:color w:val="000000" w:themeColor="text1"/>
                <w:sz w:val="22"/>
                <w:szCs w:val="22"/>
              </w:rPr>
              <w:t xml:space="preserve">≤7; ≥9.1 </w:t>
            </w:r>
            <w:r w:rsidRPr="007D23DC">
              <w:rPr>
                <w:b/>
                <w:i/>
                <w:color w:val="000000" w:themeColor="text1"/>
                <w:sz w:val="22"/>
                <w:szCs w:val="22"/>
              </w:rPr>
              <w:t>и</w:t>
            </w:r>
            <w:r w:rsidRPr="007D23DC">
              <w:rPr>
                <w:color w:val="000000" w:themeColor="text1"/>
                <w:sz w:val="22"/>
                <w:szCs w:val="22"/>
              </w:rPr>
              <w:t xml:space="preserve"> ≤10; ≥11.1 </w:t>
            </w:r>
            <w:r w:rsidRPr="007D23DC">
              <w:rPr>
                <w:b/>
                <w:i/>
                <w:color w:val="000000" w:themeColor="text1"/>
                <w:sz w:val="22"/>
                <w:szCs w:val="22"/>
              </w:rPr>
              <w:t>и</w:t>
            </w:r>
            <w:r w:rsidRPr="007D23DC">
              <w:rPr>
                <w:color w:val="000000" w:themeColor="text1"/>
                <w:sz w:val="22"/>
                <w:szCs w:val="22"/>
              </w:rPr>
              <w:t xml:space="preserve"> ≤12; ≥12.1 </w:t>
            </w:r>
            <w:r w:rsidRPr="007D23DC">
              <w:rPr>
                <w:b/>
                <w:i/>
                <w:color w:val="000000" w:themeColor="text1"/>
                <w:sz w:val="22"/>
                <w:szCs w:val="22"/>
              </w:rPr>
              <w:t>и</w:t>
            </w:r>
            <w:r w:rsidRPr="007D23DC">
              <w:rPr>
                <w:color w:val="000000" w:themeColor="text1"/>
                <w:sz w:val="22"/>
                <w:szCs w:val="22"/>
              </w:rPr>
              <w:t xml:space="preserve"> ≤15; ≥15.1 </w:t>
            </w:r>
            <w:r w:rsidRPr="007D23DC">
              <w:rPr>
                <w:b/>
                <w:i/>
                <w:color w:val="000000" w:themeColor="text1"/>
                <w:sz w:val="22"/>
                <w:szCs w:val="22"/>
              </w:rPr>
              <w:t>и</w:t>
            </w:r>
            <w:r w:rsidRPr="007D23DC">
              <w:rPr>
                <w:color w:val="000000" w:themeColor="text1"/>
                <w:sz w:val="22"/>
                <w:szCs w:val="22"/>
              </w:rPr>
              <w:t xml:space="preserve"> ≤20;  ≥20.1 </w:t>
            </w:r>
            <w:r w:rsidRPr="007D23DC">
              <w:rPr>
                <w:b/>
                <w:i/>
                <w:color w:val="000000" w:themeColor="text1"/>
                <w:sz w:val="22"/>
                <w:szCs w:val="22"/>
              </w:rPr>
              <w:t>и</w:t>
            </w:r>
            <w:r w:rsidRPr="007D23DC">
              <w:rPr>
                <w:color w:val="000000" w:themeColor="text1"/>
                <w:sz w:val="22"/>
                <w:szCs w:val="22"/>
              </w:rPr>
              <w:t xml:space="preserve"> ≤25; ≥25.1 </w:t>
            </w:r>
            <w:r w:rsidRPr="007D23DC">
              <w:rPr>
                <w:b/>
                <w:i/>
                <w:color w:val="000000" w:themeColor="text1"/>
                <w:sz w:val="22"/>
                <w:szCs w:val="22"/>
              </w:rPr>
              <w:t xml:space="preserve">и </w:t>
            </w:r>
            <w:r w:rsidRPr="007D23DC">
              <w:rPr>
                <w:color w:val="000000" w:themeColor="text1"/>
                <w:sz w:val="22"/>
                <w:szCs w:val="22"/>
              </w:rPr>
              <w:t xml:space="preserve">≤30. </w:t>
            </w:r>
            <w:r w:rsidRPr="007D23DC">
              <w:rPr>
                <w:color w:val="000000" w:themeColor="text1"/>
                <w:sz w:val="22"/>
                <w:szCs w:val="22"/>
                <w:vertAlign w:val="superscript"/>
              </w:rPr>
              <w:t>45</w:t>
            </w:r>
          </w:p>
        </w:tc>
      </w:tr>
      <w:tr w:rsidR="000249DB" w:rsidRPr="007D23DC" w:rsidTr="000249DB">
        <w:trPr>
          <w:jc w:val="center"/>
        </w:trPr>
        <w:tc>
          <w:tcPr>
            <w:tcW w:w="0" w:type="auto"/>
            <w:vAlign w:val="center"/>
          </w:tcPr>
          <w:p w:rsidR="000249DB" w:rsidRPr="007D23DC" w:rsidRDefault="000249DB" w:rsidP="000249DB">
            <w:pPr>
              <w:keepNext/>
              <w:keepLines/>
              <w:contextualSpacing/>
              <w:rPr>
                <w:sz w:val="22"/>
                <w:szCs w:val="22"/>
              </w:rPr>
            </w:pPr>
            <w:r w:rsidRPr="007D23DC">
              <w:rPr>
                <w:sz w:val="22"/>
                <w:szCs w:val="22"/>
              </w:rPr>
              <w:t>30</w:t>
            </w:r>
          </w:p>
        </w:tc>
        <w:tc>
          <w:tcPr>
            <w:tcW w:w="0" w:type="auto"/>
            <w:vAlign w:val="center"/>
          </w:tcPr>
          <w:p w:rsidR="000249DB" w:rsidRPr="007D23DC" w:rsidRDefault="000249DB" w:rsidP="000249DB">
            <w:pPr>
              <w:keepNext/>
              <w:keepLines/>
              <w:contextualSpacing/>
              <w:rPr>
                <w:sz w:val="22"/>
                <w:szCs w:val="22"/>
              </w:rPr>
            </w:pPr>
            <w:r w:rsidRPr="007D23DC">
              <w:rPr>
                <w:sz w:val="22"/>
                <w:szCs w:val="22"/>
              </w:rPr>
              <w:t>Катетер баллонный для коронарной ангиопластики, стандартный</w:t>
            </w:r>
          </w:p>
          <w:p w:rsidR="000249DB" w:rsidRPr="007D23DC" w:rsidRDefault="000249DB" w:rsidP="000249DB">
            <w:pPr>
              <w:keepNext/>
              <w:keepLines/>
              <w:contextualSpacing/>
              <w:rPr>
                <w:sz w:val="22"/>
                <w:szCs w:val="22"/>
              </w:rPr>
            </w:pPr>
          </w:p>
          <w:p w:rsidR="000249DB" w:rsidRPr="007D23DC" w:rsidRDefault="000249DB" w:rsidP="000249DB">
            <w:pPr>
              <w:keepNext/>
              <w:keepLines/>
              <w:contextualSpacing/>
              <w:rPr>
                <w:sz w:val="22"/>
                <w:szCs w:val="22"/>
              </w:rPr>
            </w:pPr>
            <w:r w:rsidRPr="007D23DC">
              <w:rPr>
                <w:sz w:val="22"/>
                <w:szCs w:val="22"/>
              </w:rPr>
              <w:t>Код позиции КТРУ</w:t>
            </w:r>
          </w:p>
          <w:p w:rsidR="000249DB" w:rsidRPr="007D23DC" w:rsidRDefault="000249DB" w:rsidP="000249DB">
            <w:pPr>
              <w:keepNext/>
              <w:keepLines/>
              <w:contextualSpacing/>
              <w:rPr>
                <w:sz w:val="22"/>
                <w:szCs w:val="22"/>
              </w:rPr>
            </w:pPr>
            <w:r w:rsidRPr="007D23DC">
              <w:rPr>
                <w:sz w:val="22"/>
                <w:szCs w:val="22"/>
              </w:rPr>
              <w:t>32.50.13.110-00031</w:t>
            </w:r>
          </w:p>
        </w:tc>
        <w:tc>
          <w:tcPr>
            <w:tcW w:w="0" w:type="auto"/>
            <w:vAlign w:val="center"/>
          </w:tcPr>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Тип баллона (</w:t>
            </w:r>
            <w:r w:rsidRPr="007D23DC">
              <w:rPr>
                <w:color w:val="000000" w:themeColor="text1"/>
                <w:sz w:val="22"/>
                <w:szCs w:val="22"/>
                <w:lang w:val="en-US"/>
              </w:rPr>
              <w:t>C</w:t>
            </w:r>
            <w:r w:rsidRPr="007D23DC">
              <w:rPr>
                <w:color w:val="000000" w:themeColor="text1"/>
                <w:sz w:val="22"/>
                <w:szCs w:val="22"/>
              </w:rPr>
              <w:t>истема доставки): Монорельсовый (Быстрая замена).</w:t>
            </w:r>
          </w:p>
          <w:p w:rsidR="000249DB" w:rsidRPr="007D23DC" w:rsidRDefault="000249DB" w:rsidP="000249DB">
            <w:pPr>
              <w:pStyle w:val="affc"/>
              <w:keepNext/>
              <w:keepLines/>
              <w:contextualSpacing/>
              <w:rPr>
                <w:color w:val="000000" w:themeColor="text1"/>
                <w:sz w:val="22"/>
                <w:szCs w:val="22"/>
                <w:vertAlign w:val="superscript"/>
              </w:rPr>
            </w:pPr>
            <w:r w:rsidRPr="007D23DC">
              <w:rPr>
                <w:color w:val="000000" w:themeColor="text1"/>
                <w:sz w:val="22"/>
                <w:szCs w:val="22"/>
              </w:rPr>
              <w:t xml:space="preserve">Торцевой профиль баллонного катетера </w:t>
            </w:r>
            <w:r w:rsidRPr="007D23DC">
              <w:rPr>
                <w:b/>
                <w:i/>
                <w:color w:val="000000" w:themeColor="text1"/>
                <w:sz w:val="22"/>
                <w:szCs w:val="22"/>
              </w:rPr>
              <w:t xml:space="preserve"> не более</w:t>
            </w:r>
            <w:r w:rsidRPr="007D23DC">
              <w:rPr>
                <w:color w:val="000000" w:themeColor="text1"/>
                <w:sz w:val="22"/>
                <w:szCs w:val="22"/>
              </w:rPr>
              <w:t xml:space="preserve">*** 0,017". </w:t>
            </w:r>
            <w:r w:rsidRPr="007D23DC">
              <w:rPr>
                <w:color w:val="000000" w:themeColor="text1"/>
                <w:sz w:val="22"/>
                <w:szCs w:val="22"/>
                <w:vertAlign w:val="superscript"/>
              </w:rPr>
              <w:t>40</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 xml:space="preserve">Длина баллонного катетера </w:t>
            </w:r>
            <w:r w:rsidRPr="007D23DC">
              <w:rPr>
                <w:b/>
                <w:i/>
                <w:color w:val="000000" w:themeColor="text1"/>
                <w:sz w:val="22"/>
                <w:szCs w:val="22"/>
              </w:rPr>
              <w:t>не менее</w:t>
            </w:r>
            <w:r w:rsidRPr="007D23DC">
              <w:rPr>
                <w:color w:val="000000" w:themeColor="text1"/>
                <w:sz w:val="22"/>
                <w:szCs w:val="22"/>
              </w:rPr>
              <w:t xml:space="preserve"> 142 см </w:t>
            </w:r>
            <w:r w:rsidRPr="007D23DC">
              <w:rPr>
                <w:b/>
                <w:i/>
                <w:color w:val="000000" w:themeColor="text1"/>
                <w:sz w:val="22"/>
                <w:szCs w:val="22"/>
              </w:rPr>
              <w:t>не более</w:t>
            </w:r>
            <w:r w:rsidRPr="007D23DC">
              <w:rPr>
                <w:color w:val="000000" w:themeColor="text1"/>
                <w:sz w:val="22"/>
                <w:szCs w:val="22"/>
              </w:rPr>
              <w:t xml:space="preserve"> 145 см**. </w:t>
            </w:r>
            <w:r w:rsidRPr="007D23DC">
              <w:rPr>
                <w:color w:val="000000" w:themeColor="text1"/>
                <w:sz w:val="22"/>
                <w:szCs w:val="22"/>
                <w:vertAlign w:val="superscript"/>
              </w:rPr>
              <w:t>41</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 xml:space="preserve">Рентгеноконтрастные маркеры: наличие. </w:t>
            </w:r>
            <w:r w:rsidRPr="007D23DC">
              <w:rPr>
                <w:color w:val="000000" w:themeColor="text1"/>
                <w:sz w:val="22"/>
                <w:szCs w:val="22"/>
                <w:vertAlign w:val="superscript"/>
              </w:rPr>
              <w:t>42</w:t>
            </w:r>
          </w:p>
          <w:p w:rsidR="000249DB" w:rsidRPr="007D23DC" w:rsidRDefault="000249DB" w:rsidP="000249DB">
            <w:pPr>
              <w:pStyle w:val="affc"/>
              <w:keepNext/>
              <w:keepLines/>
              <w:contextualSpacing/>
              <w:rPr>
                <w:color w:val="000000" w:themeColor="text1"/>
                <w:sz w:val="22"/>
                <w:szCs w:val="22"/>
                <w:vertAlign w:val="superscript"/>
              </w:rPr>
            </w:pPr>
            <w:r w:rsidRPr="007D23DC">
              <w:rPr>
                <w:color w:val="000000" w:themeColor="text1"/>
                <w:sz w:val="22"/>
                <w:szCs w:val="22"/>
              </w:rPr>
              <w:t xml:space="preserve">Номинальное давление баллонного катетера </w:t>
            </w:r>
            <w:r w:rsidRPr="007D23DC">
              <w:rPr>
                <w:b/>
                <w:i/>
                <w:color w:val="000000" w:themeColor="text1"/>
                <w:sz w:val="22"/>
                <w:szCs w:val="22"/>
              </w:rPr>
              <w:t>не более</w:t>
            </w:r>
            <w:r w:rsidRPr="007D23DC">
              <w:rPr>
                <w:color w:val="000000" w:themeColor="text1"/>
                <w:sz w:val="22"/>
                <w:szCs w:val="22"/>
              </w:rPr>
              <w:t>***</w:t>
            </w:r>
            <w:r w:rsidRPr="007D23DC">
              <w:rPr>
                <w:b/>
                <w:i/>
                <w:color w:val="000000" w:themeColor="text1"/>
                <w:sz w:val="22"/>
                <w:szCs w:val="22"/>
              </w:rPr>
              <w:t xml:space="preserve"> </w:t>
            </w:r>
            <w:r w:rsidRPr="007D23DC">
              <w:rPr>
                <w:color w:val="000000" w:themeColor="text1"/>
                <w:sz w:val="22"/>
                <w:szCs w:val="22"/>
              </w:rPr>
              <w:t xml:space="preserve">12 атм. </w:t>
            </w:r>
            <w:r w:rsidRPr="007D23DC">
              <w:rPr>
                <w:color w:val="000000" w:themeColor="text1"/>
                <w:sz w:val="22"/>
                <w:szCs w:val="22"/>
                <w:vertAlign w:val="superscript"/>
              </w:rPr>
              <w:t>43</w:t>
            </w:r>
          </w:p>
          <w:p w:rsidR="000249DB" w:rsidRPr="007D23DC" w:rsidRDefault="000249DB" w:rsidP="000249DB">
            <w:pPr>
              <w:pStyle w:val="affc"/>
              <w:keepNext/>
              <w:keepLines/>
              <w:contextualSpacing/>
              <w:rPr>
                <w:color w:val="000000" w:themeColor="text1"/>
                <w:sz w:val="22"/>
                <w:szCs w:val="22"/>
                <w:vertAlign w:val="superscript"/>
              </w:rPr>
            </w:pPr>
            <w:r w:rsidRPr="007D23DC">
              <w:rPr>
                <w:color w:val="000000" w:themeColor="text1"/>
                <w:sz w:val="22"/>
                <w:szCs w:val="22"/>
              </w:rPr>
              <w:t xml:space="preserve">Расчетное давление разрыва баллонного катетера </w:t>
            </w:r>
            <w:r w:rsidRPr="007D23DC">
              <w:rPr>
                <w:b/>
                <w:i/>
                <w:color w:val="000000" w:themeColor="text1"/>
                <w:sz w:val="22"/>
                <w:szCs w:val="22"/>
              </w:rPr>
              <w:t>не менее</w:t>
            </w:r>
            <w:r w:rsidRPr="007D23DC">
              <w:rPr>
                <w:color w:val="000000" w:themeColor="text1"/>
                <w:sz w:val="22"/>
                <w:szCs w:val="22"/>
              </w:rPr>
              <w:t xml:space="preserve"> 20 атм. </w:t>
            </w:r>
            <w:r w:rsidRPr="007D23DC">
              <w:rPr>
                <w:b/>
                <w:i/>
                <w:color w:val="000000" w:themeColor="text1"/>
                <w:sz w:val="22"/>
                <w:szCs w:val="22"/>
              </w:rPr>
              <w:t>не более</w:t>
            </w:r>
            <w:r w:rsidRPr="007D23DC">
              <w:rPr>
                <w:color w:val="000000" w:themeColor="text1"/>
                <w:sz w:val="22"/>
                <w:szCs w:val="22"/>
              </w:rPr>
              <w:t xml:space="preserve"> 22 атм.**. </w:t>
            </w:r>
            <w:r w:rsidRPr="007D23DC">
              <w:rPr>
                <w:color w:val="000000" w:themeColor="text1"/>
                <w:sz w:val="22"/>
                <w:szCs w:val="22"/>
                <w:vertAlign w:val="superscript"/>
              </w:rPr>
              <w:t>44</w:t>
            </w:r>
          </w:p>
          <w:p w:rsidR="000249DB" w:rsidRPr="007D23DC" w:rsidRDefault="000249DB" w:rsidP="000249DB">
            <w:pPr>
              <w:pStyle w:val="affc"/>
              <w:keepNext/>
              <w:keepLines/>
              <w:contextualSpacing/>
              <w:rPr>
                <w:color w:val="000000" w:themeColor="text1"/>
                <w:sz w:val="22"/>
                <w:szCs w:val="22"/>
              </w:rPr>
            </w:pPr>
            <w:r w:rsidRPr="007D23DC">
              <w:rPr>
                <w:color w:val="000000" w:themeColor="text1"/>
                <w:sz w:val="22"/>
                <w:szCs w:val="22"/>
              </w:rPr>
              <w:t>Диаметр баллона,  Миллиметр</w:t>
            </w:r>
            <w:r w:rsidRPr="007D23DC">
              <w:rPr>
                <w:i/>
                <w:color w:val="000000" w:themeColor="text1"/>
                <w:sz w:val="22"/>
                <w:szCs w:val="22"/>
              </w:rPr>
              <w:t>*</w:t>
            </w:r>
            <w:r w:rsidRPr="007D23DC">
              <w:rPr>
                <w:color w:val="000000" w:themeColor="text1"/>
                <w:sz w:val="22"/>
                <w:szCs w:val="22"/>
              </w:rPr>
              <w:t xml:space="preserve">: ≥1.76 </w:t>
            </w:r>
            <w:r w:rsidRPr="007D23DC">
              <w:rPr>
                <w:b/>
                <w:i/>
                <w:color w:val="000000" w:themeColor="text1"/>
                <w:sz w:val="22"/>
                <w:szCs w:val="22"/>
              </w:rPr>
              <w:t>и</w:t>
            </w:r>
            <w:r w:rsidRPr="007D23DC">
              <w:rPr>
                <w:color w:val="000000" w:themeColor="text1"/>
                <w:sz w:val="22"/>
                <w:szCs w:val="22"/>
              </w:rPr>
              <w:t xml:space="preserve"> ≤2; ≥2.01 </w:t>
            </w:r>
            <w:r w:rsidRPr="007D23DC">
              <w:rPr>
                <w:b/>
                <w:i/>
                <w:color w:val="000000" w:themeColor="text1"/>
                <w:sz w:val="22"/>
                <w:szCs w:val="22"/>
              </w:rPr>
              <w:t>и</w:t>
            </w:r>
            <w:r w:rsidRPr="007D23DC">
              <w:rPr>
                <w:color w:val="000000" w:themeColor="text1"/>
                <w:sz w:val="22"/>
                <w:szCs w:val="22"/>
              </w:rPr>
              <w:t xml:space="preserve"> ≤2.25; ≥2.26</w:t>
            </w:r>
            <w:r w:rsidRPr="007D23DC">
              <w:rPr>
                <w:b/>
                <w:i/>
                <w:color w:val="000000" w:themeColor="text1"/>
                <w:sz w:val="22"/>
                <w:szCs w:val="22"/>
              </w:rPr>
              <w:t xml:space="preserve"> и</w:t>
            </w:r>
            <w:r w:rsidRPr="007D23DC">
              <w:rPr>
                <w:color w:val="000000" w:themeColor="text1"/>
                <w:sz w:val="22"/>
                <w:szCs w:val="22"/>
              </w:rPr>
              <w:t xml:space="preserve"> ≤2.5; ≥2.51 </w:t>
            </w:r>
            <w:r w:rsidRPr="007D23DC">
              <w:rPr>
                <w:b/>
                <w:i/>
                <w:color w:val="000000" w:themeColor="text1"/>
                <w:sz w:val="22"/>
                <w:szCs w:val="22"/>
              </w:rPr>
              <w:t>и</w:t>
            </w:r>
            <w:r w:rsidRPr="007D23DC">
              <w:rPr>
                <w:color w:val="000000" w:themeColor="text1"/>
                <w:sz w:val="22"/>
                <w:szCs w:val="22"/>
              </w:rPr>
              <w:t xml:space="preserve"> ≤2.75;  ≥2.76 </w:t>
            </w:r>
            <w:r w:rsidRPr="007D23DC">
              <w:rPr>
                <w:b/>
                <w:i/>
                <w:color w:val="000000" w:themeColor="text1"/>
                <w:sz w:val="22"/>
                <w:szCs w:val="22"/>
              </w:rPr>
              <w:t>и</w:t>
            </w:r>
            <w:r w:rsidRPr="007D23DC">
              <w:rPr>
                <w:color w:val="000000" w:themeColor="text1"/>
                <w:sz w:val="22"/>
                <w:szCs w:val="22"/>
              </w:rPr>
              <w:t xml:space="preserve"> ≤3.0; ≥3.01 </w:t>
            </w:r>
            <w:r w:rsidRPr="007D23DC">
              <w:rPr>
                <w:b/>
                <w:i/>
                <w:color w:val="000000" w:themeColor="text1"/>
                <w:sz w:val="22"/>
                <w:szCs w:val="22"/>
              </w:rPr>
              <w:t>и</w:t>
            </w:r>
            <w:r w:rsidRPr="007D23DC">
              <w:rPr>
                <w:color w:val="000000" w:themeColor="text1"/>
                <w:sz w:val="22"/>
                <w:szCs w:val="22"/>
              </w:rPr>
              <w:t xml:space="preserve"> ≤3.25;  ≥3.26 </w:t>
            </w:r>
            <w:r w:rsidRPr="007D23DC">
              <w:rPr>
                <w:b/>
                <w:i/>
                <w:color w:val="000000" w:themeColor="text1"/>
                <w:sz w:val="22"/>
                <w:szCs w:val="22"/>
              </w:rPr>
              <w:t>и</w:t>
            </w:r>
            <w:r w:rsidRPr="007D23DC">
              <w:rPr>
                <w:color w:val="000000" w:themeColor="text1"/>
                <w:sz w:val="22"/>
                <w:szCs w:val="22"/>
              </w:rPr>
              <w:t xml:space="preserve"> ≤3.5; ≥3.51 </w:t>
            </w:r>
            <w:r w:rsidRPr="007D23DC">
              <w:rPr>
                <w:b/>
                <w:i/>
                <w:color w:val="000000" w:themeColor="text1"/>
                <w:sz w:val="22"/>
                <w:szCs w:val="22"/>
              </w:rPr>
              <w:t>и</w:t>
            </w:r>
            <w:r w:rsidRPr="007D23DC">
              <w:rPr>
                <w:color w:val="000000" w:themeColor="text1"/>
                <w:sz w:val="22"/>
                <w:szCs w:val="22"/>
              </w:rPr>
              <w:t xml:space="preserve"> ≤3.75; ≥3.76 </w:t>
            </w:r>
            <w:r w:rsidRPr="007D23DC">
              <w:rPr>
                <w:b/>
                <w:i/>
                <w:color w:val="000000" w:themeColor="text1"/>
                <w:sz w:val="22"/>
                <w:szCs w:val="22"/>
              </w:rPr>
              <w:t>и</w:t>
            </w:r>
            <w:r w:rsidRPr="007D23DC">
              <w:rPr>
                <w:color w:val="000000" w:themeColor="text1"/>
                <w:sz w:val="22"/>
                <w:szCs w:val="22"/>
              </w:rPr>
              <w:t xml:space="preserve"> ≤4.0; ≥4.01 </w:t>
            </w:r>
            <w:r w:rsidRPr="007D23DC">
              <w:rPr>
                <w:b/>
                <w:i/>
                <w:color w:val="000000" w:themeColor="text1"/>
                <w:sz w:val="22"/>
                <w:szCs w:val="22"/>
              </w:rPr>
              <w:t>и</w:t>
            </w:r>
            <w:r w:rsidRPr="007D23DC">
              <w:rPr>
                <w:color w:val="000000" w:themeColor="text1"/>
                <w:sz w:val="22"/>
                <w:szCs w:val="22"/>
              </w:rPr>
              <w:t xml:space="preserve"> ≤4.5; ≥4.51</w:t>
            </w:r>
            <w:r w:rsidRPr="007D23DC">
              <w:rPr>
                <w:b/>
                <w:i/>
                <w:color w:val="000000" w:themeColor="text1"/>
                <w:sz w:val="22"/>
                <w:szCs w:val="22"/>
              </w:rPr>
              <w:t xml:space="preserve"> и</w:t>
            </w:r>
            <w:r w:rsidRPr="007D23DC">
              <w:rPr>
                <w:color w:val="000000" w:themeColor="text1"/>
                <w:sz w:val="22"/>
                <w:szCs w:val="22"/>
              </w:rPr>
              <w:t xml:space="preserve"> ≤5.0. </w:t>
            </w:r>
            <w:r w:rsidRPr="007D23DC">
              <w:rPr>
                <w:color w:val="000000" w:themeColor="text1"/>
                <w:sz w:val="22"/>
                <w:szCs w:val="22"/>
                <w:vertAlign w:val="superscript"/>
              </w:rPr>
              <w:t>45</w:t>
            </w:r>
          </w:p>
          <w:p w:rsidR="000249DB" w:rsidRPr="007D23DC" w:rsidRDefault="006C3DE3" w:rsidP="000249DB">
            <w:pPr>
              <w:keepNext/>
              <w:keepLines/>
              <w:contextualSpacing/>
              <w:rPr>
                <w:sz w:val="22"/>
                <w:szCs w:val="22"/>
              </w:rPr>
            </w:pPr>
            <w:r w:rsidRPr="007D23DC">
              <w:rPr>
                <w:color w:val="000000" w:themeColor="text1"/>
                <w:sz w:val="22"/>
                <w:szCs w:val="22"/>
              </w:rPr>
              <w:t>Длина баллона,</w:t>
            </w:r>
            <w:r w:rsidR="000249DB" w:rsidRPr="007D23DC">
              <w:rPr>
                <w:color w:val="000000" w:themeColor="text1"/>
                <w:sz w:val="22"/>
                <w:szCs w:val="22"/>
              </w:rPr>
              <w:t xml:space="preserve"> Миллиметр</w:t>
            </w:r>
            <w:r w:rsidR="000249DB" w:rsidRPr="007D23DC">
              <w:rPr>
                <w:i/>
                <w:color w:val="000000" w:themeColor="text1"/>
                <w:sz w:val="22"/>
                <w:szCs w:val="22"/>
              </w:rPr>
              <w:t>*</w:t>
            </w:r>
            <w:r w:rsidR="000249DB" w:rsidRPr="007D23DC">
              <w:rPr>
                <w:color w:val="000000" w:themeColor="text1"/>
                <w:sz w:val="22"/>
                <w:szCs w:val="22"/>
              </w:rPr>
              <w:t xml:space="preserve">: ≥6 </w:t>
            </w:r>
            <w:r w:rsidR="000249DB" w:rsidRPr="007D23DC">
              <w:rPr>
                <w:b/>
                <w:i/>
                <w:color w:val="000000" w:themeColor="text1"/>
                <w:sz w:val="22"/>
                <w:szCs w:val="22"/>
              </w:rPr>
              <w:t xml:space="preserve">и </w:t>
            </w:r>
            <w:r w:rsidR="000249DB" w:rsidRPr="007D23DC">
              <w:rPr>
                <w:color w:val="000000" w:themeColor="text1"/>
                <w:sz w:val="22"/>
                <w:szCs w:val="22"/>
              </w:rPr>
              <w:t xml:space="preserve">≤7; ≥7.1 </w:t>
            </w:r>
            <w:r w:rsidR="000249DB" w:rsidRPr="007D23DC">
              <w:rPr>
                <w:b/>
                <w:i/>
                <w:color w:val="000000" w:themeColor="text1"/>
                <w:sz w:val="22"/>
                <w:szCs w:val="22"/>
              </w:rPr>
              <w:t>и</w:t>
            </w:r>
            <w:r w:rsidR="000249DB" w:rsidRPr="007D23DC">
              <w:rPr>
                <w:color w:val="000000" w:themeColor="text1"/>
                <w:sz w:val="22"/>
                <w:szCs w:val="22"/>
              </w:rPr>
              <w:t xml:space="preserve"> ≤8; ≥11.1 </w:t>
            </w:r>
            <w:r w:rsidR="000249DB" w:rsidRPr="007D23DC">
              <w:rPr>
                <w:b/>
                <w:i/>
                <w:color w:val="000000" w:themeColor="text1"/>
                <w:sz w:val="22"/>
                <w:szCs w:val="22"/>
              </w:rPr>
              <w:t>и</w:t>
            </w:r>
            <w:r w:rsidR="000249DB" w:rsidRPr="007D23DC">
              <w:rPr>
                <w:color w:val="000000" w:themeColor="text1"/>
                <w:sz w:val="22"/>
                <w:szCs w:val="22"/>
              </w:rPr>
              <w:t xml:space="preserve"> ≤12; ≥12.1 </w:t>
            </w:r>
            <w:r w:rsidR="000249DB" w:rsidRPr="007D23DC">
              <w:rPr>
                <w:b/>
                <w:i/>
                <w:color w:val="000000" w:themeColor="text1"/>
                <w:sz w:val="22"/>
                <w:szCs w:val="22"/>
              </w:rPr>
              <w:t>и</w:t>
            </w:r>
            <w:r w:rsidR="000249DB" w:rsidRPr="007D23DC">
              <w:rPr>
                <w:color w:val="000000" w:themeColor="text1"/>
                <w:sz w:val="22"/>
                <w:szCs w:val="22"/>
              </w:rPr>
              <w:t xml:space="preserve"> ≤15; ≥15.1 </w:t>
            </w:r>
            <w:r w:rsidR="000249DB" w:rsidRPr="007D23DC">
              <w:rPr>
                <w:b/>
                <w:i/>
                <w:color w:val="000000" w:themeColor="text1"/>
                <w:sz w:val="22"/>
                <w:szCs w:val="22"/>
              </w:rPr>
              <w:t>и</w:t>
            </w:r>
            <w:r w:rsidR="000249DB" w:rsidRPr="007D23DC">
              <w:rPr>
                <w:color w:val="000000" w:themeColor="text1"/>
                <w:sz w:val="22"/>
                <w:szCs w:val="22"/>
              </w:rPr>
              <w:t xml:space="preserve"> ≤20; ≥25.1 </w:t>
            </w:r>
            <w:r w:rsidR="000249DB" w:rsidRPr="007D23DC">
              <w:rPr>
                <w:b/>
                <w:i/>
                <w:color w:val="000000" w:themeColor="text1"/>
                <w:sz w:val="22"/>
                <w:szCs w:val="22"/>
              </w:rPr>
              <w:t xml:space="preserve">и </w:t>
            </w:r>
            <w:r w:rsidR="000249DB" w:rsidRPr="007D23DC">
              <w:rPr>
                <w:color w:val="000000" w:themeColor="text1"/>
                <w:sz w:val="22"/>
                <w:szCs w:val="22"/>
              </w:rPr>
              <w:t xml:space="preserve">≤30. </w:t>
            </w:r>
            <w:r w:rsidR="000249DB" w:rsidRPr="007D23DC">
              <w:rPr>
                <w:color w:val="000000" w:themeColor="text1"/>
                <w:sz w:val="22"/>
                <w:szCs w:val="22"/>
                <w:vertAlign w:val="superscript"/>
              </w:rPr>
              <w:t>45</w:t>
            </w:r>
          </w:p>
        </w:tc>
      </w:tr>
    </w:tbl>
    <w:p w:rsidR="000249DB" w:rsidRPr="007D23DC" w:rsidRDefault="000249DB" w:rsidP="00ED4423">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6C3DE3" w:rsidRPr="007D23DC" w:rsidRDefault="006C3DE3" w:rsidP="00ED4423">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При этом в соответствии с требованиями документации, указанными в сноске 45 к таблице раздела 2 «Описание объекта закупки», </w:t>
      </w:r>
      <w:r w:rsidRPr="007D23DC">
        <w:rPr>
          <w:rFonts w:ascii="Times New Roman" w:eastAsia="Times New Roman" w:hAnsi="Times New Roman" w:cs="Times New Roman"/>
          <w:b/>
          <w:color w:val="000000"/>
          <w:sz w:val="26"/>
          <w:szCs w:val="26"/>
          <w:shd w:val="clear" w:color="auto" w:fill="FFFFFF"/>
        </w:rPr>
        <w:t xml:space="preserve">не допускается разделение данного товара на несколько позиций с нарушением указанных линеек диаметров и длин баллонов. </w:t>
      </w:r>
      <w:r w:rsidRPr="007D23DC">
        <w:rPr>
          <w:rFonts w:ascii="Times New Roman" w:eastAsia="Times New Roman" w:hAnsi="Times New Roman" w:cs="Times New Roman"/>
          <w:color w:val="000000"/>
          <w:sz w:val="26"/>
          <w:szCs w:val="26"/>
          <w:shd w:val="clear" w:color="auto" w:fill="FFFFFF"/>
        </w:rPr>
        <w:t>Для лечения широкого спектра поражений любой сложности и морфологии у Заказчика должна быть возможность выбора необходимых из существующих у производителя типоразмеров баллонных катетеров.  Размер и количество товара по размерному ряду определяется Заказчиком в заявке, направляемой Поставщику, в зависимости от потребности Заказчика».</w:t>
      </w:r>
    </w:p>
    <w:p w:rsidR="0051653D" w:rsidRPr="007D23DC" w:rsidRDefault="00ED4423" w:rsidP="00ED4423">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Исходя из вышеизложенного, Комиссия Ярославского УФАС России не усматривает в действиях аукционной комиссии уполномоченного органа, </w:t>
      </w:r>
      <w:r w:rsidR="00353187" w:rsidRPr="007D23DC">
        <w:rPr>
          <w:rFonts w:ascii="Times New Roman" w:eastAsia="Times New Roman" w:hAnsi="Times New Roman" w:cs="Times New Roman"/>
          <w:color w:val="000000"/>
          <w:sz w:val="26"/>
          <w:szCs w:val="26"/>
          <w:shd w:val="clear" w:color="auto" w:fill="FFFFFF"/>
        </w:rPr>
        <w:lastRenderedPageBreak/>
        <w:t>отказавшей в допуске к участию в электронном аукционе ООО «</w:t>
      </w:r>
      <w:r w:rsidR="006C3DE3" w:rsidRPr="007D23DC">
        <w:rPr>
          <w:rFonts w:ascii="Times New Roman" w:eastAsia="Times New Roman" w:hAnsi="Times New Roman" w:cs="Times New Roman"/>
          <w:color w:val="000000"/>
          <w:sz w:val="26"/>
          <w:szCs w:val="26"/>
          <w:shd w:val="clear" w:color="auto" w:fill="FFFFFF"/>
        </w:rPr>
        <w:t>Латрек</w:t>
      </w:r>
      <w:r w:rsidR="00353187" w:rsidRPr="007D23DC">
        <w:rPr>
          <w:rFonts w:ascii="Times New Roman" w:eastAsia="Times New Roman" w:hAnsi="Times New Roman" w:cs="Times New Roman"/>
          <w:color w:val="000000"/>
          <w:sz w:val="26"/>
          <w:szCs w:val="26"/>
          <w:shd w:val="clear" w:color="auto" w:fill="FFFFFF"/>
        </w:rPr>
        <w:t xml:space="preserve">», подавшему заявку на участие в таком аукционе (идентификационный номер заявки </w:t>
      </w:r>
      <w:r w:rsidR="006C3DE3" w:rsidRPr="007D23DC">
        <w:rPr>
          <w:rFonts w:ascii="Times New Roman" w:eastAsia="Times New Roman" w:hAnsi="Times New Roman" w:cs="Times New Roman"/>
          <w:color w:val="000000"/>
          <w:sz w:val="26"/>
          <w:szCs w:val="26"/>
          <w:shd w:val="clear" w:color="auto" w:fill="FFFFFF"/>
        </w:rPr>
        <w:t>1</w:t>
      </w:r>
      <w:r w:rsidR="00353187" w:rsidRPr="007D23DC">
        <w:rPr>
          <w:rFonts w:ascii="Times New Roman" w:eastAsia="Times New Roman" w:hAnsi="Times New Roman" w:cs="Times New Roman"/>
          <w:color w:val="000000"/>
          <w:sz w:val="26"/>
          <w:szCs w:val="26"/>
          <w:shd w:val="clear" w:color="auto" w:fill="FFFFFF"/>
        </w:rPr>
        <w:t>)</w:t>
      </w:r>
      <w:r w:rsidRPr="007D23DC">
        <w:rPr>
          <w:rFonts w:ascii="Times New Roman" w:eastAsia="Times New Roman" w:hAnsi="Times New Roman" w:cs="Times New Roman"/>
          <w:color w:val="000000"/>
          <w:sz w:val="26"/>
          <w:szCs w:val="26"/>
          <w:shd w:val="clear" w:color="auto" w:fill="FFFFFF"/>
        </w:rPr>
        <w:t xml:space="preserve">, </w:t>
      </w:r>
      <w:r w:rsidR="006D0B84" w:rsidRPr="007D23DC">
        <w:rPr>
          <w:rFonts w:ascii="Times New Roman" w:eastAsia="Times New Roman" w:hAnsi="Times New Roman" w:cs="Times New Roman"/>
          <w:color w:val="000000"/>
          <w:sz w:val="26"/>
          <w:szCs w:val="26"/>
          <w:shd w:val="clear" w:color="auto" w:fill="FFFFFF"/>
        </w:rPr>
        <w:t>наруш</w:t>
      </w:r>
      <w:r w:rsidR="00BA7273" w:rsidRPr="007D23DC">
        <w:rPr>
          <w:rFonts w:ascii="Times New Roman" w:eastAsia="Times New Roman" w:hAnsi="Times New Roman" w:cs="Times New Roman"/>
          <w:color w:val="000000"/>
          <w:sz w:val="26"/>
          <w:szCs w:val="26"/>
          <w:shd w:val="clear" w:color="auto" w:fill="FFFFFF"/>
        </w:rPr>
        <w:t>е</w:t>
      </w:r>
      <w:r w:rsidR="006D0B84" w:rsidRPr="007D23DC">
        <w:rPr>
          <w:rFonts w:ascii="Times New Roman" w:eastAsia="Times New Roman" w:hAnsi="Times New Roman" w:cs="Times New Roman"/>
          <w:color w:val="000000"/>
          <w:sz w:val="26"/>
          <w:szCs w:val="26"/>
          <w:shd w:val="clear" w:color="auto" w:fill="FFFFFF"/>
        </w:rPr>
        <w:t xml:space="preserve">ний законодательства о контрактной системе, </w:t>
      </w:r>
      <w:r w:rsidRPr="007D23DC">
        <w:rPr>
          <w:rFonts w:ascii="Times New Roman" w:eastAsia="Times New Roman" w:hAnsi="Times New Roman" w:cs="Times New Roman"/>
          <w:color w:val="000000"/>
          <w:sz w:val="26"/>
          <w:szCs w:val="26"/>
          <w:shd w:val="clear" w:color="auto" w:fill="FFFFFF"/>
        </w:rPr>
        <w:t xml:space="preserve">поскольку члены аукционной комиссии уполномоченного органа при рассмотрении </w:t>
      </w:r>
      <w:r w:rsidR="006D0B84" w:rsidRPr="007D23DC">
        <w:rPr>
          <w:rFonts w:ascii="Times New Roman" w:eastAsia="Times New Roman" w:hAnsi="Times New Roman" w:cs="Times New Roman"/>
          <w:color w:val="000000"/>
          <w:sz w:val="26"/>
          <w:szCs w:val="26"/>
          <w:shd w:val="clear" w:color="auto" w:fill="FFFFFF"/>
        </w:rPr>
        <w:t xml:space="preserve">первой части </w:t>
      </w:r>
      <w:r w:rsidRPr="007D23DC">
        <w:rPr>
          <w:rFonts w:ascii="Times New Roman" w:eastAsia="Times New Roman" w:hAnsi="Times New Roman" w:cs="Times New Roman"/>
          <w:color w:val="000000"/>
          <w:sz w:val="26"/>
          <w:szCs w:val="26"/>
          <w:shd w:val="clear" w:color="auto" w:fill="FFFFFF"/>
        </w:rPr>
        <w:t>заявки ООО «</w:t>
      </w:r>
      <w:r w:rsidR="006C3DE3" w:rsidRPr="007D23DC">
        <w:rPr>
          <w:rFonts w:ascii="Times New Roman" w:eastAsia="Times New Roman" w:hAnsi="Times New Roman" w:cs="Times New Roman"/>
          <w:color w:val="000000"/>
          <w:sz w:val="26"/>
          <w:szCs w:val="26"/>
          <w:shd w:val="clear" w:color="auto" w:fill="FFFFFF"/>
        </w:rPr>
        <w:t>Латрек</w:t>
      </w:r>
      <w:r w:rsidRPr="007D23DC">
        <w:rPr>
          <w:rFonts w:ascii="Times New Roman" w:eastAsia="Times New Roman" w:hAnsi="Times New Roman" w:cs="Times New Roman"/>
          <w:color w:val="000000"/>
          <w:sz w:val="26"/>
          <w:szCs w:val="26"/>
          <w:shd w:val="clear" w:color="auto" w:fill="FFFFFF"/>
        </w:rPr>
        <w:t xml:space="preserve">» </w:t>
      </w:r>
      <w:r w:rsidR="006D0B84" w:rsidRPr="007D23DC">
        <w:rPr>
          <w:rFonts w:ascii="Times New Roman" w:eastAsia="Times New Roman" w:hAnsi="Times New Roman" w:cs="Times New Roman"/>
          <w:color w:val="000000"/>
          <w:sz w:val="26"/>
          <w:szCs w:val="26"/>
          <w:shd w:val="clear" w:color="auto" w:fill="FFFFFF"/>
        </w:rPr>
        <w:t>ориентировались на положения/требования документации об электронном аукционе и установили, что ООО «</w:t>
      </w:r>
      <w:r w:rsidR="006C3DE3" w:rsidRPr="007D23DC">
        <w:rPr>
          <w:rFonts w:ascii="Times New Roman" w:eastAsia="Times New Roman" w:hAnsi="Times New Roman" w:cs="Times New Roman"/>
          <w:color w:val="000000"/>
          <w:sz w:val="26"/>
          <w:szCs w:val="26"/>
          <w:shd w:val="clear" w:color="auto" w:fill="FFFFFF"/>
        </w:rPr>
        <w:t>Латрек</w:t>
      </w:r>
      <w:r w:rsidR="006D0B84" w:rsidRPr="007D23DC">
        <w:rPr>
          <w:rFonts w:ascii="Times New Roman" w:eastAsia="Times New Roman" w:hAnsi="Times New Roman" w:cs="Times New Roman"/>
          <w:color w:val="000000"/>
          <w:sz w:val="26"/>
          <w:szCs w:val="26"/>
          <w:shd w:val="clear" w:color="auto" w:fill="FFFFFF"/>
        </w:rPr>
        <w:t xml:space="preserve">» </w:t>
      </w:r>
      <w:r w:rsidR="006C3DE3" w:rsidRPr="007D23DC">
        <w:rPr>
          <w:rFonts w:ascii="Times New Roman" w:eastAsia="Times New Roman" w:hAnsi="Times New Roman" w:cs="Times New Roman"/>
          <w:color w:val="000000"/>
          <w:sz w:val="26"/>
          <w:szCs w:val="26"/>
          <w:shd w:val="clear" w:color="auto" w:fill="FFFFFF"/>
        </w:rPr>
        <w:t xml:space="preserve">по позиции № 2 таблицы № 1 раздела 2 «Описание объекта закупки» аукционной документации представил недостоверную информацию, а также </w:t>
      </w:r>
      <w:r w:rsidR="006D0B84" w:rsidRPr="007D23DC">
        <w:rPr>
          <w:rFonts w:ascii="Times New Roman" w:eastAsia="Times New Roman" w:hAnsi="Times New Roman" w:cs="Times New Roman"/>
          <w:color w:val="000000"/>
          <w:sz w:val="26"/>
          <w:szCs w:val="26"/>
          <w:shd w:val="clear" w:color="auto" w:fill="FFFFFF"/>
        </w:rPr>
        <w:t>предлож</w:t>
      </w:r>
      <w:r w:rsidR="006C3DE3" w:rsidRPr="007D23DC">
        <w:rPr>
          <w:rFonts w:ascii="Times New Roman" w:eastAsia="Times New Roman" w:hAnsi="Times New Roman" w:cs="Times New Roman"/>
          <w:color w:val="000000"/>
          <w:sz w:val="26"/>
          <w:szCs w:val="26"/>
          <w:shd w:val="clear" w:color="auto" w:fill="FFFFFF"/>
        </w:rPr>
        <w:t>ил</w:t>
      </w:r>
      <w:r w:rsidR="006D0B84" w:rsidRPr="007D23DC">
        <w:rPr>
          <w:rFonts w:ascii="Times New Roman" w:eastAsia="Times New Roman" w:hAnsi="Times New Roman" w:cs="Times New Roman"/>
          <w:color w:val="000000"/>
          <w:sz w:val="26"/>
          <w:szCs w:val="26"/>
          <w:shd w:val="clear" w:color="auto" w:fill="FFFFFF"/>
        </w:rPr>
        <w:t xml:space="preserve"> к поставке </w:t>
      </w:r>
      <w:r w:rsidR="006D0B84" w:rsidRPr="007D23DC">
        <w:t xml:space="preserve"> </w:t>
      </w:r>
      <w:r w:rsidR="006D0B84" w:rsidRPr="007D23DC">
        <w:rPr>
          <w:rFonts w:ascii="Times New Roman" w:eastAsia="Times New Roman" w:hAnsi="Times New Roman" w:cs="Times New Roman"/>
          <w:color w:val="000000"/>
          <w:sz w:val="26"/>
          <w:szCs w:val="26"/>
          <w:shd w:val="clear" w:color="auto" w:fill="FFFFFF"/>
        </w:rPr>
        <w:t>товар</w:t>
      </w:r>
      <w:r w:rsidR="006C3DE3" w:rsidRPr="007D23DC">
        <w:rPr>
          <w:rFonts w:ascii="Times New Roman" w:eastAsia="Times New Roman" w:hAnsi="Times New Roman" w:cs="Times New Roman"/>
          <w:color w:val="000000"/>
          <w:sz w:val="26"/>
          <w:szCs w:val="26"/>
          <w:shd w:val="clear" w:color="auto" w:fill="FFFFFF"/>
        </w:rPr>
        <w:t xml:space="preserve"> по позициям № 28, № 29 и № 30 таблицы 1 раздела 2 «Описание объекта закупки» аукционной документации</w:t>
      </w:r>
      <w:r w:rsidR="006D0B84" w:rsidRPr="007D23DC">
        <w:rPr>
          <w:rFonts w:ascii="Times New Roman" w:eastAsia="Times New Roman" w:hAnsi="Times New Roman" w:cs="Times New Roman"/>
          <w:color w:val="000000"/>
          <w:sz w:val="26"/>
          <w:szCs w:val="26"/>
          <w:shd w:val="clear" w:color="auto" w:fill="FFFFFF"/>
        </w:rPr>
        <w:t>, не</w:t>
      </w:r>
      <w:r w:rsidR="00BA7273" w:rsidRPr="007D23DC">
        <w:rPr>
          <w:rFonts w:ascii="Times New Roman" w:eastAsia="Times New Roman" w:hAnsi="Times New Roman" w:cs="Times New Roman"/>
          <w:color w:val="000000"/>
          <w:sz w:val="26"/>
          <w:szCs w:val="26"/>
          <w:shd w:val="clear" w:color="auto" w:fill="FFFFFF"/>
        </w:rPr>
        <w:t xml:space="preserve"> </w:t>
      </w:r>
      <w:r w:rsidR="006D0B84" w:rsidRPr="007D23DC">
        <w:rPr>
          <w:rFonts w:ascii="Times New Roman" w:eastAsia="Times New Roman" w:hAnsi="Times New Roman" w:cs="Times New Roman"/>
          <w:color w:val="000000"/>
          <w:sz w:val="26"/>
          <w:szCs w:val="26"/>
          <w:shd w:val="clear" w:color="auto" w:fill="FFFFFF"/>
        </w:rPr>
        <w:t xml:space="preserve">соответствующий требованиям </w:t>
      </w:r>
      <w:r w:rsidR="006C3DE3" w:rsidRPr="007D23DC">
        <w:rPr>
          <w:rFonts w:ascii="Times New Roman" w:eastAsia="Times New Roman" w:hAnsi="Times New Roman" w:cs="Times New Roman"/>
          <w:color w:val="000000"/>
          <w:sz w:val="26"/>
          <w:szCs w:val="26"/>
          <w:shd w:val="clear" w:color="auto" w:fill="FFFFFF"/>
        </w:rPr>
        <w:t>такой документации.</w:t>
      </w:r>
    </w:p>
    <w:p w:rsidR="006C3DE3" w:rsidRPr="007D23DC" w:rsidRDefault="006C3DE3" w:rsidP="006B1324">
      <w:pPr>
        <w:spacing w:after="0" w:line="240" w:lineRule="auto"/>
        <w:ind w:firstLine="709"/>
        <w:jc w:val="both"/>
        <w:rPr>
          <w:rFonts w:ascii="Times New Roman" w:eastAsia="Times New Roman" w:hAnsi="Times New Roman" w:cs="Times New Roman"/>
          <w:b/>
          <w:color w:val="000000"/>
          <w:sz w:val="26"/>
          <w:szCs w:val="26"/>
          <w:shd w:val="clear" w:color="auto" w:fill="FFFFFF"/>
        </w:rPr>
      </w:pPr>
      <w:r w:rsidRPr="007D23DC">
        <w:rPr>
          <w:rFonts w:ascii="Times New Roman" w:eastAsia="Times New Roman" w:hAnsi="Times New Roman" w:cs="Times New Roman"/>
          <w:b/>
          <w:color w:val="000000"/>
          <w:sz w:val="26"/>
          <w:szCs w:val="26"/>
          <w:shd w:val="clear" w:color="auto" w:fill="FFFFFF"/>
        </w:rPr>
        <w:t>В ходе проведения внеплановой проверки Комиссией Ярославского УФАС России установлены следующие нарушения законодательства о контрактной системе.</w:t>
      </w:r>
    </w:p>
    <w:p w:rsidR="006C3DE3" w:rsidRPr="007D23DC" w:rsidRDefault="006C3DE3" w:rsidP="006C3DE3">
      <w:pPr>
        <w:pStyle w:val="ac"/>
        <w:spacing w:before="0" w:beforeAutospacing="0" w:after="0" w:afterAutospacing="0"/>
        <w:ind w:firstLine="709"/>
        <w:jc w:val="both"/>
        <w:rPr>
          <w:sz w:val="26"/>
          <w:szCs w:val="26"/>
          <w:shd w:val="clear" w:color="auto" w:fill="FFFFFF"/>
        </w:rPr>
      </w:pPr>
      <w:r w:rsidRPr="007D23DC">
        <w:rPr>
          <w:sz w:val="26"/>
          <w:szCs w:val="26"/>
          <w:shd w:val="clear" w:color="auto" w:fill="FFFFFF"/>
        </w:rPr>
        <w:t>Заказчиком по позиции № 10 таблицы 1 раздела 2 «Описание объекта закупки» аукционной документации установлены следующие функциональные, технические и качественные характеристики товара:</w:t>
      </w:r>
    </w:p>
    <w:p w:rsidR="006C3DE3" w:rsidRPr="007D23DC" w:rsidRDefault="006C3DE3" w:rsidP="006C3DE3">
      <w:pPr>
        <w:pStyle w:val="ac"/>
        <w:spacing w:before="0" w:beforeAutospacing="0" w:after="0" w:afterAutospacing="0"/>
        <w:ind w:firstLine="709"/>
        <w:jc w:val="both"/>
        <w:rPr>
          <w:sz w:val="26"/>
          <w:szCs w:val="26"/>
          <w:shd w:val="clear" w:color="auto" w:fill="FFFFFF"/>
        </w:rPr>
      </w:pPr>
    </w:p>
    <w:tbl>
      <w:tblPr>
        <w:tblpPr w:leftFromText="180" w:rightFromText="180" w:vertAnchor="text" w:tblpXSpec="center"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34"/>
        <w:gridCol w:w="4678"/>
        <w:gridCol w:w="992"/>
        <w:gridCol w:w="993"/>
      </w:tblGrid>
      <w:tr w:rsidR="006C3DE3" w:rsidRPr="007D23DC" w:rsidTr="002D1A66">
        <w:tc>
          <w:tcPr>
            <w:tcW w:w="709"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 п/п</w:t>
            </w:r>
          </w:p>
        </w:tc>
        <w:tc>
          <w:tcPr>
            <w:tcW w:w="2234"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Наименование товара</w:t>
            </w:r>
          </w:p>
        </w:tc>
        <w:tc>
          <w:tcPr>
            <w:tcW w:w="4678"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Функциональные, технические и качественные характеристики товара</w:t>
            </w:r>
          </w:p>
        </w:tc>
        <w:tc>
          <w:tcPr>
            <w:tcW w:w="992"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Ед. изм.</w:t>
            </w:r>
          </w:p>
        </w:tc>
        <w:tc>
          <w:tcPr>
            <w:tcW w:w="993"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Кол-во</w:t>
            </w:r>
          </w:p>
        </w:tc>
      </w:tr>
      <w:tr w:rsidR="006C3DE3" w:rsidRPr="007D23DC" w:rsidTr="002D1A66">
        <w:tc>
          <w:tcPr>
            <w:tcW w:w="709"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1</w:t>
            </w:r>
          </w:p>
        </w:tc>
        <w:tc>
          <w:tcPr>
            <w:tcW w:w="2234"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2</w:t>
            </w:r>
          </w:p>
        </w:tc>
        <w:tc>
          <w:tcPr>
            <w:tcW w:w="4678"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3</w:t>
            </w:r>
          </w:p>
        </w:tc>
        <w:tc>
          <w:tcPr>
            <w:tcW w:w="992"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4</w:t>
            </w:r>
          </w:p>
        </w:tc>
        <w:tc>
          <w:tcPr>
            <w:tcW w:w="993"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5</w:t>
            </w:r>
          </w:p>
        </w:tc>
      </w:tr>
      <w:tr w:rsidR="006C3DE3" w:rsidRPr="007D23DC" w:rsidTr="002D1A66">
        <w:tc>
          <w:tcPr>
            <w:tcW w:w="709"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10</w:t>
            </w:r>
          </w:p>
        </w:tc>
        <w:tc>
          <w:tcPr>
            <w:tcW w:w="2234" w:type="dxa"/>
            <w:shd w:val="clear" w:color="auto" w:fill="auto"/>
            <w:vAlign w:val="center"/>
          </w:tcPr>
          <w:p w:rsidR="006C3DE3" w:rsidRPr="006C3DE3" w:rsidRDefault="006C3DE3" w:rsidP="006C3DE3">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6C3DE3">
              <w:rPr>
                <w:rFonts w:ascii="Times New Roman" w:eastAsiaTheme="minorHAnsi" w:hAnsi="Times New Roman" w:cs="Times New Roman"/>
                <w:sz w:val="24"/>
                <w:szCs w:val="24"/>
                <w:lang w:eastAsia="en-US"/>
              </w:rPr>
              <w:t>Набор для введения сосудистого катетера</w:t>
            </w:r>
          </w:p>
          <w:p w:rsidR="006C3DE3" w:rsidRPr="006C3DE3" w:rsidRDefault="006C3DE3" w:rsidP="006C3DE3">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p>
          <w:p w:rsidR="006C3DE3" w:rsidRPr="006C3DE3" w:rsidRDefault="006C3DE3" w:rsidP="006C3DE3">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6C3DE3">
              <w:rPr>
                <w:rFonts w:ascii="Times New Roman" w:eastAsiaTheme="minorHAnsi" w:hAnsi="Times New Roman" w:cs="Times New Roman"/>
                <w:sz w:val="24"/>
                <w:szCs w:val="24"/>
                <w:lang w:eastAsia="en-US"/>
              </w:rPr>
              <w:t>Код позиции КТРУ</w:t>
            </w:r>
          </w:p>
          <w:p w:rsidR="006C3DE3" w:rsidRPr="007D23DC" w:rsidRDefault="006C3DE3" w:rsidP="006C3DE3">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32.50.13.110-00005130</w:t>
            </w:r>
          </w:p>
        </w:tc>
        <w:tc>
          <w:tcPr>
            <w:tcW w:w="4678" w:type="dxa"/>
            <w:shd w:val="clear" w:color="auto" w:fill="auto"/>
            <w:vAlign w:val="center"/>
          </w:tcPr>
          <w:p w:rsidR="006C3DE3" w:rsidRPr="007D23DC" w:rsidRDefault="006C3DE3" w:rsidP="002D1A66">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hAnsi="Times New Roman" w:cs="Times New Roman"/>
                <w:color w:val="000000"/>
                <w:sz w:val="24"/>
                <w:szCs w:val="24"/>
              </w:rPr>
              <w:t xml:space="preserve">Интродьюсер феморальный в наборе. Материал интродьюсера – полимер. Наличие бокового порта для промывания. Наличие силиконового гемостатического клапана. Гидрофобное </w:t>
            </w:r>
            <w:r w:rsidRPr="007D23DC">
              <w:rPr>
                <w:rFonts w:ascii="Times New Roman" w:hAnsi="Times New Roman" w:cs="Times New Roman"/>
                <w:b/>
                <w:i/>
                <w:sz w:val="24"/>
                <w:szCs w:val="24"/>
              </w:rPr>
              <w:t xml:space="preserve"> или</w:t>
            </w:r>
            <w:r w:rsidRPr="007D23DC">
              <w:rPr>
                <w:rFonts w:ascii="Times New Roman" w:hAnsi="Times New Roman" w:cs="Times New Roman"/>
                <w:sz w:val="24"/>
                <w:szCs w:val="24"/>
              </w:rPr>
              <w:t xml:space="preserve">*** </w:t>
            </w:r>
            <w:r w:rsidRPr="007D23DC">
              <w:rPr>
                <w:rFonts w:ascii="Times New Roman" w:hAnsi="Times New Roman" w:cs="Times New Roman"/>
                <w:color w:val="000000"/>
                <w:sz w:val="24"/>
                <w:szCs w:val="24"/>
              </w:rPr>
              <w:t xml:space="preserve">гидрофильное покрытие наружной части, обеспечивающее хорошее скольжение и облегчающее введение интродьюсера в ткани. Длина интродьюсера </w:t>
            </w:r>
            <w:r w:rsidRPr="007D23DC">
              <w:rPr>
                <w:rFonts w:ascii="Times New Roman" w:hAnsi="Times New Roman" w:cs="Times New Roman"/>
                <w:b/>
                <w:i/>
                <w:color w:val="000000"/>
                <w:sz w:val="24"/>
                <w:szCs w:val="24"/>
              </w:rPr>
              <w:t>не менее</w:t>
            </w:r>
            <w:r w:rsidRPr="007D23DC">
              <w:rPr>
                <w:rFonts w:ascii="Times New Roman" w:hAnsi="Times New Roman" w:cs="Times New Roman"/>
                <w:color w:val="000000"/>
                <w:sz w:val="24"/>
                <w:szCs w:val="24"/>
              </w:rPr>
              <w:t xml:space="preserve"> 11 см </w:t>
            </w:r>
            <w:r w:rsidRPr="007D23DC">
              <w:rPr>
                <w:rFonts w:ascii="Times New Roman" w:hAnsi="Times New Roman" w:cs="Times New Roman"/>
                <w:b/>
                <w:i/>
                <w:color w:val="000000"/>
                <w:sz w:val="24"/>
                <w:szCs w:val="24"/>
              </w:rPr>
              <w:t>не более</w:t>
            </w:r>
            <w:r w:rsidRPr="007D23DC">
              <w:rPr>
                <w:rFonts w:ascii="Times New Roman" w:hAnsi="Times New Roman" w:cs="Times New Roman"/>
                <w:color w:val="000000"/>
                <w:sz w:val="24"/>
                <w:szCs w:val="24"/>
              </w:rPr>
              <w:t xml:space="preserve"> 23 см**. Набор включает интродьюсер, дилататор, диагностический минипроводник 0,038",  игла пункционная 18Gx7см. Диаметры интродьюсеров: 5 Fr;  6 Fr; 7 </w:t>
            </w:r>
            <w:r w:rsidRPr="007D23DC">
              <w:rPr>
                <w:rFonts w:ascii="Times New Roman" w:hAnsi="Times New Roman" w:cs="Times New Roman"/>
                <w:color w:val="000000"/>
                <w:sz w:val="24"/>
                <w:szCs w:val="24"/>
                <w:lang w:val="en-US"/>
              </w:rPr>
              <w:t>F</w:t>
            </w:r>
            <w:r w:rsidRPr="007D23DC">
              <w:rPr>
                <w:rFonts w:ascii="Times New Roman" w:hAnsi="Times New Roman" w:cs="Times New Roman"/>
                <w:color w:val="000000"/>
                <w:sz w:val="24"/>
                <w:szCs w:val="24"/>
              </w:rPr>
              <w:t>r; 8 Fr.*****</w:t>
            </w:r>
          </w:p>
        </w:tc>
        <w:tc>
          <w:tcPr>
            <w:tcW w:w="992"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Штука</w:t>
            </w:r>
          </w:p>
        </w:tc>
        <w:tc>
          <w:tcPr>
            <w:tcW w:w="993" w:type="dxa"/>
            <w:shd w:val="clear" w:color="auto" w:fill="auto"/>
            <w:vAlign w:val="center"/>
          </w:tcPr>
          <w:p w:rsidR="006C3DE3" w:rsidRPr="007D23DC" w:rsidRDefault="006C3DE3"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315</w:t>
            </w:r>
          </w:p>
        </w:tc>
      </w:tr>
    </w:tbl>
    <w:p w:rsidR="006C3DE3" w:rsidRPr="007D23DC" w:rsidRDefault="006C3DE3" w:rsidP="006B1324">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6C3DE3" w:rsidRPr="007D23DC" w:rsidRDefault="006C3DE3" w:rsidP="006B1324">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В пункте 1 раздела 2 «Описание объекта закупки» аукционной документации установлено, что   остаточный срок годности товара должен быть не менее 9 месяцев на момент поставки.</w:t>
      </w:r>
    </w:p>
    <w:p w:rsidR="006C3DE3" w:rsidRPr="007D23DC" w:rsidRDefault="006C3DE3" w:rsidP="006C3DE3">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При изучении состава первых частей заявок, поданных на участие в данном аукционе, Комиссией установлено, что ООО «В-Д-М» (идентификационный номер заявки 3) в составе первой части заявки представлены:</w:t>
      </w:r>
    </w:p>
    <w:p w:rsidR="006C3DE3" w:rsidRPr="007D23DC" w:rsidRDefault="006C3DE3" w:rsidP="006C3DE3">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согласие на поставку товара на условиях предусмотренных аукционной документации, сформированное посредствам применения программного – аппаратных средств электронной площадки;</w:t>
      </w:r>
    </w:p>
    <w:p w:rsidR="006C3DE3" w:rsidRPr="007D23DC" w:rsidRDefault="006C3DE3" w:rsidP="006C3DE3">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xml:space="preserve"> - таблица, содержащая конкретные показатели товара, а также наименование страны происхождения товара.</w:t>
      </w:r>
    </w:p>
    <w:p w:rsidR="006C3DE3" w:rsidRPr="007D23DC" w:rsidRDefault="006C3DE3" w:rsidP="006C3DE3">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7D23DC">
        <w:rPr>
          <w:rFonts w:ascii="Times New Roman" w:eastAsia="Times New Roman" w:hAnsi="Times New Roman" w:cs="Times New Roman"/>
          <w:sz w:val="26"/>
          <w:szCs w:val="26"/>
          <w:lang w:eastAsia="ru-RU"/>
        </w:rPr>
        <w:t>Комиссия Ярославского УФАС России, изучив представленную в первой части заявки ООО «В-Д-М» таблицу, установила, что последний по позиции № 10 таблицы 1 раздела 2 «Описание объекта з</w:t>
      </w:r>
      <w:r w:rsidR="00952962">
        <w:rPr>
          <w:rFonts w:ascii="Times New Roman" w:eastAsia="Times New Roman" w:hAnsi="Times New Roman" w:cs="Times New Roman"/>
          <w:sz w:val="26"/>
          <w:szCs w:val="26"/>
          <w:lang w:eastAsia="ru-RU"/>
        </w:rPr>
        <w:t>акупки» аукционной документации</w:t>
      </w:r>
      <w:r w:rsidRPr="007D23DC">
        <w:rPr>
          <w:rFonts w:ascii="Times New Roman" w:eastAsia="Times New Roman" w:hAnsi="Times New Roman" w:cs="Times New Roman"/>
          <w:sz w:val="26"/>
          <w:szCs w:val="26"/>
          <w:lang w:eastAsia="ru-RU"/>
        </w:rPr>
        <w:t xml:space="preserve"> </w:t>
      </w:r>
      <w:r w:rsidRPr="007D23DC">
        <w:rPr>
          <w:rFonts w:ascii="Times New Roman" w:eastAsia="Times New Roman" w:hAnsi="Times New Roman" w:cs="Times New Roman"/>
          <w:sz w:val="26"/>
          <w:szCs w:val="26"/>
          <w:lang w:eastAsia="ru-RU"/>
        </w:rPr>
        <w:lastRenderedPageBreak/>
        <w:t xml:space="preserve">предложил к поставке товар со следующими </w:t>
      </w:r>
      <w:r w:rsidRPr="007D23DC">
        <w:rPr>
          <w:rFonts w:ascii="Times New Roman" w:eastAsia="Times New Roman" w:hAnsi="Times New Roman" w:cs="Times New Roman"/>
          <w:color w:val="000000"/>
          <w:sz w:val="26"/>
          <w:szCs w:val="26"/>
          <w:shd w:val="clear" w:color="auto" w:fill="FFFFFF"/>
          <w:lang w:eastAsia="ru-RU"/>
        </w:rPr>
        <w:t>функциональными, техническими и качественными характеристиками:</w:t>
      </w:r>
    </w:p>
    <w:p w:rsidR="006042BB" w:rsidRPr="007D23DC" w:rsidRDefault="006042BB" w:rsidP="006C3DE3">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
    <w:tbl>
      <w:tblPr>
        <w:tblpPr w:leftFromText="180" w:rightFromText="180" w:vertAnchor="text" w:tblpXSpec="center"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34"/>
        <w:gridCol w:w="3261"/>
        <w:gridCol w:w="850"/>
        <w:gridCol w:w="709"/>
        <w:gridCol w:w="1984"/>
      </w:tblGrid>
      <w:tr w:rsidR="006042BB" w:rsidRPr="007D23DC" w:rsidTr="006042BB">
        <w:tc>
          <w:tcPr>
            <w:tcW w:w="709"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 п/п</w:t>
            </w:r>
          </w:p>
        </w:tc>
        <w:tc>
          <w:tcPr>
            <w:tcW w:w="2234"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Наименование товара</w:t>
            </w:r>
          </w:p>
        </w:tc>
        <w:tc>
          <w:tcPr>
            <w:tcW w:w="3261"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Функциональные, технические и качественные характеристики товара</w:t>
            </w:r>
          </w:p>
        </w:tc>
        <w:tc>
          <w:tcPr>
            <w:tcW w:w="850"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Ед. изм.</w:t>
            </w:r>
          </w:p>
        </w:tc>
        <w:tc>
          <w:tcPr>
            <w:tcW w:w="709"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Кол-во</w:t>
            </w:r>
          </w:p>
        </w:tc>
        <w:tc>
          <w:tcPr>
            <w:tcW w:w="1984" w:type="dxa"/>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 xml:space="preserve">Товарный знак (при наличии) </w:t>
            </w:r>
          </w:p>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Наименование страны происхождения товара</w:t>
            </w:r>
          </w:p>
        </w:tc>
      </w:tr>
      <w:tr w:rsidR="006042BB" w:rsidRPr="007D23DC" w:rsidTr="006042BB">
        <w:tc>
          <w:tcPr>
            <w:tcW w:w="709"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1</w:t>
            </w:r>
          </w:p>
        </w:tc>
        <w:tc>
          <w:tcPr>
            <w:tcW w:w="2234"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2</w:t>
            </w:r>
          </w:p>
        </w:tc>
        <w:tc>
          <w:tcPr>
            <w:tcW w:w="3261"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3</w:t>
            </w:r>
          </w:p>
        </w:tc>
        <w:tc>
          <w:tcPr>
            <w:tcW w:w="850"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4</w:t>
            </w:r>
          </w:p>
        </w:tc>
        <w:tc>
          <w:tcPr>
            <w:tcW w:w="709"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r w:rsidRPr="007D23DC">
              <w:rPr>
                <w:rFonts w:ascii="Times New Roman" w:eastAsiaTheme="minorHAnsi" w:hAnsi="Times New Roman" w:cs="Times New Roman"/>
                <w:b/>
                <w:sz w:val="24"/>
                <w:szCs w:val="24"/>
                <w:lang w:eastAsia="en-US"/>
              </w:rPr>
              <w:t>5</w:t>
            </w:r>
          </w:p>
        </w:tc>
        <w:tc>
          <w:tcPr>
            <w:tcW w:w="1984" w:type="dxa"/>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lang w:eastAsia="en-US"/>
              </w:rPr>
            </w:pPr>
          </w:p>
        </w:tc>
      </w:tr>
      <w:tr w:rsidR="006042BB" w:rsidRPr="007D23DC" w:rsidTr="006042BB">
        <w:tc>
          <w:tcPr>
            <w:tcW w:w="709"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10</w:t>
            </w:r>
          </w:p>
        </w:tc>
        <w:tc>
          <w:tcPr>
            <w:tcW w:w="2234" w:type="dxa"/>
            <w:shd w:val="clear" w:color="auto" w:fill="auto"/>
            <w:vAlign w:val="center"/>
          </w:tcPr>
          <w:p w:rsidR="006042BB" w:rsidRPr="006C3DE3"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6C3DE3">
              <w:rPr>
                <w:rFonts w:ascii="Times New Roman" w:eastAsiaTheme="minorHAnsi" w:hAnsi="Times New Roman" w:cs="Times New Roman"/>
                <w:sz w:val="24"/>
                <w:szCs w:val="24"/>
                <w:lang w:eastAsia="en-US"/>
              </w:rPr>
              <w:t>Набор для введения сосудистого катетера</w:t>
            </w:r>
          </w:p>
          <w:p w:rsidR="006042BB" w:rsidRPr="006C3DE3"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p>
          <w:p w:rsidR="006042BB" w:rsidRPr="006C3DE3"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6C3DE3">
              <w:rPr>
                <w:rFonts w:ascii="Times New Roman" w:eastAsiaTheme="minorHAnsi" w:hAnsi="Times New Roman" w:cs="Times New Roman"/>
                <w:sz w:val="24"/>
                <w:szCs w:val="24"/>
                <w:lang w:eastAsia="en-US"/>
              </w:rPr>
              <w:t>Код позиции КТРУ</w:t>
            </w:r>
          </w:p>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32.50.13.110-00005130</w:t>
            </w:r>
          </w:p>
        </w:tc>
        <w:tc>
          <w:tcPr>
            <w:tcW w:w="3261" w:type="dxa"/>
            <w:shd w:val="clear" w:color="auto" w:fill="auto"/>
            <w:vAlign w:val="center"/>
          </w:tcPr>
          <w:p w:rsidR="006042BB" w:rsidRPr="007D23DC" w:rsidRDefault="006042BB" w:rsidP="006042BB">
            <w:pPr>
              <w:keepNext/>
              <w:keepLines/>
              <w:suppressAutoHyphens w:val="0"/>
              <w:spacing w:after="0" w:line="240" w:lineRule="auto"/>
              <w:contextualSpacing/>
              <w:rPr>
                <w:rFonts w:ascii="Times New Roman" w:eastAsiaTheme="minorHAnsi" w:hAnsi="Times New Roman" w:cs="Times New Roman"/>
                <w:sz w:val="24"/>
                <w:szCs w:val="24"/>
                <w:lang w:eastAsia="en-US"/>
              </w:rPr>
            </w:pPr>
            <w:r w:rsidRPr="007D23DC">
              <w:rPr>
                <w:rFonts w:ascii="Times New Roman" w:hAnsi="Times New Roman" w:cs="Times New Roman"/>
                <w:color w:val="000000"/>
                <w:sz w:val="24"/>
                <w:szCs w:val="24"/>
              </w:rPr>
              <w:t xml:space="preserve">Интродьюсер феморальный в наборе. Материал интродьюсера – полимер. Наличие бокового порта для промывания. Наличие силиконового гемостатического клапана. Гидрофобное </w:t>
            </w:r>
            <w:r w:rsidRPr="007D23DC">
              <w:rPr>
                <w:rFonts w:ascii="Times New Roman" w:hAnsi="Times New Roman" w:cs="Times New Roman"/>
                <w:b/>
                <w:i/>
                <w:sz w:val="24"/>
                <w:szCs w:val="24"/>
              </w:rPr>
              <w:t xml:space="preserve"> </w:t>
            </w:r>
            <w:r w:rsidRPr="007D23DC">
              <w:rPr>
                <w:rFonts w:ascii="Times New Roman" w:hAnsi="Times New Roman" w:cs="Times New Roman"/>
                <w:color w:val="000000"/>
                <w:sz w:val="24"/>
                <w:szCs w:val="24"/>
              </w:rPr>
              <w:t xml:space="preserve">покрытие наружной части, обеспечивающее хорошее скольжение и облегчающее введение интродьюсера в ткани. Длина интродьюсера 11 см. Набор включает интродьюсер, дилататор, диагностический минипроводник 0,038",  игла пункционная 18Gx7см. Диаметры интродьюсеров: 5 Fr;  6 Fr; 7 </w:t>
            </w:r>
            <w:r w:rsidRPr="007D23DC">
              <w:rPr>
                <w:rFonts w:ascii="Times New Roman" w:hAnsi="Times New Roman" w:cs="Times New Roman"/>
                <w:color w:val="000000"/>
                <w:sz w:val="24"/>
                <w:szCs w:val="24"/>
                <w:lang w:val="en-US"/>
              </w:rPr>
              <w:t>F</w:t>
            </w:r>
            <w:r w:rsidRPr="007D23DC">
              <w:rPr>
                <w:rFonts w:ascii="Times New Roman" w:hAnsi="Times New Roman" w:cs="Times New Roman"/>
                <w:color w:val="000000"/>
                <w:sz w:val="24"/>
                <w:szCs w:val="24"/>
              </w:rPr>
              <w:t>r; 8 Fr.</w:t>
            </w:r>
          </w:p>
        </w:tc>
        <w:tc>
          <w:tcPr>
            <w:tcW w:w="850"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Штука</w:t>
            </w:r>
          </w:p>
        </w:tc>
        <w:tc>
          <w:tcPr>
            <w:tcW w:w="709" w:type="dxa"/>
            <w:shd w:val="clear" w:color="auto" w:fill="auto"/>
            <w:vAlign w:val="center"/>
          </w:tcPr>
          <w:p w:rsidR="006042BB" w:rsidRPr="007D23DC" w:rsidRDefault="006042BB" w:rsidP="002D1A66">
            <w:pPr>
              <w:keepNext/>
              <w:keepLines/>
              <w:suppressAutoHyphens w:val="0"/>
              <w:spacing w:after="0" w:line="240" w:lineRule="auto"/>
              <w:contextualSpacing/>
              <w:jc w:val="center"/>
              <w:rPr>
                <w:rFonts w:ascii="Times New Roman" w:eastAsiaTheme="minorHAnsi" w:hAnsi="Times New Roman" w:cs="Times New Roman"/>
                <w:sz w:val="24"/>
                <w:szCs w:val="24"/>
                <w:lang w:eastAsia="en-US"/>
              </w:rPr>
            </w:pPr>
            <w:r w:rsidRPr="007D23DC">
              <w:rPr>
                <w:rFonts w:ascii="Times New Roman" w:eastAsiaTheme="minorHAnsi" w:hAnsi="Times New Roman" w:cs="Times New Roman"/>
                <w:sz w:val="24"/>
                <w:szCs w:val="24"/>
                <w:lang w:eastAsia="en-US"/>
              </w:rPr>
              <w:t>315</w:t>
            </w:r>
          </w:p>
        </w:tc>
        <w:tc>
          <w:tcPr>
            <w:tcW w:w="1984" w:type="dxa"/>
          </w:tcPr>
          <w:p w:rsidR="006042BB" w:rsidRPr="002D1A66" w:rsidRDefault="006042BB" w:rsidP="002D1A66">
            <w:pPr>
              <w:keepNext/>
              <w:keepLines/>
              <w:suppressAutoHyphens w:val="0"/>
              <w:spacing w:after="0" w:line="240" w:lineRule="auto"/>
              <w:contextualSpacing/>
              <w:jc w:val="center"/>
              <w:rPr>
                <w:rFonts w:ascii="Times New Roman" w:hAnsi="Times New Roman" w:cs="Times New Roman"/>
                <w:b/>
                <w:color w:val="000000"/>
                <w:sz w:val="24"/>
                <w:szCs w:val="24"/>
                <w:u w:val="single"/>
              </w:rPr>
            </w:pPr>
            <w:r w:rsidRPr="002D1A66">
              <w:rPr>
                <w:rFonts w:ascii="Times New Roman" w:hAnsi="Times New Roman" w:cs="Times New Roman"/>
                <w:b/>
                <w:color w:val="000000"/>
                <w:sz w:val="24"/>
                <w:szCs w:val="24"/>
                <w:u w:val="single"/>
              </w:rPr>
              <w:t xml:space="preserve">Интродьюсер </w:t>
            </w:r>
            <w:r w:rsidRPr="002D1A66">
              <w:rPr>
                <w:rFonts w:ascii="Times New Roman" w:hAnsi="Times New Roman" w:cs="Times New Roman"/>
                <w:b/>
                <w:color w:val="000000"/>
                <w:sz w:val="24"/>
                <w:szCs w:val="24"/>
                <w:u w:val="single"/>
                <w:lang w:val="en-US"/>
              </w:rPr>
              <w:t>input</w:t>
            </w:r>
            <w:r w:rsidRPr="002D1A66">
              <w:rPr>
                <w:rFonts w:ascii="Times New Roman" w:hAnsi="Times New Roman" w:cs="Times New Roman"/>
                <w:b/>
                <w:color w:val="000000"/>
                <w:sz w:val="24"/>
                <w:szCs w:val="24"/>
                <w:u w:val="single"/>
              </w:rPr>
              <w:t xml:space="preserve"> различной комплектации с дилятором, проводником, обтуратором, иглой </w:t>
            </w:r>
          </w:p>
          <w:p w:rsidR="006042BB" w:rsidRPr="007D23DC" w:rsidRDefault="006042BB" w:rsidP="002D1A66">
            <w:pPr>
              <w:keepNext/>
              <w:keepLines/>
              <w:suppressAutoHyphens w:val="0"/>
              <w:spacing w:after="0" w:line="240" w:lineRule="auto"/>
              <w:contextualSpacing/>
              <w:jc w:val="center"/>
              <w:rPr>
                <w:rFonts w:ascii="Times New Roman" w:hAnsi="Times New Roman" w:cs="Times New Roman"/>
                <w:color w:val="000000"/>
                <w:sz w:val="24"/>
                <w:szCs w:val="24"/>
              </w:rPr>
            </w:pPr>
            <w:r w:rsidRPr="007D23DC">
              <w:rPr>
                <w:rFonts w:ascii="Times New Roman" w:hAnsi="Times New Roman" w:cs="Times New Roman"/>
                <w:color w:val="000000"/>
                <w:sz w:val="24"/>
                <w:szCs w:val="24"/>
              </w:rPr>
              <w:t>Соединенные Штаты Америки-840, Ирландия-372, Мексиканские Соединенные Штаты-484</w:t>
            </w:r>
          </w:p>
          <w:p w:rsidR="006042BB" w:rsidRPr="002D1A66" w:rsidRDefault="006042BB" w:rsidP="002D1A66">
            <w:pPr>
              <w:keepNext/>
              <w:keepLines/>
              <w:suppressAutoHyphens w:val="0"/>
              <w:spacing w:after="0" w:line="240" w:lineRule="auto"/>
              <w:contextualSpacing/>
              <w:jc w:val="center"/>
              <w:rPr>
                <w:rFonts w:ascii="Times New Roman" w:eastAsiaTheme="minorHAnsi" w:hAnsi="Times New Roman" w:cs="Times New Roman"/>
                <w:b/>
                <w:sz w:val="24"/>
                <w:szCs w:val="24"/>
                <w:u w:val="single"/>
                <w:lang w:eastAsia="en-US"/>
              </w:rPr>
            </w:pPr>
            <w:r w:rsidRPr="002D1A66">
              <w:rPr>
                <w:rFonts w:ascii="Times New Roman" w:hAnsi="Times New Roman" w:cs="Times New Roman"/>
                <w:b/>
                <w:color w:val="000000"/>
                <w:sz w:val="24"/>
                <w:szCs w:val="24"/>
                <w:u w:val="single"/>
              </w:rPr>
              <w:t>РУ № ФСЗ 2009/04607 от 05.07.2010</w:t>
            </w:r>
          </w:p>
        </w:tc>
      </w:tr>
    </w:tbl>
    <w:p w:rsidR="006042BB" w:rsidRPr="007D23DC" w:rsidRDefault="006042BB" w:rsidP="006B1324">
      <w:pPr>
        <w:spacing w:after="0" w:line="240" w:lineRule="auto"/>
        <w:ind w:firstLine="709"/>
        <w:jc w:val="both"/>
        <w:rPr>
          <w:rFonts w:ascii="Times New Roman" w:eastAsia="Times New Roman" w:hAnsi="Times New Roman" w:cs="Times New Roman"/>
          <w:color w:val="000000"/>
          <w:sz w:val="26"/>
          <w:szCs w:val="26"/>
          <w:shd w:val="clear" w:color="auto" w:fill="FFFFFF"/>
        </w:rPr>
      </w:pPr>
    </w:p>
    <w:p w:rsidR="006042BB" w:rsidRPr="002D1A66" w:rsidRDefault="006042BB" w:rsidP="006B1324">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2D1A66">
        <w:rPr>
          <w:rFonts w:ascii="Times New Roman" w:eastAsia="Times New Roman" w:hAnsi="Times New Roman" w:cs="Times New Roman"/>
          <w:color w:val="000000"/>
          <w:sz w:val="26"/>
          <w:szCs w:val="26"/>
          <w:shd w:val="clear" w:color="auto" w:fill="FFFFFF"/>
        </w:rPr>
        <w:t xml:space="preserve">Также </w:t>
      </w:r>
      <w:r w:rsidR="00BD4948">
        <w:rPr>
          <w:rFonts w:ascii="Times New Roman" w:eastAsia="Times New Roman" w:hAnsi="Times New Roman" w:cs="Times New Roman"/>
          <w:color w:val="000000"/>
          <w:sz w:val="26"/>
          <w:szCs w:val="26"/>
          <w:shd w:val="clear" w:color="auto" w:fill="FFFFFF"/>
        </w:rPr>
        <w:t>в своей заявке (после приведенной выше таблицы)</w:t>
      </w:r>
      <w:r w:rsidRPr="002D1A66">
        <w:rPr>
          <w:rFonts w:ascii="Times New Roman" w:eastAsia="Times New Roman" w:hAnsi="Times New Roman" w:cs="Times New Roman"/>
          <w:color w:val="000000"/>
          <w:sz w:val="26"/>
          <w:szCs w:val="26"/>
          <w:shd w:val="clear" w:color="auto" w:fill="FFFFFF"/>
        </w:rPr>
        <w:t xml:space="preserve"> ООО «В-Д-М» указал, что </w:t>
      </w:r>
      <w:r w:rsidRPr="002D1A66">
        <w:rPr>
          <w:rFonts w:ascii="Times New Roman" w:eastAsia="Times New Roman" w:hAnsi="Times New Roman" w:cs="Times New Roman"/>
          <w:b/>
          <w:color w:val="000000"/>
          <w:sz w:val="26"/>
          <w:szCs w:val="26"/>
          <w:u w:val="single"/>
          <w:shd w:val="clear" w:color="auto" w:fill="FFFFFF"/>
        </w:rPr>
        <w:t>остаточный срок годности товара 9 месяцев на момент поставки.</w:t>
      </w:r>
    </w:p>
    <w:p w:rsidR="006042BB" w:rsidRPr="007D23DC" w:rsidRDefault="006042BB" w:rsidP="00096D7F">
      <w:pPr>
        <w:suppressAutoHyphens w:val="0"/>
        <w:spacing w:after="0" w:line="240" w:lineRule="auto"/>
        <w:ind w:firstLine="709"/>
        <w:jc w:val="both"/>
        <w:rPr>
          <w:rFonts w:ascii="Times New Roman" w:eastAsiaTheme="minorHAnsi" w:hAnsi="Times New Roman" w:cs="Times New Roman"/>
          <w:sz w:val="26"/>
          <w:szCs w:val="26"/>
          <w:lang w:eastAsia="en-US"/>
        </w:rPr>
      </w:pPr>
      <w:r w:rsidRPr="007D23DC">
        <w:rPr>
          <w:rFonts w:ascii="Times New Roman" w:eastAsiaTheme="minorHAnsi" w:hAnsi="Times New Roman" w:cs="Times New Roman"/>
          <w:sz w:val="26"/>
          <w:szCs w:val="26"/>
          <w:lang w:eastAsia="en-US"/>
        </w:rPr>
        <w:t>В материалы дела заказчиком представлен запрос исх. № 82 от 14.01.2021 в адрес ООО «Медтроник», являющегося официальным представителем производителя «Медтроник Инк.» на территории Российской Федерации, о предоставлении информации относительно наличия на российском рынке интродьюсеров input различной комплектации с дилятором, проводником, обтуратором, иглой (страны происхождения товара Соединенные Штаты Америки, Ирландия, Мексиканские Соединенные Штаты РУ № ФСЗ 2009/04607 от 05.07.2010),</w:t>
      </w:r>
      <w:r w:rsidR="007010B2" w:rsidRPr="007D23DC">
        <w:rPr>
          <w:rFonts w:ascii="Times New Roman" w:eastAsiaTheme="minorHAnsi" w:hAnsi="Times New Roman" w:cs="Times New Roman"/>
          <w:sz w:val="26"/>
          <w:szCs w:val="26"/>
          <w:lang w:eastAsia="en-US"/>
        </w:rPr>
        <w:t xml:space="preserve"> производимых компанией </w:t>
      </w:r>
      <w:r w:rsidR="007010B2" w:rsidRPr="007D23DC">
        <w:rPr>
          <w:rFonts w:ascii="Times New Roman" w:eastAsiaTheme="minorHAnsi" w:hAnsi="Times New Roman" w:cs="Times New Roman"/>
          <w:sz w:val="26"/>
          <w:szCs w:val="26"/>
          <w:lang w:val="en-US" w:eastAsia="en-US"/>
        </w:rPr>
        <w:t>Medtronic</w:t>
      </w:r>
      <w:r w:rsidR="007010B2" w:rsidRPr="007D23DC">
        <w:rPr>
          <w:rFonts w:ascii="Times New Roman" w:eastAsiaTheme="minorHAnsi" w:hAnsi="Times New Roman" w:cs="Times New Roman"/>
          <w:sz w:val="26"/>
          <w:szCs w:val="26"/>
          <w:lang w:eastAsia="en-US"/>
        </w:rPr>
        <w:t xml:space="preserve">, в количестве 315 штук с </w:t>
      </w:r>
      <w:r w:rsidR="00BD4948">
        <w:rPr>
          <w:rFonts w:ascii="Times New Roman" w:eastAsiaTheme="minorHAnsi" w:hAnsi="Times New Roman" w:cs="Times New Roman"/>
          <w:sz w:val="26"/>
          <w:szCs w:val="26"/>
          <w:lang w:eastAsia="en-US"/>
        </w:rPr>
        <w:t>о</w:t>
      </w:r>
      <w:r w:rsidR="007010B2" w:rsidRPr="007D23DC">
        <w:rPr>
          <w:rFonts w:ascii="Times New Roman" w:eastAsiaTheme="minorHAnsi" w:hAnsi="Times New Roman" w:cs="Times New Roman"/>
          <w:sz w:val="26"/>
          <w:szCs w:val="26"/>
          <w:lang w:eastAsia="en-US"/>
        </w:rPr>
        <w:t>с</w:t>
      </w:r>
      <w:r w:rsidR="00BD4948">
        <w:rPr>
          <w:rFonts w:ascii="Times New Roman" w:eastAsiaTheme="minorHAnsi" w:hAnsi="Times New Roman" w:cs="Times New Roman"/>
          <w:sz w:val="26"/>
          <w:szCs w:val="26"/>
          <w:lang w:eastAsia="en-US"/>
        </w:rPr>
        <w:t>т</w:t>
      </w:r>
      <w:r w:rsidR="007010B2" w:rsidRPr="007D23DC">
        <w:rPr>
          <w:rFonts w:ascii="Times New Roman" w:eastAsiaTheme="minorHAnsi" w:hAnsi="Times New Roman" w:cs="Times New Roman"/>
          <w:sz w:val="26"/>
          <w:szCs w:val="26"/>
          <w:lang w:eastAsia="en-US"/>
        </w:rPr>
        <w:t>аточным сроком годности не менее 9 месяцев с учетом поставк</w:t>
      </w:r>
      <w:r w:rsidR="00096D7F" w:rsidRPr="007D23DC">
        <w:rPr>
          <w:rFonts w:ascii="Times New Roman" w:eastAsiaTheme="minorHAnsi" w:hAnsi="Times New Roman" w:cs="Times New Roman"/>
          <w:sz w:val="26"/>
          <w:szCs w:val="26"/>
          <w:lang w:eastAsia="en-US"/>
        </w:rPr>
        <w:t>и товара до 30 апреля 2021 года</w:t>
      </w:r>
      <w:r w:rsidRPr="007D23DC">
        <w:rPr>
          <w:rFonts w:ascii="Times New Roman" w:eastAsiaTheme="minorHAnsi" w:hAnsi="Times New Roman" w:cs="Times New Roman"/>
          <w:sz w:val="26"/>
          <w:szCs w:val="26"/>
          <w:lang w:eastAsia="en-US"/>
        </w:rPr>
        <w:t xml:space="preserve">, а также ответ на данный запрос исх. № </w:t>
      </w:r>
      <w:r w:rsidR="00096D7F" w:rsidRPr="007D23DC">
        <w:rPr>
          <w:rFonts w:ascii="Times New Roman" w:eastAsiaTheme="minorHAnsi" w:hAnsi="Times New Roman" w:cs="Times New Roman"/>
          <w:sz w:val="26"/>
          <w:szCs w:val="26"/>
          <w:lang w:eastAsia="en-US"/>
        </w:rPr>
        <w:t>14</w:t>
      </w:r>
      <w:r w:rsidRPr="007D23DC">
        <w:rPr>
          <w:rFonts w:ascii="Times New Roman" w:eastAsiaTheme="minorHAnsi" w:hAnsi="Times New Roman" w:cs="Times New Roman"/>
          <w:sz w:val="26"/>
          <w:szCs w:val="26"/>
          <w:lang w:eastAsia="en-US"/>
        </w:rPr>
        <w:t xml:space="preserve"> от 15.01.2021, из содержания которого следует, что</w:t>
      </w:r>
      <w:r w:rsidR="00096D7F" w:rsidRPr="007D23DC">
        <w:rPr>
          <w:rFonts w:ascii="Times New Roman" w:eastAsiaTheme="minorHAnsi" w:hAnsi="Times New Roman" w:cs="Times New Roman"/>
          <w:sz w:val="26"/>
          <w:szCs w:val="26"/>
          <w:lang w:eastAsia="en-US"/>
        </w:rPr>
        <w:t xml:space="preserve"> производство</w:t>
      </w:r>
      <w:r w:rsidR="00096D7F" w:rsidRPr="007D23DC">
        <w:rPr>
          <w:rFonts w:ascii="Times New Roman" w:eastAsiaTheme="minorHAnsi" w:hAnsi="Times New Roman" w:cs="Times New Roman"/>
          <w:b/>
          <w:sz w:val="26"/>
          <w:szCs w:val="26"/>
          <w:lang w:eastAsia="en-US"/>
        </w:rPr>
        <w:t xml:space="preserve"> </w:t>
      </w:r>
      <w:r w:rsidR="00096D7F" w:rsidRPr="007D23DC">
        <w:rPr>
          <w:rFonts w:ascii="Times New Roman" w:eastAsiaTheme="minorHAnsi" w:hAnsi="Times New Roman" w:cs="Times New Roman"/>
          <w:sz w:val="26"/>
          <w:szCs w:val="26"/>
          <w:lang w:eastAsia="en-US"/>
        </w:rPr>
        <w:t>интродьюсеров input различной комплектации с дилятором, проводником, обтуратором, иглой (РУ № ФСЗ 2009/04607 от 05.07.2010) прекращено в июне 2018 года, общий срок годности данных медицинских изделий составляет 3 года.</w:t>
      </w:r>
    </w:p>
    <w:p w:rsidR="006042BB" w:rsidRPr="007D23DC" w:rsidRDefault="00096D7F" w:rsidP="00BD4948">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Таким образом, срок годности на товар, предлагаемый участником к поставке по позиции № 10 таблицы 1 раздела 2 «Описание объекта закупки» аукционной документации, истекает в июне 2021 года, что не соответствует </w:t>
      </w:r>
      <w:r w:rsidR="00BD4948">
        <w:rPr>
          <w:rFonts w:ascii="Times New Roman" w:eastAsia="Times New Roman" w:hAnsi="Times New Roman" w:cs="Times New Roman"/>
          <w:color w:val="000000"/>
          <w:sz w:val="26"/>
          <w:szCs w:val="26"/>
          <w:shd w:val="clear" w:color="auto" w:fill="FFFFFF"/>
        </w:rPr>
        <w:t>во-</w:t>
      </w:r>
      <w:r w:rsidR="00BD4948">
        <w:rPr>
          <w:rFonts w:ascii="Times New Roman" w:eastAsia="Times New Roman" w:hAnsi="Times New Roman" w:cs="Times New Roman"/>
          <w:color w:val="000000"/>
          <w:sz w:val="26"/>
          <w:szCs w:val="26"/>
          <w:shd w:val="clear" w:color="auto" w:fill="FFFFFF"/>
        </w:rPr>
        <w:lastRenderedPageBreak/>
        <w:t xml:space="preserve">первых, </w:t>
      </w:r>
      <w:r w:rsidRPr="007D23DC">
        <w:rPr>
          <w:rFonts w:ascii="Times New Roman" w:eastAsia="Times New Roman" w:hAnsi="Times New Roman" w:cs="Times New Roman"/>
          <w:color w:val="000000"/>
          <w:sz w:val="26"/>
          <w:szCs w:val="26"/>
          <w:shd w:val="clear" w:color="auto" w:fill="FFFFFF"/>
        </w:rPr>
        <w:t>информации, указанной таким участником в первой части заявки</w:t>
      </w:r>
      <w:r w:rsidR="00BD4948">
        <w:rPr>
          <w:rFonts w:ascii="Times New Roman" w:eastAsia="Times New Roman" w:hAnsi="Times New Roman" w:cs="Times New Roman"/>
          <w:color w:val="000000"/>
          <w:sz w:val="26"/>
          <w:szCs w:val="26"/>
          <w:shd w:val="clear" w:color="auto" w:fill="FFFFFF"/>
        </w:rPr>
        <w:t>,</w:t>
      </w:r>
      <w:r w:rsidRPr="007D23DC">
        <w:rPr>
          <w:rFonts w:ascii="Times New Roman" w:eastAsia="Times New Roman" w:hAnsi="Times New Roman" w:cs="Times New Roman"/>
          <w:color w:val="000000"/>
          <w:sz w:val="26"/>
          <w:szCs w:val="26"/>
          <w:shd w:val="clear" w:color="auto" w:fill="FFFFFF"/>
        </w:rPr>
        <w:t xml:space="preserve"> об остаточном сроке годности товара</w:t>
      </w:r>
      <w:r w:rsidR="00BD4948">
        <w:rPr>
          <w:rFonts w:ascii="Times New Roman" w:eastAsia="Times New Roman" w:hAnsi="Times New Roman" w:cs="Times New Roman"/>
          <w:color w:val="000000"/>
          <w:sz w:val="26"/>
          <w:szCs w:val="26"/>
          <w:shd w:val="clear" w:color="auto" w:fill="FFFFFF"/>
        </w:rPr>
        <w:t>:</w:t>
      </w:r>
      <w:r w:rsidRPr="007D23DC">
        <w:rPr>
          <w:rFonts w:ascii="Times New Roman" w:eastAsia="Times New Roman" w:hAnsi="Times New Roman" w:cs="Times New Roman"/>
          <w:color w:val="000000"/>
          <w:sz w:val="26"/>
          <w:szCs w:val="26"/>
          <w:shd w:val="clear" w:color="auto" w:fill="FFFFFF"/>
        </w:rPr>
        <w:t xml:space="preserve"> 9 месяцев на момент поставки, </w:t>
      </w:r>
      <w:r w:rsidR="00BD4948">
        <w:rPr>
          <w:rFonts w:ascii="Times New Roman" w:eastAsia="Times New Roman" w:hAnsi="Times New Roman" w:cs="Times New Roman"/>
          <w:color w:val="000000"/>
          <w:sz w:val="26"/>
          <w:szCs w:val="26"/>
          <w:shd w:val="clear" w:color="auto" w:fill="FFFFFF"/>
        </w:rPr>
        <w:t xml:space="preserve">во-вторых, представленному согласию участника закупки на поставку </w:t>
      </w:r>
      <w:r w:rsidR="00BD4948" w:rsidRPr="00BD4948">
        <w:rPr>
          <w:rFonts w:ascii="Times New Roman" w:eastAsia="Times New Roman" w:hAnsi="Times New Roman" w:cs="Times New Roman"/>
          <w:color w:val="000000"/>
          <w:sz w:val="26"/>
          <w:szCs w:val="26"/>
          <w:shd w:val="clear" w:color="auto" w:fill="FFFFFF"/>
        </w:rPr>
        <w:t>товара на условиях предусмотренных аукционной документации, сформированно</w:t>
      </w:r>
      <w:r w:rsidR="0007469C">
        <w:rPr>
          <w:rFonts w:ascii="Times New Roman" w:eastAsia="Times New Roman" w:hAnsi="Times New Roman" w:cs="Times New Roman"/>
          <w:color w:val="000000"/>
          <w:sz w:val="26"/>
          <w:szCs w:val="26"/>
          <w:shd w:val="clear" w:color="auto" w:fill="FFFFFF"/>
        </w:rPr>
        <w:t>му посредством</w:t>
      </w:r>
      <w:r w:rsidR="00BD4948" w:rsidRPr="00BD4948">
        <w:rPr>
          <w:rFonts w:ascii="Times New Roman" w:eastAsia="Times New Roman" w:hAnsi="Times New Roman" w:cs="Times New Roman"/>
          <w:color w:val="000000"/>
          <w:sz w:val="26"/>
          <w:szCs w:val="26"/>
          <w:shd w:val="clear" w:color="auto" w:fill="FFFFFF"/>
        </w:rPr>
        <w:t xml:space="preserve"> применения программного – аппаратных средств электронной площадки</w:t>
      </w:r>
      <w:r w:rsidR="00BD4948">
        <w:rPr>
          <w:rFonts w:ascii="Times New Roman" w:eastAsia="Times New Roman" w:hAnsi="Times New Roman" w:cs="Times New Roman"/>
          <w:color w:val="000000"/>
          <w:sz w:val="26"/>
          <w:szCs w:val="26"/>
          <w:shd w:val="clear" w:color="auto" w:fill="FFFFFF"/>
        </w:rPr>
        <w:t>, поскольку пунктом 1 раздела 2 «Описание объекта закупки» аукционной документации</w:t>
      </w:r>
      <w:r w:rsidR="00BD4948" w:rsidRPr="00BD4948">
        <w:rPr>
          <w:rFonts w:ascii="Times New Roman" w:eastAsia="Times New Roman" w:hAnsi="Times New Roman" w:cs="Times New Roman"/>
          <w:color w:val="000000"/>
          <w:sz w:val="26"/>
          <w:szCs w:val="26"/>
          <w:shd w:val="clear" w:color="auto" w:fill="FFFFFF"/>
        </w:rPr>
        <w:t xml:space="preserve"> </w:t>
      </w:r>
      <w:r w:rsidR="00BD4948">
        <w:rPr>
          <w:rFonts w:ascii="Times New Roman" w:eastAsia="Times New Roman" w:hAnsi="Times New Roman" w:cs="Times New Roman"/>
          <w:color w:val="000000"/>
          <w:sz w:val="26"/>
          <w:szCs w:val="26"/>
          <w:shd w:val="clear" w:color="auto" w:fill="FFFFFF"/>
        </w:rPr>
        <w:t>предусмотрено, что остаточный срок годности</w:t>
      </w:r>
      <w:r w:rsidR="00BD4948" w:rsidRPr="00BD4948">
        <w:t xml:space="preserve"> </w:t>
      </w:r>
      <w:r w:rsidR="00BD4948" w:rsidRPr="00BD4948">
        <w:rPr>
          <w:rFonts w:ascii="Times New Roman" w:eastAsia="Times New Roman" w:hAnsi="Times New Roman" w:cs="Times New Roman"/>
          <w:color w:val="000000"/>
          <w:sz w:val="26"/>
          <w:szCs w:val="26"/>
          <w:shd w:val="clear" w:color="auto" w:fill="FFFFFF"/>
        </w:rPr>
        <w:t>товара должен быть не менее 9 месяцев на момент поставки.</w:t>
      </w:r>
      <w:r w:rsidR="00BD4948">
        <w:rPr>
          <w:rFonts w:ascii="Times New Roman" w:eastAsia="Times New Roman" w:hAnsi="Times New Roman" w:cs="Times New Roman"/>
          <w:color w:val="000000"/>
          <w:sz w:val="26"/>
          <w:szCs w:val="26"/>
          <w:shd w:val="clear" w:color="auto" w:fill="FFFFFF"/>
        </w:rPr>
        <w:t xml:space="preserve"> С</w:t>
      </w:r>
      <w:r w:rsidRPr="007D23DC">
        <w:rPr>
          <w:rFonts w:ascii="Times New Roman" w:eastAsia="Times New Roman" w:hAnsi="Times New Roman" w:cs="Times New Roman"/>
          <w:color w:val="000000"/>
          <w:sz w:val="26"/>
          <w:szCs w:val="26"/>
          <w:shd w:val="clear" w:color="auto" w:fill="FFFFFF"/>
        </w:rPr>
        <w:t>оответственно, ООО «В-Д-М» в первой части заявки представил недостоверную информацию</w:t>
      </w:r>
      <w:r w:rsidR="00BD4948">
        <w:rPr>
          <w:rFonts w:ascii="Times New Roman" w:eastAsia="Times New Roman" w:hAnsi="Times New Roman" w:cs="Times New Roman"/>
          <w:color w:val="000000"/>
          <w:sz w:val="26"/>
          <w:szCs w:val="26"/>
          <w:shd w:val="clear" w:color="auto" w:fill="FFFFFF"/>
        </w:rPr>
        <w:t>.</w:t>
      </w:r>
    </w:p>
    <w:p w:rsidR="00096D7F" w:rsidRPr="007D23DC" w:rsidRDefault="00096D7F" w:rsidP="00096D7F">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xml:space="preserve">Частью 4 статьи 67 Федерального закона от 05.04.2013 № 44-ФЗ установлены случаи, при которых участник электронного аукциона не допускается к участию в аукционе: </w:t>
      </w:r>
    </w:p>
    <w:p w:rsidR="00096D7F" w:rsidRPr="007D23DC" w:rsidRDefault="00096D7F" w:rsidP="00096D7F">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7D23DC">
        <w:rPr>
          <w:rFonts w:ascii="Times New Roman" w:eastAsia="Times New Roman" w:hAnsi="Times New Roman" w:cs="Times New Roman"/>
          <w:sz w:val="26"/>
          <w:szCs w:val="26"/>
          <w:u w:val="single"/>
          <w:lang w:eastAsia="ru-RU"/>
        </w:rPr>
        <w:t xml:space="preserve">1) непредоставления информации, предусмотренной </w:t>
      </w:r>
      <w:hyperlink r:id="rId11" w:history="1">
        <w:r w:rsidRPr="007D23DC">
          <w:rPr>
            <w:rFonts w:ascii="Times New Roman" w:eastAsia="Times New Roman" w:hAnsi="Times New Roman" w:cs="Times New Roman"/>
            <w:sz w:val="26"/>
            <w:szCs w:val="26"/>
            <w:u w:val="single"/>
            <w:lang w:eastAsia="ru-RU"/>
          </w:rPr>
          <w:t>частью 3 статьи 66</w:t>
        </w:r>
      </w:hyperlink>
      <w:r w:rsidRPr="007D23DC">
        <w:rPr>
          <w:rFonts w:ascii="Times New Roman" w:eastAsia="Times New Roman" w:hAnsi="Times New Roman" w:cs="Times New Roman"/>
          <w:sz w:val="26"/>
          <w:szCs w:val="26"/>
          <w:u w:val="single"/>
          <w:lang w:eastAsia="ru-RU"/>
        </w:rPr>
        <w:t xml:space="preserve"> Закона № 44-ФЗ, или предоставления недостоверной информации; </w:t>
      </w:r>
    </w:p>
    <w:p w:rsidR="00096D7F" w:rsidRPr="007D23DC" w:rsidRDefault="00096D7F" w:rsidP="00096D7F">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xml:space="preserve">2) несоответствия информации, предусмотренной </w:t>
      </w:r>
      <w:hyperlink r:id="rId12" w:history="1">
        <w:r w:rsidRPr="007D23DC">
          <w:rPr>
            <w:rFonts w:ascii="Times New Roman" w:eastAsia="Times New Roman" w:hAnsi="Times New Roman" w:cs="Times New Roman"/>
            <w:sz w:val="26"/>
            <w:szCs w:val="26"/>
            <w:lang w:eastAsia="ru-RU"/>
          </w:rPr>
          <w:t>частью 3 статьи 66</w:t>
        </w:r>
      </w:hyperlink>
      <w:r w:rsidRPr="007D23DC">
        <w:rPr>
          <w:rFonts w:ascii="Times New Roman" w:eastAsia="Times New Roman" w:hAnsi="Times New Roman" w:cs="Times New Roman"/>
          <w:sz w:val="26"/>
          <w:szCs w:val="26"/>
          <w:lang w:eastAsia="ru-RU"/>
        </w:rPr>
        <w:t xml:space="preserve"> Закона                     № 44-ФЗ, требованиям документации о таком аукционе.</w:t>
      </w:r>
    </w:p>
    <w:p w:rsidR="00096D7F" w:rsidRPr="007D23DC" w:rsidRDefault="00096D7F" w:rsidP="00096D7F">
      <w:pPr>
        <w:suppressAutoHyphens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В соответствии с пунктом 2 части 6 статьи 67 Федерального закона от 05.04.2013 № 44-ФЗ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w:t>
      </w:r>
      <w:r w:rsidR="00FD3346" w:rsidRPr="007D23DC">
        <w:rPr>
          <w:rFonts w:ascii="Times New Roman" w:eastAsia="Times New Roman" w:hAnsi="Times New Roman" w:cs="Times New Roman"/>
          <w:sz w:val="26"/>
          <w:szCs w:val="26"/>
          <w:lang w:eastAsia="ru-RU"/>
        </w:rPr>
        <w:t xml:space="preserve">жать в том числе информацию </w:t>
      </w:r>
      <w:r w:rsidRPr="007D23DC">
        <w:rPr>
          <w:rFonts w:ascii="Times New Roman" w:eastAsia="Times New Roman" w:hAnsi="Times New Roman" w:cs="Times New Roman"/>
          <w:sz w:val="26"/>
          <w:szCs w:val="26"/>
          <w:lang w:eastAsia="ru-RU"/>
        </w:rPr>
        <w:t xml:space="preserve">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w:t>
      </w:r>
      <w:r w:rsidRPr="007D23DC">
        <w:rPr>
          <w:rFonts w:ascii="Times New Roman" w:eastAsia="Times New Roman" w:hAnsi="Times New Roman" w:cs="Times New Roman"/>
          <w:sz w:val="26"/>
          <w:szCs w:val="26"/>
          <w:u w:val="single"/>
          <w:lang w:eastAsia="ru-RU"/>
        </w:rPr>
        <w:t>с обоснованием этого решения</w:t>
      </w:r>
      <w:r w:rsidRPr="007D23DC">
        <w:rPr>
          <w:rFonts w:ascii="Times New Roman" w:eastAsia="Times New Roman" w:hAnsi="Times New Roman" w:cs="Times New Roman"/>
          <w:sz w:val="26"/>
          <w:szCs w:val="26"/>
          <w:lang w:eastAsia="ru-RU"/>
        </w:rPr>
        <w:t>,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w:t>
      </w:r>
      <w:r w:rsidR="00FD3346" w:rsidRPr="007D23DC">
        <w:rPr>
          <w:rFonts w:ascii="Times New Roman" w:eastAsia="Times New Roman" w:hAnsi="Times New Roman" w:cs="Times New Roman"/>
          <w:sz w:val="26"/>
          <w:szCs w:val="26"/>
          <w:lang w:eastAsia="ru-RU"/>
        </w:rPr>
        <w:t>тановленным документацией о нем.</w:t>
      </w:r>
    </w:p>
    <w:p w:rsidR="00096D7F" w:rsidRPr="007D23DC" w:rsidRDefault="00096D7F" w:rsidP="00096D7F">
      <w:pPr>
        <w:suppressAutoHyphens w:val="0"/>
        <w:spacing w:after="0" w:line="240" w:lineRule="auto"/>
        <w:ind w:firstLine="720"/>
        <w:jc w:val="both"/>
        <w:rPr>
          <w:rFonts w:ascii="Times New Roman" w:eastAsia="Times New Roman" w:hAnsi="Times New Roman" w:cs="Times New Roman"/>
          <w:sz w:val="26"/>
          <w:szCs w:val="26"/>
          <w:lang w:eastAsia="ru-RU"/>
        </w:rPr>
      </w:pPr>
      <w:r w:rsidRPr="007D23DC">
        <w:rPr>
          <w:rFonts w:ascii="Times New Roman" w:eastAsia="Times New Roman" w:hAnsi="Times New Roman" w:cs="Times New Roman"/>
          <w:sz w:val="26"/>
          <w:szCs w:val="26"/>
          <w:lang w:eastAsia="ru-RU"/>
        </w:rPr>
        <w:t xml:space="preserve">В соответствии с протоколом рассмотрения заявок на участие в электронном аукционе № </w:t>
      </w:r>
      <w:r w:rsidRPr="007D23DC">
        <w:rPr>
          <w:rFonts w:ascii="Times New Roman" w:hAnsi="Times New Roman" w:cs="Times New Roman"/>
          <w:sz w:val="26"/>
          <w:szCs w:val="26"/>
        </w:rPr>
        <w:t>0171200001920002703</w:t>
      </w:r>
      <w:r w:rsidRPr="007D23DC">
        <w:rPr>
          <w:rFonts w:ascii="Times New Roman" w:eastAsia="Times New Roman" w:hAnsi="Times New Roman" w:cs="Times New Roman"/>
          <w:sz w:val="26"/>
          <w:szCs w:val="26"/>
          <w:lang w:eastAsia="ru-RU"/>
        </w:rPr>
        <w:t xml:space="preserve"> от 15.01.2021, участнику закупки с идентификационным номером 3 – ООО «В-Д-М», аукционной комиссией уполномоченного органа отказано в допуске к участию в аукционе в электронной форме:  </w:t>
      </w:r>
    </w:p>
    <w:p w:rsidR="00096D7F" w:rsidRPr="007D23DC" w:rsidRDefault="00096D7F" w:rsidP="00096D7F">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«На основании пункта 2 части 4 статьи 67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раздела 2 «Описание объекта закупки» документации об электронном аукционе:</w:t>
      </w:r>
    </w:p>
    <w:p w:rsidR="00096D7F" w:rsidRPr="00BD4948" w:rsidRDefault="00096D7F" w:rsidP="00096D7F">
      <w:pPr>
        <w:spacing w:after="0" w:line="240" w:lineRule="auto"/>
        <w:ind w:firstLine="709"/>
        <w:jc w:val="both"/>
        <w:rPr>
          <w:rFonts w:ascii="Times New Roman" w:eastAsia="Times New Roman" w:hAnsi="Times New Roman" w:cs="Times New Roman"/>
          <w:color w:val="000000"/>
          <w:sz w:val="26"/>
          <w:szCs w:val="26"/>
          <w:u w:val="single"/>
          <w:shd w:val="clear" w:color="auto" w:fill="FFFFFF"/>
        </w:rPr>
      </w:pPr>
      <w:r w:rsidRPr="00BD4948">
        <w:rPr>
          <w:rFonts w:ascii="Times New Roman" w:eastAsia="Times New Roman" w:hAnsi="Times New Roman" w:cs="Times New Roman"/>
          <w:color w:val="000000"/>
          <w:sz w:val="26"/>
          <w:szCs w:val="26"/>
          <w:u w:val="single"/>
          <w:shd w:val="clear" w:color="auto" w:fill="FFFFFF"/>
        </w:rPr>
        <w:t>- несоответствие информации, предусмотренной частью 3 статьи 66 Федерального закона, требованиям документации об электронном аукционе (далее – документация).</w:t>
      </w:r>
    </w:p>
    <w:p w:rsidR="00096D7F" w:rsidRPr="007D23DC" w:rsidRDefault="00096D7F" w:rsidP="00096D7F">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 xml:space="preserve">В соответствии с пунктом 20 раздела 1 «Информационная карта аукциона» документации, любая информация, представленная участником в составе первой части заявки, рассматривается аукционной комиссией как информация, предусмотренная частью 3 статьи 66 Федерального закона от 05.04.2013 № 44-ФЗ, и проверяется на соответствие требованиям, установленным документацией в </w:t>
      </w:r>
      <w:r w:rsidRPr="007D23DC">
        <w:rPr>
          <w:rFonts w:ascii="Times New Roman" w:eastAsia="Times New Roman" w:hAnsi="Times New Roman" w:cs="Times New Roman"/>
          <w:color w:val="000000"/>
          <w:sz w:val="26"/>
          <w:szCs w:val="26"/>
          <w:shd w:val="clear" w:color="auto" w:fill="FFFFFF"/>
        </w:rPr>
        <w:lastRenderedPageBreak/>
        <w:t>отношении закупаемых товаров, работ, услуг. Несоответствие представленной информации требованиям документации влечет за собой отказ в допуске к участию в электронном аукционе.</w:t>
      </w:r>
    </w:p>
    <w:p w:rsidR="00096D7F" w:rsidRPr="007D23DC" w:rsidRDefault="00096D7F" w:rsidP="00096D7F">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По указанным участником аукциона показателям предлагаемого к поставке товара по позиции №10 выявлены следующие несоответствия требованиям раздела 2 «Описание объекта закупки» документации об электронном аукционе:</w:t>
      </w:r>
    </w:p>
    <w:p w:rsidR="00096D7F" w:rsidRPr="007D23DC" w:rsidRDefault="00096D7F" w:rsidP="00096D7F">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Согласно пункту 1 раздела 2 «Описание объекта закупки» документации остаточный срок годности товара должен быть не менее 9 месяцев на момент поставки. С учетом поставки последней партии товара по 30 апреля 2021 года остаточный срок годности товара такой партии должен быть не менее чем до 30 января 2022 года. В соответствии с письмом официального представителя производителя на территории РФ производство интродьюсеров Input РУ№ФСЗ 2009/04607 от 05.07.2010, предлагаемых участником к поставке, прекращено в июне 2018 года, а срок их годности – 3 года. Следовательно, срок годности на товар, предлагаемый участником к поставке, истекает в июне 2021 года, что не соответствует требованиям документации».</w:t>
      </w:r>
    </w:p>
    <w:p w:rsidR="00FD3346" w:rsidRDefault="00FD3346" w:rsidP="007D23DC">
      <w:pPr>
        <w:spacing w:after="0" w:line="240" w:lineRule="auto"/>
        <w:ind w:firstLine="709"/>
        <w:jc w:val="both"/>
        <w:rPr>
          <w:rFonts w:ascii="Times New Roman" w:eastAsia="Times New Roman" w:hAnsi="Times New Roman" w:cs="Times New Roman"/>
          <w:color w:val="000000"/>
          <w:sz w:val="26"/>
          <w:szCs w:val="26"/>
          <w:shd w:val="clear" w:color="auto" w:fill="FFFFFF"/>
        </w:rPr>
      </w:pPr>
      <w:r w:rsidRPr="007D23DC">
        <w:rPr>
          <w:rFonts w:ascii="Times New Roman" w:eastAsia="Times New Roman" w:hAnsi="Times New Roman" w:cs="Times New Roman"/>
          <w:color w:val="000000"/>
          <w:sz w:val="26"/>
          <w:szCs w:val="26"/>
          <w:shd w:val="clear" w:color="auto" w:fill="FFFFFF"/>
        </w:rPr>
        <w:t>Проанализировав протокол</w:t>
      </w:r>
      <w:r w:rsidRPr="007D23DC">
        <w:t xml:space="preserve"> </w:t>
      </w:r>
      <w:r w:rsidRPr="007D23DC">
        <w:rPr>
          <w:rFonts w:ascii="Times New Roman" w:eastAsia="Times New Roman" w:hAnsi="Times New Roman" w:cs="Times New Roman"/>
          <w:color w:val="000000"/>
          <w:sz w:val="26"/>
          <w:szCs w:val="26"/>
          <w:shd w:val="clear" w:color="auto" w:fill="FFFFFF"/>
        </w:rPr>
        <w:t xml:space="preserve">рассмотрения заявок на участие в электронном аукционе № 0171200001920002703 от 15.01.2021, Комиссия Ярославского УФАС России приходит к выводу о том, </w:t>
      </w:r>
      <w:r w:rsidR="003D65CB" w:rsidRPr="007D23DC">
        <w:rPr>
          <w:rFonts w:ascii="Times New Roman" w:eastAsia="Times New Roman" w:hAnsi="Times New Roman" w:cs="Times New Roman"/>
          <w:color w:val="000000"/>
          <w:sz w:val="26"/>
          <w:szCs w:val="26"/>
          <w:shd w:val="clear" w:color="auto" w:fill="FFFFFF"/>
        </w:rPr>
        <w:t xml:space="preserve">аукционная комиссия уполномоченного органа правомерно отказала ООО «В-Д-М» в допуске к участию в аукционе, однако, </w:t>
      </w:r>
      <w:r w:rsidR="00836EA9">
        <w:rPr>
          <w:rFonts w:ascii="Times New Roman" w:eastAsia="Times New Roman" w:hAnsi="Times New Roman" w:cs="Times New Roman"/>
          <w:color w:val="000000"/>
          <w:sz w:val="26"/>
          <w:szCs w:val="26"/>
          <w:shd w:val="clear" w:color="auto" w:fill="FFFFFF"/>
        </w:rPr>
        <w:t>включив в данный протокол процитированное выше обоснование принятого решения,</w:t>
      </w:r>
      <w:r w:rsidR="003D65CB" w:rsidRPr="007D23DC">
        <w:rPr>
          <w:rFonts w:ascii="Times New Roman" w:eastAsia="Times New Roman" w:hAnsi="Times New Roman" w:cs="Times New Roman"/>
          <w:color w:val="000000"/>
          <w:sz w:val="26"/>
          <w:szCs w:val="26"/>
          <w:shd w:val="clear" w:color="auto" w:fill="FFFFFF"/>
        </w:rPr>
        <w:t xml:space="preserve"> </w:t>
      </w:r>
      <w:r w:rsidR="003D65CB" w:rsidRPr="007D23DC">
        <w:rPr>
          <w:rFonts w:ascii="Times New Roman" w:eastAsia="Times New Roman" w:hAnsi="Times New Roman" w:cs="Times New Roman"/>
          <w:b/>
          <w:color w:val="000000"/>
          <w:sz w:val="26"/>
          <w:szCs w:val="26"/>
          <w:shd w:val="clear" w:color="auto" w:fill="FFFFFF"/>
        </w:rPr>
        <w:t>допустила нарушение пункта 2 части 6 статьи 67 Федерального закона от 05.04.2013 № 44-ФЗ</w:t>
      </w:r>
      <w:r w:rsidR="003D65CB" w:rsidRPr="007D23DC">
        <w:rPr>
          <w:rFonts w:ascii="Times New Roman" w:eastAsia="Times New Roman" w:hAnsi="Times New Roman" w:cs="Times New Roman"/>
          <w:color w:val="000000"/>
          <w:sz w:val="26"/>
          <w:szCs w:val="26"/>
          <w:shd w:val="clear" w:color="auto" w:fill="FFFFFF"/>
        </w:rPr>
        <w:t xml:space="preserve">, поскольку ООО «В-Д-М» в первой части заявки по </w:t>
      </w:r>
      <w:r w:rsidR="00836EA9">
        <w:rPr>
          <w:rFonts w:ascii="Times New Roman" w:eastAsia="Times New Roman" w:hAnsi="Times New Roman" w:cs="Times New Roman"/>
          <w:color w:val="000000"/>
          <w:sz w:val="26"/>
          <w:szCs w:val="26"/>
          <w:shd w:val="clear" w:color="auto" w:fill="FFFFFF"/>
        </w:rPr>
        <w:t xml:space="preserve">позиции </w:t>
      </w:r>
      <w:r w:rsidR="003D65CB" w:rsidRPr="007D23DC">
        <w:rPr>
          <w:rFonts w:ascii="Times New Roman" w:eastAsia="Times New Roman" w:hAnsi="Times New Roman" w:cs="Times New Roman"/>
          <w:color w:val="000000"/>
          <w:sz w:val="26"/>
          <w:szCs w:val="26"/>
          <w:shd w:val="clear" w:color="auto" w:fill="FFFFFF"/>
        </w:rPr>
        <w:t>№ 10 таблицы 1 раздела 2 «Описание объекта закупки» аукционной документации представлена информация</w:t>
      </w:r>
      <w:r w:rsidR="00A759D8">
        <w:rPr>
          <w:rFonts w:ascii="Times New Roman" w:eastAsia="Times New Roman" w:hAnsi="Times New Roman" w:cs="Times New Roman"/>
          <w:color w:val="000000"/>
          <w:sz w:val="26"/>
          <w:szCs w:val="26"/>
          <w:shd w:val="clear" w:color="auto" w:fill="FFFFFF"/>
        </w:rPr>
        <w:t>,</w:t>
      </w:r>
      <w:r w:rsidR="003D65CB" w:rsidRPr="007D23DC">
        <w:rPr>
          <w:rFonts w:ascii="Times New Roman" w:eastAsia="Times New Roman" w:hAnsi="Times New Roman" w:cs="Times New Roman"/>
          <w:color w:val="000000"/>
          <w:sz w:val="26"/>
          <w:szCs w:val="26"/>
          <w:shd w:val="clear" w:color="auto" w:fill="FFFFFF"/>
        </w:rPr>
        <w:t xml:space="preserve"> соответствующая требованиям</w:t>
      </w:r>
      <w:r w:rsidR="007D23DC" w:rsidRPr="007D23DC">
        <w:rPr>
          <w:rFonts w:ascii="Times New Roman" w:eastAsia="Times New Roman" w:hAnsi="Times New Roman" w:cs="Times New Roman"/>
          <w:color w:val="000000"/>
          <w:sz w:val="26"/>
          <w:szCs w:val="26"/>
          <w:shd w:val="clear" w:color="auto" w:fill="FFFFFF"/>
        </w:rPr>
        <w:t xml:space="preserve"> такой документации, однако, в соответствии с имеющимися в расположении аукционной комиссии уполномоченного органа сведениями явля</w:t>
      </w:r>
      <w:r w:rsidR="00836EA9">
        <w:rPr>
          <w:rFonts w:ascii="Times New Roman" w:eastAsia="Times New Roman" w:hAnsi="Times New Roman" w:cs="Times New Roman"/>
          <w:color w:val="000000"/>
          <w:sz w:val="26"/>
          <w:szCs w:val="26"/>
          <w:shd w:val="clear" w:color="auto" w:fill="FFFFFF"/>
        </w:rPr>
        <w:t>ющаяся</w:t>
      </w:r>
      <w:r w:rsidR="007D23DC" w:rsidRPr="007D23DC">
        <w:rPr>
          <w:rFonts w:ascii="Times New Roman" w:eastAsia="Times New Roman" w:hAnsi="Times New Roman" w:cs="Times New Roman"/>
          <w:color w:val="000000"/>
          <w:sz w:val="26"/>
          <w:szCs w:val="26"/>
          <w:shd w:val="clear" w:color="auto" w:fill="FFFFFF"/>
        </w:rPr>
        <w:t xml:space="preserve"> недостоверной</w:t>
      </w:r>
      <w:r w:rsidR="00836EA9">
        <w:rPr>
          <w:rFonts w:ascii="Times New Roman" w:eastAsia="Times New Roman" w:hAnsi="Times New Roman" w:cs="Times New Roman"/>
          <w:color w:val="000000"/>
          <w:sz w:val="26"/>
          <w:szCs w:val="26"/>
          <w:shd w:val="clear" w:color="auto" w:fill="FFFFFF"/>
        </w:rPr>
        <w:t>.</w:t>
      </w:r>
    </w:p>
    <w:p w:rsidR="00EF0B90" w:rsidRPr="007D23DC" w:rsidRDefault="00EF0B90" w:rsidP="00EF0B90">
      <w:pPr>
        <w:spacing w:after="0" w:line="240" w:lineRule="auto"/>
        <w:ind w:firstLine="709"/>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Указанные выше действия аукционной комиссии уполномоченного органа содержат признаки административного правонарушения, предусмотренного частью 2.1 статьи 7.30 КоАП РФ.</w:t>
      </w:r>
    </w:p>
    <w:p w:rsidR="00061D24" w:rsidRPr="007D23DC" w:rsidRDefault="006B1324" w:rsidP="006B1324">
      <w:pPr>
        <w:spacing w:after="0" w:line="240" w:lineRule="auto"/>
        <w:ind w:firstLine="709"/>
        <w:jc w:val="both"/>
        <w:rPr>
          <w:shd w:val="clear" w:color="auto" w:fill="FFFFFF"/>
        </w:rPr>
      </w:pPr>
      <w:r w:rsidRPr="007D23DC">
        <w:rPr>
          <w:rFonts w:ascii="Times New Roman" w:eastAsia="Times New Roman" w:hAnsi="Times New Roman" w:cs="Times New Roman"/>
          <w:color w:val="000000"/>
          <w:sz w:val="26"/>
          <w:szCs w:val="26"/>
          <w:shd w:val="clear" w:color="auto" w:fill="FFFFFF"/>
        </w:rPr>
        <w:t>На основании изложенного и руководствуясь частью 8 статьи 106 Федерального закона от 05.04.2013</w:t>
      </w:r>
      <w:r w:rsidR="00817E20" w:rsidRPr="007D23DC">
        <w:rPr>
          <w:rFonts w:ascii="Times New Roman" w:eastAsia="Times New Roman" w:hAnsi="Times New Roman" w:cs="Times New Roman"/>
          <w:color w:val="000000"/>
          <w:sz w:val="26"/>
          <w:szCs w:val="26"/>
          <w:shd w:val="clear" w:color="auto" w:fill="FFFFFF"/>
        </w:rPr>
        <w:t xml:space="preserve"> </w:t>
      </w:r>
      <w:r w:rsidRPr="007D23DC">
        <w:rPr>
          <w:rFonts w:ascii="Times New Roman" w:eastAsia="Times New Roman" w:hAnsi="Times New Roman" w:cs="Times New Roman"/>
          <w:color w:val="000000"/>
          <w:sz w:val="26"/>
          <w:szCs w:val="26"/>
          <w:shd w:val="clear" w:color="auto" w:fill="FFFFFF"/>
        </w:rPr>
        <w:t>г. № 44-ФЗ,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w:t>
      </w:r>
      <w:r w:rsidR="00EE6A68" w:rsidRPr="007D23DC">
        <w:rPr>
          <w:rFonts w:ascii="Times New Roman" w:eastAsia="Times New Roman" w:hAnsi="Times New Roman" w:cs="Times New Roman"/>
          <w:color w:val="000000"/>
          <w:sz w:val="26"/>
          <w:szCs w:val="26"/>
          <w:shd w:val="clear" w:color="auto" w:fill="FFFFFF"/>
        </w:rPr>
        <w:t>азом ФАС России от 19.11.2014</w:t>
      </w:r>
      <w:r w:rsidR="00532A55" w:rsidRPr="007D23DC">
        <w:rPr>
          <w:rFonts w:ascii="Times New Roman" w:eastAsia="Times New Roman" w:hAnsi="Times New Roman" w:cs="Times New Roman"/>
          <w:color w:val="000000"/>
          <w:sz w:val="26"/>
          <w:szCs w:val="26"/>
          <w:shd w:val="clear" w:color="auto" w:fill="FFFFFF"/>
        </w:rPr>
        <w:t xml:space="preserve"> </w:t>
      </w:r>
      <w:r w:rsidR="00836EA9">
        <w:rPr>
          <w:rFonts w:ascii="Times New Roman" w:eastAsia="Times New Roman" w:hAnsi="Times New Roman" w:cs="Times New Roman"/>
          <w:color w:val="000000"/>
          <w:sz w:val="26"/>
          <w:szCs w:val="26"/>
          <w:shd w:val="clear" w:color="auto" w:fill="FFFFFF"/>
        </w:rPr>
        <w:t xml:space="preserve">г. </w:t>
      </w:r>
      <w:r w:rsidRPr="007D23DC">
        <w:rPr>
          <w:rFonts w:ascii="Times New Roman" w:eastAsia="Times New Roman" w:hAnsi="Times New Roman" w:cs="Times New Roman"/>
          <w:color w:val="000000"/>
          <w:sz w:val="26"/>
          <w:szCs w:val="26"/>
          <w:shd w:val="clear" w:color="auto" w:fill="FFFFFF"/>
        </w:rPr>
        <w:t>№ 727/14, Комиссия Ярославского УФАС России по контролю в сфере закупок,</w:t>
      </w:r>
    </w:p>
    <w:p w:rsidR="00836EA9" w:rsidRPr="007D23DC" w:rsidRDefault="00836EA9" w:rsidP="00061D24">
      <w:pPr>
        <w:spacing w:after="0" w:line="100" w:lineRule="atLeast"/>
        <w:ind w:firstLine="709"/>
        <w:jc w:val="center"/>
        <w:rPr>
          <w:shd w:val="clear" w:color="auto" w:fill="FFFFFF"/>
        </w:rPr>
      </w:pPr>
    </w:p>
    <w:p w:rsidR="00061D24" w:rsidRPr="007D23DC" w:rsidRDefault="00061D24" w:rsidP="00B35EAC">
      <w:pPr>
        <w:spacing w:after="0" w:line="100" w:lineRule="atLeast"/>
        <w:jc w:val="center"/>
        <w:rPr>
          <w:rFonts w:ascii="Times New Roman" w:eastAsia="Times New Roman" w:hAnsi="Times New Roman" w:cs="Times New Roman"/>
          <w:b/>
          <w:color w:val="000000"/>
          <w:sz w:val="26"/>
          <w:szCs w:val="26"/>
          <w:shd w:val="clear" w:color="auto" w:fill="FFFFFF"/>
        </w:rPr>
      </w:pPr>
      <w:r w:rsidRPr="007D23DC">
        <w:rPr>
          <w:rFonts w:ascii="Times New Roman" w:eastAsia="Times New Roman" w:hAnsi="Times New Roman" w:cs="Times New Roman"/>
          <w:b/>
          <w:color w:val="000000"/>
          <w:sz w:val="26"/>
          <w:szCs w:val="26"/>
          <w:shd w:val="clear" w:color="auto" w:fill="FFFFFF"/>
        </w:rPr>
        <w:t>решила:</w:t>
      </w:r>
    </w:p>
    <w:p w:rsidR="00061D24" w:rsidRPr="007D23DC" w:rsidRDefault="00061D24" w:rsidP="00061D24">
      <w:pPr>
        <w:spacing w:after="0" w:line="100" w:lineRule="atLeast"/>
        <w:ind w:firstLine="709"/>
        <w:jc w:val="center"/>
        <w:rPr>
          <w:rFonts w:ascii="Times New Roman" w:eastAsia="Times New Roman" w:hAnsi="Times New Roman" w:cs="Times New Roman"/>
          <w:b/>
          <w:color w:val="000000"/>
          <w:sz w:val="26"/>
          <w:szCs w:val="26"/>
          <w:shd w:val="clear" w:color="auto" w:fill="FFFFFF"/>
        </w:rPr>
      </w:pPr>
    </w:p>
    <w:p w:rsidR="0017048A" w:rsidRPr="007D23DC" w:rsidRDefault="0017048A" w:rsidP="0017048A">
      <w:pPr>
        <w:pStyle w:val="ac"/>
        <w:spacing w:before="0" w:beforeAutospacing="0" w:after="0" w:afterAutospacing="0"/>
        <w:ind w:firstLine="709"/>
        <w:jc w:val="both"/>
        <w:rPr>
          <w:sz w:val="26"/>
          <w:szCs w:val="26"/>
        </w:rPr>
      </w:pPr>
      <w:r w:rsidRPr="007D23DC">
        <w:rPr>
          <w:sz w:val="26"/>
          <w:szCs w:val="26"/>
        </w:rPr>
        <w:t xml:space="preserve">1. Признать жалобу общества с ограниченной ответственностью «Латрек»              (ИНН: 5433971964, ОГРН: 1195476067115) на действия аукционной комиссии уполномоченного органа – Департамента государственного заказа Ярославской области (ИНН: 7604084334, ОГРН: 1067604003411), при проведении аукциона в </w:t>
      </w:r>
      <w:r w:rsidRPr="007D23DC">
        <w:rPr>
          <w:sz w:val="26"/>
          <w:szCs w:val="26"/>
        </w:rPr>
        <w:lastRenderedPageBreak/>
        <w:t>электронной форме на право заключения контракта на поставку медицинских изделий для ГБУЗ ЯО «ОКБ» (извещение № 0171200001920002703), необоснованной.</w:t>
      </w:r>
    </w:p>
    <w:p w:rsidR="0017048A" w:rsidRPr="007D23DC" w:rsidRDefault="0017048A" w:rsidP="0017048A">
      <w:pPr>
        <w:pStyle w:val="ac"/>
        <w:spacing w:before="0" w:beforeAutospacing="0" w:after="0" w:afterAutospacing="0"/>
        <w:ind w:firstLine="709"/>
        <w:jc w:val="both"/>
        <w:rPr>
          <w:sz w:val="26"/>
          <w:szCs w:val="26"/>
        </w:rPr>
      </w:pPr>
      <w:r w:rsidRPr="007D23DC">
        <w:rPr>
          <w:sz w:val="26"/>
          <w:szCs w:val="26"/>
        </w:rPr>
        <w:t>2. Признать аукционную комиссию уполномоченного органа, Департамента государственного заказа Ярославской области (ИНН: 7604084334,                                ОГРН: 1067604003411), нарушившей пункт 2 части 6 статьи 67 Федерального закона от 05.04.2013 № 44-ФЗ.</w:t>
      </w:r>
    </w:p>
    <w:p w:rsidR="0017048A" w:rsidRPr="007D23DC" w:rsidRDefault="0017048A" w:rsidP="0017048A">
      <w:pPr>
        <w:pStyle w:val="ac"/>
        <w:spacing w:before="0" w:beforeAutospacing="0" w:after="0" w:afterAutospacing="0"/>
        <w:ind w:firstLine="709"/>
        <w:jc w:val="both"/>
        <w:rPr>
          <w:sz w:val="26"/>
          <w:szCs w:val="26"/>
        </w:rPr>
      </w:pPr>
      <w:r w:rsidRPr="007D23DC">
        <w:rPr>
          <w:sz w:val="26"/>
          <w:szCs w:val="26"/>
        </w:rPr>
        <w:t>3. Не выдавать аукционной комиссии уполномоченного органа, Департамента государственного заказа Ярославской области (ИНН: 7604084334,                                ОГРН: 1067604003411), обязательное для исполнения предписание об устранении выявленных нарушений, в связи с тем, что обязательное к исполнению предписание по идентичным нарушениям выдано в рамках рассмотрения жалобы общества с ограниченной ответственностью «В-Д-М» на действия аукционной комиссии уполномоченного органа – Департамента государственного заказа Ярославской области, при проведении аукциона в электронной форме на право заключения контракта на поставку медицинских издел</w:t>
      </w:r>
      <w:r w:rsidR="00836EA9">
        <w:rPr>
          <w:sz w:val="26"/>
          <w:szCs w:val="26"/>
        </w:rPr>
        <w:t xml:space="preserve">ий для ГБУЗ ЯО «ОКБ» (извещение </w:t>
      </w:r>
      <w:r w:rsidRPr="007D23DC">
        <w:rPr>
          <w:sz w:val="26"/>
          <w:szCs w:val="26"/>
        </w:rPr>
        <w:t>№ 0171200001920002703) (решение и предписание Ярославского УФАС России по делу № 076/06/67-57/2021).</w:t>
      </w:r>
    </w:p>
    <w:p w:rsidR="0017048A" w:rsidRPr="007D23DC" w:rsidRDefault="0017048A" w:rsidP="0017048A">
      <w:pPr>
        <w:pStyle w:val="ac"/>
        <w:spacing w:before="0" w:beforeAutospacing="0" w:after="0" w:afterAutospacing="0"/>
        <w:ind w:firstLine="709"/>
        <w:jc w:val="both"/>
        <w:rPr>
          <w:sz w:val="26"/>
          <w:szCs w:val="26"/>
        </w:rPr>
      </w:pPr>
      <w:r w:rsidRPr="007D23DC">
        <w:rPr>
          <w:sz w:val="26"/>
          <w:szCs w:val="26"/>
        </w:rPr>
        <w:t>4. Передать материалы жалобы уполномоченному должностному лицу Ярославского УФАС России для принятия мер в соответствии с требованиями Кодекса Российской Федерации об административных правонарушениях.</w:t>
      </w:r>
    </w:p>
    <w:p w:rsidR="00E21E14" w:rsidRPr="007D23DC" w:rsidRDefault="00E21E14" w:rsidP="0017048A">
      <w:pPr>
        <w:pStyle w:val="ac"/>
        <w:spacing w:before="0" w:beforeAutospacing="0" w:after="0" w:afterAutospacing="0"/>
        <w:ind w:firstLine="709"/>
        <w:jc w:val="both"/>
      </w:pPr>
      <w:r w:rsidRPr="007D23DC">
        <w:rPr>
          <w:sz w:val="26"/>
          <w:szCs w:val="26"/>
        </w:rPr>
        <w:t>Настоящее решение может быть обжаловано в судебном порядке в течение трех месяцев со дня его принятия.</w:t>
      </w:r>
    </w:p>
    <w:p w:rsidR="00E21E14" w:rsidRPr="007D23DC" w:rsidRDefault="00E21E14" w:rsidP="00E21E14">
      <w:pPr>
        <w:pStyle w:val="ac"/>
        <w:spacing w:before="0" w:beforeAutospacing="0" w:after="0" w:afterAutospacing="0"/>
        <w:ind w:firstLine="709"/>
        <w:jc w:val="both"/>
      </w:pPr>
      <w:r w:rsidRPr="007D23DC">
        <w:t> </w:t>
      </w:r>
    </w:p>
    <w:p w:rsidR="00E21E14" w:rsidRPr="00D25314" w:rsidRDefault="00E21E14" w:rsidP="00E21E14">
      <w:pPr>
        <w:pStyle w:val="ac"/>
        <w:spacing w:before="0" w:beforeAutospacing="0" w:after="0" w:afterAutospacing="0"/>
        <w:jc w:val="both"/>
        <w:rPr>
          <w:lang w:val="en-US"/>
        </w:rPr>
      </w:pPr>
      <w:r w:rsidRPr="007D23DC">
        <w:rPr>
          <w:sz w:val="26"/>
          <w:szCs w:val="26"/>
        </w:rPr>
        <w:t>Председатель Комиссии                                             </w:t>
      </w:r>
      <w:r w:rsidR="00836EA9">
        <w:rPr>
          <w:sz w:val="26"/>
          <w:szCs w:val="26"/>
        </w:rPr>
        <w:t xml:space="preserve">                              </w:t>
      </w:r>
      <w:r w:rsidR="00D25314">
        <w:rPr>
          <w:sz w:val="26"/>
          <w:szCs w:val="26"/>
          <w:lang w:val="en-US"/>
        </w:rPr>
        <w:t>&lt;…&gt;</w:t>
      </w:r>
    </w:p>
    <w:p w:rsidR="00E21E14" w:rsidRPr="007D23DC" w:rsidRDefault="00E21E14" w:rsidP="00E21E14">
      <w:pPr>
        <w:pStyle w:val="ac"/>
        <w:spacing w:before="0" w:beforeAutospacing="0" w:after="0" w:afterAutospacing="0"/>
        <w:ind w:firstLine="709"/>
        <w:jc w:val="both"/>
      </w:pPr>
      <w:r w:rsidRPr="007D23DC">
        <w:t> </w:t>
      </w:r>
    </w:p>
    <w:p w:rsidR="00E21E14" w:rsidRPr="00D25314" w:rsidRDefault="00E21E14" w:rsidP="00E21E14">
      <w:pPr>
        <w:pStyle w:val="ac"/>
        <w:spacing w:before="0" w:beforeAutospacing="0" w:after="0" w:afterAutospacing="0"/>
        <w:jc w:val="both"/>
        <w:rPr>
          <w:lang w:val="en-US"/>
        </w:rPr>
      </w:pPr>
      <w:r w:rsidRPr="007D23DC">
        <w:rPr>
          <w:sz w:val="26"/>
          <w:szCs w:val="26"/>
        </w:rPr>
        <w:t>Члены Комиссии:                                                           </w:t>
      </w:r>
      <w:r w:rsidR="007F3F6B" w:rsidRPr="007D23DC">
        <w:rPr>
          <w:sz w:val="26"/>
          <w:szCs w:val="26"/>
        </w:rPr>
        <w:t>  </w:t>
      </w:r>
      <w:r w:rsidR="00836EA9">
        <w:rPr>
          <w:sz w:val="26"/>
          <w:szCs w:val="26"/>
        </w:rPr>
        <w:t xml:space="preserve">                           </w:t>
      </w:r>
      <w:r w:rsidR="00D25314">
        <w:rPr>
          <w:sz w:val="26"/>
          <w:szCs w:val="26"/>
          <w:lang w:val="en-US"/>
        </w:rPr>
        <w:t>&lt;…&gt;</w:t>
      </w:r>
    </w:p>
    <w:p w:rsidR="00E21E14" w:rsidRPr="007D23DC" w:rsidRDefault="00E21E14" w:rsidP="00E21E14">
      <w:pPr>
        <w:pStyle w:val="ac"/>
        <w:spacing w:before="0" w:beforeAutospacing="0" w:after="0" w:afterAutospacing="0"/>
        <w:ind w:firstLine="709"/>
        <w:jc w:val="both"/>
      </w:pPr>
      <w:r w:rsidRPr="007D23DC">
        <w:t> </w:t>
      </w:r>
    </w:p>
    <w:p w:rsidR="00E21E14" w:rsidRPr="00D25314" w:rsidRDefault="00E21E14" w:rsidP="00E21E14">
      <w:pPr>
        <w:pStyle w:val="ac"/>
        <w:spacing w:before="0" w:beforeAutospacing="0" w:after="0" w:afterAutospacing="0"/>
        <w:ind w:firstLine="709"/>
        <w:jc w:val="both"/>
        <w:rPr>
          <w:lang w:val="en-US"/>
        </w:rPr>
      </w:pPr>
      <w:r w:rsidRPr="007D23DC">
        <w:rPr>
          <w:rFonts w:ascii="Calibri" w:hAnsi="Calibri" w:cs="Calibri"/>
          <w:sz w:val="22"/>
          <w:szCs w:val="22"/>
        </w:rPr>
        <w:t>                                                                                                                                </w:t>
      </w:r>
      <w:r w:rsidR="00836EA9">
        <w:rPr>
          <w:sz w:val="26"/>
          <w:szCs w:val="26"/>
        </w:rPr>
        <w:t xml:space="preserve">          </w:t>
      </w:r>
      <w:r w:rsidR="00D25314">
        <w:rPr>
          <w:sz w:val="26"/>
          <w:szCs w:val="26"/>
          <w:lang w:val="en-US"/>
        </w:rPr>
        <w:t>&lt;…&gt;</w:t>
      </w:r>
      <w:bookmarkStart w:id="0" w:name="_GoBack"/>
      <w:bookmarkEnd w:id="0"/>
    </w:p>
    <w:sectPr w:rsidR="00E21E14" w:rsidRPr="00D25314" w:rsidSect="00836EA9">
      <w:headerReference w:type="default" r:id="rId13"/>
      <w:pgSz w:w="11906" w:h="16838"/>
      <w:pgMar w:top="1134" w:right="850" w:bottom="1134" w:left="1701" w:header="708"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179" w:rsidRDefault="00025179">
      <w:pPr>
        <w:spacing w:after="0" w:line="240" w:lineRule="auto"/>
      </w:pPr>
      <w:r>
        <w:separator/>
      </w:r>
    </w:p>
  </w:endnote>
  <w:endnote w:type="continuationSeparator" w:id="0">
    <w:p w:rsidR="00025179" w:rsidRDefault="000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4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179" w:rsidRDefault="00025179">
      <w:pPr>
        <w:spacing w:after="0" w:line="240" w:lineRule="auto"/>
      </w:pPr>
      <w:r>
        <w:separator/>
      </w:r>
    </w:p>
  </w:footnote>
  <w:footnote w:type="continuationSeparator" w:id="0">
    <w:p w:rsidR="00025179" w:rsidRDefault="00025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446155"/>
      <w:docPartObj>
        <w:docPartGallery w:val="Page Numbers (Top of Page)"/>
        <w:docPartUnique/>
      </w:docPartObj>
    </w:sdtPr>
    <w:sdtEndPr/>
    <w:sdtContent>
      <w:p w:rsidR="00BD4948" w:rsidRDefault="00BD4948">
        <w:pPr>
          <w:pStyle w:val="a6"/>
          <w:jc w:val="center"/>
        </w:pPr>
        <w:r>
          <w:fldChar w:fldCharType="begin"/>
        </w:r>
        <w:r>
          <w:instrText>PAGE   \* MERGEFORMAT</w:instrText>
        </w:r>
        <w:r>
          <w:fldChar w:fldCharType="separate"/>
        </w:r>
        <w:r w:rsidR="00D25314">
          <w:rPr>
            <w:noProof/>
          </w:rPr>
          <w:t>2</w:t>
        </w:r>
        <w:r>
          <w:fldChar w:fldCharType="end"/>
        </w:r>
      </w:p>
    </w:sdtContent>
  </w:sdt>
  <w:p w:rsidR="00BD4948" w:rsidRDefault="00BD49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A5A6775A"/>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2">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3">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4">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5">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6">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7">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lvl w:ilvl="8">
      <w:start w:val="1"/>
      <w:numFmt w:val="decimal"/>
      <w:lvlText w:val="%1.%2.%3"/>
      <w:lvlJc w:val="left"/>
      <w:pPr>
        <w:ind w:left="0" w:firstLine="0"/>
      </w:pPr>
      <w:rPr>
        <w:rFonts w:ascii="Arial" w:hAnsi="Arial" w:cs="Arial"/>
        <w:b/>
        <w:bCs/>
        <w:i w:val="0"/>
        <w:iCs w:val="0"/>
        <w:smallCaps w:val="0"/>
        <w:strike w:val="0"/>
        <w:dstrike w:val="0"/>
        <w:color w:val="000000"/>
        <w:spacing w:val="0"/>
        <w:w w:val="100"/>
        <w:position w:val="0"/>
        <w:sz w:val="18"/>
        <w:szCs w:val="18"/>
        <w:u w:val="none"/>
        <w:effect w:val="none"/>
      </w:rPr>
    </w:lvl>
  </w:abstractNum>
  <w:abstractNum w:abstractNumId="2">
    <w:nsid w:val="05151707"/>
    <w:multiLevelType w:val="hybridMultilevel"/>
    <w:tmpl w:val="E8D0FDA0"/>
    <w:lvl w:ilvl="0" w:tplc="2078DF3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8793A8B"/>
    <w:multiLevelType w:val="hybridMultilevel"/>
    <w:tmpl w:val="198466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0511D1"/>
    <w:multiLevelType w:val="multilevel"/>
    <w:tmpl w:val="CF5C7F8E"/>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DA32E7F"/>
    <w:multiLevelType w:val="hybridMultilevel"/>
    <w:tmpl w:val="4F0E5C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A16695"/>
    <w:multiLevelType w:val="multilevel"/>
    <w:tmpl w:val="4A9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27E1F"/>
    <w:multiLevelType w:val="hybridMultilevel"/>
    <w:tmpl w:val="B8C6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D18A5"/>
    <w:multiLevelType w:val="hybridMultilevel"/>
    <w:tmpl w:val="F9B07024"/>
    <w:lvl w:ilvl="0" w:tplc="B9FA54C2">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C700E10"/>
    <w:multiLevelType w:val="hybridMultilevel"/>
    <w:tmpl w:val="2368B174"/>
    <w:lvl w:ilvl="0" w:tplc="AAE0FCF6">
      <w:start w:val="2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5030F1"/>
    <w:multiLevelType w:val="hybridMultilevel"/>
    <w:tmpl w:val="59021B10"/>
    <w:lvl w:ilvl="0" w:tplc="2FE608B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3D7B33"/>
    <w:multiLevelType w:val="multilevel"/>
    <w:tmpl w:val="33C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64270"/>
    <w:multiLevelType w:val="hybridMultilevel"/>
    <w:tmpl w:val="1A769D22"/>
    <w:lvl w:ilvl="0" w:tplc="5C76B096">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D61497"/>
    <w:multiLevelType w:val="multilevel"/>
    <w:tmpl w:val="4EA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2D0AF9"/>
    <w:multiLevelType w:val="hybridMultilevel"/>
    <w:tmpl w:val="5526EB9A"/>
    <w:lvl w:ilvl="0" w:tplc="18606AEC">
      <w:start w:val="1"/>
      <w:numFmt w:val="decimal"/>
      <w:lvlText w:val="%1."/>
      <w:lvlJc w:val="left"/>
      <w:pPr>
        <w:tabs>
          <w:tab w:val="num" w:pos="720"/>
        </w:tabs>
        <w:ind w:left="720" w:hanging="360"/>
      </w:pPr>
    </w:lvl>
    <w:lvl w:ilvl="1" w:tplc="69EE3A8C" w:tentative="1">
      <w:start w:val="1"/>
      <w:numFmt w:val="decimal"/>
      <w:lvlText w:val="%2."/>
      <w:lvlJc w:val="left"/>
      <w:pPr>
        <w:tabs>
          <w:tab w:val="num" w:pos="1440"/>
        </w:tabs>
        <w:ind w:left="1440" w:hanging="360"/>
      </w:pPr>
    </w:lvl>
    <w:lvl w:ilvl="2" w:tplc="64209C08" w:tentative="1">
      <w:start w:val="1"/>
      <w:numFmt w:val="decimal"/>
      <w:lvlText w:val="%3."/>
      <w:lvlJc w:val="left"/>
      <w:pPr>
        <w:tabs>
          <w:tab w:val="num" w:pos="2160"/>
        </w:tabs>
        <w:ind w:left="2160" w:hanging="360"/>
      </w:pPr>
    </w:lvl>
    <w:lvl w:ilvl="3" w:tplc="8C621D6C" w:tentative="1">
      <w:start w:val="1"/>
      <w:numFmt w:val="decimal"/>
      <w:lvlText w:val="%4."/>
      <w:lvlJc w:val="left"/>
      <w:pPr>
        <w:tabs>
          <w:tab w:val="num" w:pos="2880"/>
        </w:tabs>
        <w:ind w:left="2880" w:hanging="360"/>
      </w:pPr>
    </w:lvl>
    <w:lvl w:ilvl="4" w:tplc="12189BD2" w:tentative="1">
      <w:start w:val="1"/>
      <w:numFmt w:val="decimal"/>
      <w:lvlText w:val="%5."/>
      <w:lvlJc w:val="left"/>
      <w:pPr>
        <w:tabs>
          <w:tab w:val="num" w:pos="3600"/>
        </w:tabs>
        <w:ind w:left="3600" w:hanging="360"/>
      </w:pPr>
    </w:lvl>
    <w:lvl w:ilvl="5" w:tplc="51C8C824" w:tentative="1">
      <w:start w:val="1"/>
      <w:numFmt w:val="decimal"/>
      <w:lvlText w:val="%6."/>
      <w:lvlJc w:val="left"/>
      <w:pPr>
        <w:tabs>
          <w:tab w:val="num" w:pos="4320"/>
        </w:tabs>
        <w:ind w:left="4320" w:hanging="360"/>
      </w:pPr>
    </w:lvl>
    <w:lvl w:ilvl="6" w:tplc="92CE7A66" w:tentative="1">
      <w:start w:val="1"/>
      <w:numFmt w:val="decimal"/>
      <w:lvlText w:val="%7."/>
      <w:lvlJc w:val="left"/>
      <w:pPr>
        <w:tabs>
          <w:tab w:val="num" w:pos="5040"/>
        </w:tabs>
        <w:ind w:left="5040" w:hanging="360"/>
      </w:pPr>
    </w:lvl>
    <w:lvl w:ilvl="7" w:tplc="FE1C3E10" w:tentative="1">
      <w:start w:val="1"/>
      <w:numFmt w:val="decimal"/>
      <w:lvlText w:val="%8."/>
      <w:lvlJc w:val="left"/>
      <w:pPr>
        <w:tabs>
          <w:tab w:val="num" w:pos="5760"/>
        </w:tabs>
        <w:ind w:left="5760" w:hanging="360"/>
      </w:pPr>
    </w:lvl>
    <w:lvl w:ilvl="8" w:tplc="784EC94C" w:tentative="1">
      <w:start w:val="1"/>
      <w:numFmt w:val="decimal"/>
      <w:lvlText w:val="%9."/>
      <w:lvlJc w:val="left"/>
      <w:pPr>
        <w:tabs>
          <w:tab w:val="num" w:pos="6480"/>
        </w:tabs>
        <w:ind w:left="6480" w:hanging="360"/>
      </w:pPr>
    </w:lvl>
  </w:abstractNum>
  <w:abstractNum w:abstractNumId="15">
    <w:nsid w:val="401D6132"/>
    <w:multiLevelType w:val="hybridMultilevel"/>
    <w:tmpl w:val="C78CCB5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F61CAF"/>
    <w:multiLevelType w:val="hybridMultilevel"/>
    <w:tmpl w:val="64241442"/>
    <w:lvl w:ilvl="0" w:tplc="3BE08E08">
      <w:start w:val="6"/>
      <w:numFmt w:val="bullet"/>
      <w:lvlText w:val=""/>
      <w:lvlJc w:val="left"/>
      <w:pPr>
        <w:ind w:left="720" w:hanging="360"/>
      </w:pPr>
      <w:rPr>
        <w:rFonts w:ascii="Symbol" w:eastAsia="Times New Roman" w:hAnsi="Symbol" w:cs="Times New Roman" w:hint="default"/>
        <w:b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436474"/>
    <w:multiLevelType w:val="hybridMultilevel"/>
    <w:tmpl w:val="E192230E"/>
    <w:lvl w:ilvl="0" w:tplc="378EB038">
      <w:start w:val="3"/>
      <w:numFmt w:val="decimal"/>
      <w:lvlText w:val="%1."/>
      <w:lvlJc w:val="left"/>
      <w:pPr>
        <w:tabs>
          <w:tab w:val="num" w:pos="1080"/>
        </w:tabs>
        <w:ind w:left="1080" w:hanging="360"/>
      </w:pPr>
      <w:rPr>
        <w:rFonts w:hint="default"/>
      </w:rPr>
    </w:lvl>
    <w:lvl w:ilvl="1" w:tplc="C7C0B8B2">
      <w:numFmt w:val="none"/>
      <w:lvlText w:val=""/>
      <w:lvlJc w:val="left"/>
      <w:pPr>
        <w:tabs>
          <w:tab w:val="num" w:pos="360"/>
        </w:tabs>
      </w:pPr>
    </w:lvl>
    <w:lvl w:ilvl="2" w:tplc="0116EE9A">
      <w:numFmt w:val="none"/>
      <w:lvlText w:val=""/>
      <w:lvlJc w:val="left"/>
      <w:pPr>
        <w:tabs>
          <w:tab w:val="num" w:pos="360"/>
        </w:tabs>
      </w:pPr>
    </w:lvl>
    <w:lvl w:ilvl="3" w:tplc="12E8BFB0">
      <w:numFmt w:val="none"/>
      <w:lvlText w:val=""/>
      <w:lvlJc w:val="left"/>
      <w:pPr>
        <w:tabs>
          <w:tab w:val="num" w:pos="360"/>
        </w:tabs>
      </w:pPr>
    </w:lvl>
    <w:lvl w:ilvl="4" w:tplc="78FAA150">
      <w:numFmt w:val="none"/>
      <w:lvlText w:val=""/>
      <w:lvlJc w:val="left"/>
      <w:pPr>
        <w:tabs>
          <w:tab w:val="num" w:pos="360"/>
        </w:tabs>
      </w:pPr>
    </w:lvl>
    <w:lvl w:ilvl="5" w:tplc="EA7AC7CC">
      <w:numFmt w:val="none"/>
      <w:lvlText w:val=""/>
      <w:lvlJc w:val="left"/>
      <w:pPr>
        <w:tabs>
          <w:tab w:val="num" w:pos="360"/>
        </w:tabs>
      </w:pPr>
    </w:lvl>
    <w:lvl w:ilvl="6" w:tplc="6400DEAC">
      <w:numFmt w:val="none"/>
      <w:lvlText w:val=""/>
      <w:lvlJc w:val="left"/>
      <w:pPr>
        <w:tabs>
          <w:tab w:val="num" w:pos="360"/>
        </w:tabs>
      </w:pPr>
    </w:lvl>
    <w:lvl w:ilvl="7" w:tplc="2472A5E2">
      <w:numFmt w:val="none"/>
      <w:lvlText w:val=""/>
      <w:lvlJc w:val="left"/>
      <w:pPr>
        <w:tabs>
          <w:tab w:val="num" w:pos="360"/>
        </w:tabs>
      </w:pPr>
    </w:lvl>
    <w:lvl w:ilvl="8" w:tplc="41804BC0">
      <w:numFmt w:val="none"/>
      <w:lvlText w:val=""/>
      <w:lvlJc w:val="left"/>
      <w:pPr>
        <w:tabs>
          <w:tab w:val="num" w:pos="360"/>
        </w:tabs>
      </w:pPr>
    </w:lvl>
  </w:abstractNum>
  <w:abstractNum w:abstractNumId="18">
    <w:nsid w:val="52693CD9"/>
    <w:multiLevelType w:val="hybridMultilevel"/>
    <w:tmpl w:val="54CA53AA"/>
    <w:lvl w:ilvl="0" w:tplc="2E0E25EE">
      <w:start w:val="1"/>
      <w:numFmt w:val="decimal"/>
      <w:lvlText w:val="%1."/>
      <w:lvlJc w:val="left"/>
      <w:pPr>
        <w:ind w:left="720" w:hanging="360"/>
      </w:pPr>
      <w:rPr>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56567"/>
    <w:multiLevelType w:val="singleLevel"/>
    <w:tmpl w:val="F8602952"/>
    <w:lvl w:ilvl="0">
      <w:numFmt w:val="bullet"/>
      <w:lvlText w:val="-"/>
      <w:lvlJc w:val="left"/>
      <w:pPr>
        <w:tabs>
          <w:tab w:val="num" w:pos="360"/>
        </w:tabs>
        <w:ind w:left="360" w:hanging="360"/>
      </w:pPr>
      <w:rPr>
        <w:rFonts w:hint="default"/>
      </w:rPr>
    </w:lvl>
  </w:abstractNum>
  <w:abstractNum w:abstractNumId="20">
    <w:nsid w:val="57FE0322"/>
    <w:multiLevelType w:val="hybridMultilevel"/>
    <w:tmpl w:val="F41EBC8A"/>
    <w:lvl w:ilvl="0" w:tplc="B25627A2">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4233C5"/>
    <w:multiLevelType w:val="hybridMultilevel"/>
    <w:tmpl w:val="D15C3CAA"/>
    <w:lvl w:ilvl="0" w:tplc="04190001">
      <w:start w:val="6"/>
      <w:numFmt w:val="bullet"/>
      <w:lvlText w:val=""/>
      <w:lvlJc w:val="left"/>
      <w:pPr>
        <w:ind w:left="720" w:hanging="360"/>
      </w:pPr>
      <w:rPr>
        <w:rFonts w:ascii="Symbol" w:eastAsia="Times New Roman" w:hAnsi="Symbol"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901915"/>
    <w:multiLevelType w:val="hybridMultilevel"/>
    <w:tmpl w:val="B8C62724"/>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698158D1"/>
    <w:multiLevelType w:val="hybridMultilevel"/>
    <w:tmpl w:val="5DBAF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8E1D75"/>
    <w:multiLevelType w:val="hybridMultilevel"/>
    <w:tmpl w:val="E2F0A50A"/>
    <w:lvl w:ilvl="0" w:tplc="02BA0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3B0C1A"/>
    <w:multiLevelType w:val="hybridMultilevel"/>
    <w:tmpl w:val="0140581E"/>
    <w:lvl w:ilvl="0" w:tplc="8C8EBC50">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num w:numId="1">
    <w:abstractNumId w:val="0"/>
  </w:num>
  <w:num w:numId="2">
    <w:abstractNumId w:val="2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8"/>
  </w:num>
  <w:num w:numId="12">
    <w:abstractNumId w:val="7"/>
  </w:num>
  <w:num w:numId="13">
    <w:abstractNumId w:val="21"/>
  </w:num>
  <w:num w:numId="14">
    <w:abstractNumId w:val="16"/>
  </w:num>
  <w:num w:numId="15">
    <w:abstractNumId w:val="19"/>
  </w:num>
  <w:num w:numId="16">
    <w:abstractNumId w:val="17"/>
  </w:num>
  <w:num w:numId="17">
    <w:abstractNumId w:val="14"/>
  </w:num>
  <w:num w:numId="18">
    <w:abstractNumId w:val="8"/>
  </w:num>
  <w:num w:numId="19">
    <w:abstractNumId w:val="15"/>
  </w:num>
  <w:num w:numId="20">
    <w:abstractNumId w:val="5"/>
  </w:num>
  <w:num w:numId="21">
    <w:abstractNumId w:val="22"/>
  </w:num>
  <w:num w:numId="22">
    <w:abstractNumId w:val="20"/>
  </w:num>
  <w:num w:numId="23">
    <w:abstractNumId w:val="24"/>
  </w:num>
  <w:num w:numId="24">
    <w:abstractNumId w:val="13"/>
  </w:num>
  <w:num w:numId="25">
    <w:abstractNumId w:val="11"/>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24"/>
    <w:rsid w:val="0001289E"/>
    <w:rsid w:val="00014EBA"/>
    <w:rsid w:val="00017039"/>
    <w:rsid w:val="000249DB"/>
    <w:rsid w:val="00025179"/>
    <w:rsid w:val="00032B69"/>
    <w:rsid w:val="00033295"/>
    <w:rsid w:val="00033887"/>
    <w:rsid w:val="000433B1"/>
    <w:rsid w:val="00061D24"/>
    <w:rsid w:val="000633F6"/>
    <w:rsid w:val="00064AEA"/>
    <w:rsid w:val="00065D04"/>
    <w:rsid w:val="0007469C"/>
    <w:rsid w:val="0008779D"/>
    <w:rsid w:val="00095460"/>
    <w:rsid w:val="00096D7F"/>
    <w:rsid w:val="000A1EF5"/>
    <w:rsid w:val="000B6D66"/>
    <w:rsid w:val="000B78A6"/>
    <w:rsid w:val="000C1CD5"/>
    <w:rsid w:val="000D6F8A"/>
    <w:rsid w:val="000E5850"/>
    <w:rsid w:val="000F05CB"/>
    <w:rsid w:val="00105021"/>
    <w:rsid w:val="00107496"/>
    <w:rsid w:val="00112D70"/>
    <w:rsid w:val="00115D1F"/>
    <w:rsid w:val="00121023"/>
    <w:rsid w:val="00130A30"/>
    <w:rsid w:val="00131D34"/>
    <w:rsid w:val="00132DC7"/>
    <w:rsid w:val="00141971"/>
    <w:rsid w:val="00144891"/>
    <w:rsid w:val="00144BDA"/>
    <w:rsid w:val="00145925"/>
    <w:rsid w:val="00147A91"/>
    <w:rsid w:val="00147E78"/>
    <w:rsid w:val="00153957"/>
    <w:rsid w:val="00155DB4"/>
    <w:rsid w:val="00161488"/>
    <w:rsid w:val="00162249"/>
    <w:rsid w:val="0017048A"/>
    <w:rsid w:val="001803EB"/>
    <w:rsid w:val="001973A9"/>
    <w:rsid w:val="001A0AAA"/>
    <w:rsid w:val="001A5751"/>
    <w:rsid w:val="001C7652"/>
    <w:rsid w:val="001D3761"/>
    <w:rsid w:val="001D63A1"/>
    <w:rsid w:val="001D7565"/>
    <w:rsid w:val="001D77BC"/>
    <w:rsid w:val="001F28CA"/>
    <w:rsid w:val="00212322"/>
    <w:rsid w:val="00217210"/>
    <w:rsid w:val="00223DF4"/>
    <w:rsid w:val="00224054"/>
    <w:rsid w:val="00225F1A"/>
    <w:rsid w:val="00235D57"/>
    <w:rsid w:val="00235FA9"/>
    <w:rsid w:val="002361D8"/>
    <w:rsid w:val="00243005"/>
    <w:rsid w:val="002505D6"/>
    <w:rsid w:val="002800C9"/>
    <w:rsid w:val="00286DA8"/>
    <w:rsid w:val="00290948"/>
    <w:rsid w:val="00290A14"/>
    <w:rsid w:val="00295F20"/>
    <w:rsid w:val="00297DBD"/>
    <w:rsid w:val="002B2BB3"/>
    <w:rsid w:val="002B668E"/>
    <w:rsid w:val="002C316A"/>
    <w:rsid w:val="002D054B"/>
    <w:rsid w:val="002D1A66"/>
    <w:rsid w:val="002E491D"/>
    <w:rsid w:val="0031025D"/>
    <w:rsid w:val="00313AA9"/>
    <w:rsid w:val="00321E3A"/>
    <w:rsid w:val="00327151"/>
    <w:rsid w:val="0033235A"/>
    <w:rsid w:val="00343515"/>
    <w:rsid w:val="0034393F"/>
    <w:rsid w:val="00352A23"/>
    <w:rsid w:val="00353187"/>
    <w:rsid w:val="00364081"/>
    <w:rsid w:val="003722D1"/>
    <w:rsid w:val="003761AA"/>
    <w:rsid w:val="00395A45"/>
    <w:rsid w:val="003979C8"/>
    <w:rsid w:val="003A1198"/>
    <w:rsid w:val="003C2356"/>
    <w:rsid w:val="003D11B0"/>
    <w:rsid w:val="003D65CB"/>
    <w:rsid w:val="003D7738"/>
    <w:rsid w:val="003E13ED"/>
    <w:rsid w:val="003E7471"/>
    <w:rsid w:val="003F08D3"/>
    <w:rsid w:val="003F1BB1"/>
    <w:rsid w:val="003F6389"/>
    <w:rsid w:val="003F6D5D"/>
    <w:rsid w:val="00404B3E"/>
    <w:rsid w:val="004146A3"/>
    <w:rsid w:val="00423780"/>
    <w:rsid w:val="004357C8"/>
    <w:rsid w:val="00436820"/>
    <w:rsid w:val="004406DA"/>
    <w:rsid w:val="0044384D"/>
    <w:rsid w:val="00456E58"/>
    <w:rsid w:val="00461B6D"/>
    <w:rsid w:val="00466D23"/>
    <w:rsid w:val="00474425"/>
    <w:rsid w:val="00480AEC"/>
    <w:rsid w:val="0049008F"/>
    <w:rsid w:val="00490FD7"/>
    <w:rsid w:val="00496263"/>
    <w:rsid w:val="00496D15"/>
    <w:rsid w:val="00496DE3"/>
    <w:rsid w:val="004A7C91"/>
    <w:rsid w:val="004B07FD"/>
    <w:rsid w:val="004B3DD2"/>
    <w:rsid w:val="004C4C0C"/>
    <w:rsid w:val="004D1EFA"/>
    <w:rsid w:val="004D211B"/>
    <w:rsid w:val="004D69A4"/>
    <w:rsid w:val="004D6B54"/>
    <w:rsid w:val="004F1B6E"/>
    <w:rsid w:val="004F44B3"/>
    <w:rsid w:val="00506D16"/>
    <w:rsid w:val="00513F34"/>
    <w:rsid w:val="0051536C"/>
    <w:rsid w:val="0051653D"/>
    <w:rsid w:val="00517760"/>
    <w:rsid w:val="00523CE1"/>
    <w:rsid w:val="00524504"/>
    <w:rsid w:val="00532A55"/>
    <w:rsid w:val="005479BE"/>
    <w:rsid w:val="00560661"/>
    <w:rsid w:val="00590A42"/>
    <w:rsid w:val="00591726"/>
    <w:rsid w:val="00595EAC"/>
    <w:rsid w:val="005A547D"/>
    <w:rsid w:val="005B0733"/>
    <w:rsid w:val="005C1726"/>
    <w:rsid w:val="005C60CF"/>
    <w:rsid w:val="005C7C97"/>
    <w:rsid w:val="005D2342"/>
    <w:rsid w:val="005E04C9"/>
    <w:rsid w:val="005E7BD5"/>
    <w:rsid w:val="005F3A75"/>
    <w:rsid w:val="005F5932"/>
    <w:rsid w:val="005F7DFA"/>
    <w:rsid w:val="006042BB"/>
    <w:rsid w:val="00606531"/>
    <w:rsid w:val="00616946"/>
    <w:rsid w:val="00632AFF"/>
    <w:rsid w:val="00633726"/>
    <w:rsid w:val="006379D8"/>
    <w:rsid w:val="006453C4"/>
    <w:rsid w:val="006611CD"/>
    <w:rsid w:val="00663D87"/>
    <w:rsid w:val="006661DF"/>
    <w:rsid w:val="00681A16"/>
    <w:rsid w:val="0068569E"/>
    <w:rsid w:val="0068745F"/>
    <w:rsid w:val="0069004E"/>
    <w:rsid w:val="0069165A"/>
    <w:rsid w:val="006A0E94"/>
    <w:rsid w:val="006A2261"/>
    <w:rsid w:val="006A2E0C"/>
    <w:rsid w:val="006A5262"/>
    <w:rsid w:val="006A6C05"/>
    <w:rsid w:val="006B1324"/>
    <w:rsid w:val="006B2097"/>
    <w:rsid w:val="006B7BA4"/>
    <w:rsid w:val="006C3DE3"/>
    <w:rsid w:val="006C673D"/>
    <w:rsid w:val="006D0B84"/>
    <w:rsid w:val="006F2A36"/>
    <w:rsid w:val="006F3DCD"/>
    <w:rsid w:val="006F4135"/>
    <w:rsid w:val="007010B2"/>
    <w:rsid w:val="00713D3D"/>
    <w:rsid w:val="00713DDE"/>
    <w:rsid w:val="00714314"/>
    <w:rsid w:val="00715611"/>
    <w:rsid w:val="00727121"/>
    <w:rsid w:val="00747CD0"/>
    <w:rsid w:val="00775580"/>
    <w:rsid w:val="00776479"/>
    <w:rsid w:val="007828AB"/>
    <w:rsid w:val="00785133"/>
    <w:rsid w:val="00793464"/>
    <w:rsid w:val="007C6F8C"/>
    <w:rsid w:val="007D03D0"/>
    <w:rsid w:val="007D23DC"/>
    <w:rsid w:val="007E0042"/>
    <w:rsid w:val="007E4F53"/>
    <w:rsid w:val="007F3F6B"/>
    <w:rsid w:val="007F50F9"/>
    <w:rsid w:val="007F613C"/>
    <w:rsid w:val="00800307"/>
    <w:rsid w:val="008126B6"/>
    <w:rsid w:val="00817E20"/>
    <w:rsid w:val="00830EE7"/>
    <w:rsid w:val="00831DB5"/>
    <w:rsid w:val="008360C9"/>
    <w:rsid w:val="00836EA9"/>
    <w:rsid w:val="00841B8F"/>
    <w:rsid w:val="0084362F"/>
    <w:rsid w:val="00851077"/>
    <w:rsid w:val="008515C3"/>
    <w:rsid w:val="0085598A"/>
    <w:rsid w:val="00855F58"/>
    <w:rsid w:val="00856694"/>
    <w:rsid w:val="0086567F"/>
    <w:rsid w:val="00870428"/>
    <w:rsid w:val="0088052A"/>
    <w:rsid w:val="0089002F"/>
    <w:rsid w:val="00895784"/>
    <w:rsid w:val="008B0E59"/>
    <w:rsid w:val="008C0194"/>
    <w:rsid w:val="008E451C"/>
    <w:rsid w:val="008F006E"/>
    <w:rsid w:val="00914D51"/>
    <w:rsid w:val="00915F25"/>
    <w:rsid w:val="009173BF"/>
    <w:rsid w:val="00917F5F"/>
    <w:rsid w:val="00926A8E"/>
    <w:rsid w:val="00927AA6"/>
    <w:rsid w:val="00930B7E"/>
    <w:rsid w:val="00952962"/>
    <w:rsid w:val="0095628B"/>
    <w:rsid w:val="009654F4"/>
    <w:rsid w:val="00966165"/>
    <w:rsid w:val="00966CB0"/>
    <w:rsid w:val="00971E2D"/>
    <w:rsid w:val="0099005A"/>
    <w:rsid w:val="009A5E80"/>
    <w:rsid w:val="009A69D1"/>
    <w:rsid w:val="009B29D1"/>
    <w:rsid w:val="009C3F52"/>
    <w:rsid w:val="009D047B"/>
    <w:rsid w:val="009D48E9"/>
    <w:rsid w:val="00A079F1"/>
    <w:rsid w:val="00A10788"/>
    <w:rsid w:val="00A1212B"/>
    <w:rsid w:val="00A30391"/>
    <w:rsid w:val="00A34973"/>
    <w:rsid w:val="00A376BE"/>
    <w:rsid w:val="00A43992"/>
    <w:rsid w:val="00A43FC9"/>
    <w:rsid w:val="00A44B48"/>
    <w:rsid w:val="00A470F2"/>
    <w:rsid w:val="00A50607"/>
    <w:rsid w:val="00A55482"/>
    <w:rsid w:val="00A56D61"/>
    <w:rsid w:val="00A62805"/>
    <w:rsid w:val="00A71368"/>
    <w:rsid w:val="00A727F7"/>
    <w:rsid w:val="00A759D8"/>
    <w:rsid w:val="00A764D3"/>
    <w:rsid w:val="00A85778"/>
    <w:rsid w:val="00A85A95"/>
    <w:rsid w:val="00A93F53"/>
    <w:rsid w:val="00AA4C26"/>
    <w:rsid w:val="00AA6BC3"/>
    <w:rsid w:val="00AB7D98"/>
    <w:rsid w:val="00AC04D5"/>
    <w:rsid w:val="00AC5882"/>
    <w:rsid w:val="00AC708B"/>
    <w:rsid w:val="00AC709C"/>
    <w:rsid w:val="00AD7047"/>
    <w:rsid w:val="00AE0088"/>
    <w:rsid w:val="00AE069E"/>
    <w:rsid w:val="00AE21E0"/>
    <w:rsid w:val="00AE5CBF"/>
    <w:rsid w:val="00AF5DF5"/>
    <w:rsid w:val="00B06A4D"/>
    <w:rsid w:val="00B07DB8"/>
    <w:rsid w:val="00B123EE"/>
    <w:rsid w:val="00B16CDA"/>
    <w:rsid w:val="00B223FF"/>
    <w:rsid w:val="00B26725"/>
    <w:rsid w:val="00B27E0F"/>
    <w:rsid w:val="00B33ACC"/>
    <w:rsid w:val="00B35EAC"/>
    <w:rsid w:val="00B36EEB"/>
    <w:rsid w:val="00B4562E"/>
    <w:rsid w:val="00B63880"/>
    <w:rsid w:val="00B67CA3"/>
    <w:rsid w:val="00B7147B"/>
    <w:rsid w:val="00B72EEF"/>
    <w:rsid w:val="00B85181"/>
    <w:rsid w:val="00B878AF"/>
    <w:rsid w:val="00B9702B"/>
    <w:rsid w:val="00BA4A22"/>
    <w:rsid w:val="00BA7273"/>
    <w:rsid w:val="00BD1AA3"/>
    <w:rsid w:val="00BD4948"/>
    <w:rsid w:val="00BD7C16"/>
    <w:rsid w:val="00BE4E5E"/>
    <w:rsid w:val="00BF29FD"/>
    <w:rsid w:val="00BF5A40"/>
    <w:rsid w:val="00C01C65"/>
    <w:rsid w:val="00C03A5E"/>
    <w:rsid w:val="00C04E2D"/>
    <w:rsid w:val="00C13860"/>
    <w:rsid w:val="00C14757"/>
    <w:rsid w:val="00C17E71"/>
    <w:rsid w:val="00C21737"/>
    <w:rsid w:val="00C21A1F"/>
    <w:rsid w:val="00C4039F"/>
    <w:rsid w:val="00C40E03"/>
    <w:rsid w:val="00C412C2"/>
    <w:rsid w:val="00C459A8"/>
    <w:rsid w:val="00C554F3"/>
    <w:rsid w:val="00C6151F"/>
    <w:rsid w:val="00C64134"/>
    <w:rsid w:val="00C75C38"/>
    <w:rsid w:val="00C776B9"/>
    <w:rsid w:val="00C7789A"/>
    <w:rsid w:val="00C82362"/>
    <w:rsid w:val="00C91149"/>
    <w:rsid w:val="00C93B2D"/>
    <w:rsid w:val="00C94AC0"/>
    <w:rsid w:val="00CA3D32"/>
    <w:rsid w:val="00CB2724"/>
    <w:rsid w:val="00CB7057"/>
    <w:rsid w:val="00CC1F8A"/>
    <w:rsid w:val="00CC74BD"/>
    <w:rsid w:val="00CD4580"/>
    <w:rsid w:val="00CD47E2"/>
    <w:rsid w:val="00D00554"/>
    <w:rsid w:val="00D11E9A"/>
    <w:rsid w:val="00D12728"/>
    <w:rsid w:val="00D130EE"/>
    <w:rsid w:val="00D16C98"/>
    <w:rsid w:val="00D25314"/>
    <w:rsid w:val="00D3095D"/>
    <w:rsid w:val="00D359C6"/>
    <w:rsid w:val="00D36FEB"/>
    <w:rsid w:val="00D4029C"/>
    <w:rsid w:val="00D409A8"/>
    <w:rsid w:val="00D44479"/>
    <w:rsid w:val="00D82DF7"/>
    <w:rsid w:val="00D95DA0"/>
    <w:rsid w:val="00DB6702"/>
    <w:rsid w:val="00DB7935"/>
    <w:rsid w:val="00DC1B5A"/>
    <w:rsid w:val="00DD4598"/>
    <w:rsid w:val="00E007ED"/>
    <w:rsid w:val="00E02ECB"/>
    <w:rsid w:val="00E06DBE"/>
    <w:rsid w:val="00E154BF"/>
    <w:rsid w:val="00E21E14"/>
    <w:rsid w:val="00E260F4"/>
    <w:rsid w:val="00E5799C"/>
    <w:rsid w:val="00E6282E"/>
    <w:rsid w:val="00E91707"/>
    <w:rsid w:val="00E929E7"/>
    <w:rsid w:val="00E9641A"/>
    <w:rsid w:val="00EA0C38"/>
    <w:rsid w:val="00EC3EE9"/>
    <w:rsid w:val="00EC68FB"/>
    <w:rsid w:val="00EC7A5D"/>
    <w:rsid w:val="00ED3AB0"/>
    <w:rsid w:val="00ED4423"/>
    <w:rsid w:val="00EE6A68"/>
    <w:rsid w:val="00EF0B90"/>
    <w:rsid w:val="00EF0D70"/>
    <w:rsid w:val="00EF0EBD"/>
    <w:rsid w:val="00EF0F0E"/>
    <w:rsid w:val="00EF6363"/>
    <w:rsid w:val="00F0603B"/>
    <w:rsid w:val="00F25598"/>
    <w:rsid w:val="00F367C2"/>
    <w:rsid w:val="00F573B1"/>
    <w:rsid w:val="00F62A58"/>
    <w:rsid w:val="00F67971"/>
    <w:rsid w:val="00F713BE"/>
    <w:rsid w:val="00F752E8"/>
    <w:rsid w:val="00F753C4"/>
    <w:rsid w:val="00F866C3"/>
    <w:rsid w:val="00FA0ACE"/>
    <w:rsid w:val="00FA129E"/>
    <w:rsid w:val="00FA1908"/>
    <w:rsid w:val="00FA65FE"/>
    <w:rsid w:val="00FB1EF1"/>
    <w:rsid w:val="00FC51A0"/>
    <w:rsid w:val="00FC615D"/>
    <w:rsid w:val="00FC6ED7"/>
    <w:rsid w:val="00FD3346"/>
    <w:rsid w:val="00FD47FD"/>
    <w:rsid w:val="00FD7C03"/>
    <w:rsid w:val="00FE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F43B3-CAEA-4188-B0C3-7286934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D24"/>
    <w:pPr>
      <w:suppressAutoHyphens/>
    </w:pPr>
    <w:rPr>
      <w:rFonts w:ascii="Calibri" w:eastAsia="SimSun" w:hAnsi="Calibri" w:cs="font243"/>
      <w:lang w:eastAsia="ar-SA"/>
    </w:rPr>
  </w:style>
  <w:style w:type="paragraph" w:styleId="1">
    <w:name w:val="heading 1"/>
    <w:aliases w:val="Document Header1,Заголовок 1 Знак2,Заголовок 1 Знак1 Знак,Заголовок 1 Знак Знак Знак,Заголовок 1 Знак Знак1 Знак,Заголовок 1 Знак Знак2,Заголовок 1 Знак Знак1,Заголовок 1 Знак Знак"/>
    <w:basedOn w:val="a"/>
    <w:next w:val="a"/>
    <w:link w:val="10"/>
    <w:qFormat/>
    <w:rsid w:val="00095460"/>
    <w:pPr>
      <w:keepNext/>
      <w:suppressAutoHyphens w:val="0"/>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95460"/>
    <w:pPr>
      <w:keepNext/>
      <w:suppressAutoHyphens w:val="0"/>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95460"/>
    <w:pPr>
      <w:keepNext/>
      <w:suppressAutoHyphens w:val="0"/>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095460"/>
    <w:pPr>
      <w:keepNext/>
      <w:suppressAutoHyphens w:val="0"/>
      <w:spacing w:before="240" w:after="60" w:line="240" w:lineRule="auto"/>
      <w:outlineLvl w:val="3"/>
    </w:pPr>
    <w:rPr>
      <w:rFonts w:eastAsia="Times New Roman" w:cs="Times New Roman"/>
      <w:b/>
      <w:bCs/>
      <w:sz w:val="28"/>
      <w:szCs w:val="28"/>
      <w:lang w:val="x-none" w:eastAsia="x-none"/>
    </w:rPr>
  </w:style>
  <w:style w:type="paragraph" w:styleId="9">
    <w:name w:val="heading 9"/>
    <w:basedOn w:val="a"/>
    <w:next w:val="a"/>
    <w:link w:val="90"/>
    <w:uiPriority w:val="9"/>
    <w:semiHidden/>
    <w:unhideWhenUsed/>
    <w:qFormat/>
    <w:rsid w:val="00095460"/>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61D24"/>
    <w:rPr>
      <w:color w:val="0000FF"/>
      <w:u w:val="single"/>
    </w:rPr>
  </w:style>
  <w:style w:type="paragraph" w:styleId="a4">
    <w:name w:val="Body Text"/>
    <w:basedOn w:val="a"/>
    <w:link w:val="a5"/>
    <w:rsid w:val="00061D24"/>
    <w:pPr>
      <w:spacing w:after="120"/>
    </w:pPr>
  </w:style>
  <w:style w:type="character" w:customStyle="1" w:styleId="a5">
    <w:name w:val="Основной текст Знак"/>
    <w:basedOn w:val="a0"/>
    <w:link w:val="a4"/>
    <w:rsid w:val="00061D24"/>
    <w:rPr>
      <w:rFonts w:ascii="Calibri" w:eastAsia="SimSun" w:hAnsi="Calibri" w:cs="font243"/>
      <w:lang w:eastAsia="ar-SA"/>
    </w:rPr>
  </w:style>
  <w:style w:type="paragraph" w:styleId="a6">
    <w:name w:val="header"/>
    <w:aliases w:val="Верхний колонтитул1"/>
    <w:basedOn w:val="a"/>
    <w:link w:val="a7"/>
    <w:qFormat/>
    <w:rsid w:val="00061D24"/>
    <w:pPr>
      <w:suppressLineNumbers/>
      <w:tabs>
        <w:tab w:val="center" w:pos="4677"/>
        <w:tab w:val="right" w:pos="9355"/>
      </w:tabs>
      <w:spacing w:after="0" w:line="100" w:lineRule="atLeast"/>
    </w:pPr>
  </w:style>
  <w:style w:type="character" w:customStyle="1" w:styleId="a7">
    <w:name w:val="Верхний колонтитул Знак"/>
    <w:aliases w:val="Верхний колонтитул1 Знак"/>
    <w:basedOn w:val="a0"/>
    <w:link w:val="a6"/>
    <w:rsid w:val="00061D24"/>
    <w:rPr>
      <w:rFonts w:ascii="Calibri" w:eastAsia="SimSun" w:hAnsi="Calibri" w:cs="font243"/>
      <w:lang w:eastAsia="ar-SA"/>
    </w:rPr>
  </w:style>
  <w:style w:type="paragraph" w:customStyle="1" w:styleId="11">
    <w:name w:val="Обычный (веб)1"/>
    <w:basedOn w:val="a"/>
    <w:rsid w:val="00061D24"/>
    <w:pPr>
      <w:spacing w:before="100" w:after="100" w:line="100" w:lineRule="atLeast"/>
    </w:pPr>
    <w:rPr>
      <w:rFonts w:ascii="Times New Roman" w:eastAsia="Times New Roman" w:hAnsi="Times New Roman" w:cs="Times New Roman"/>
      <w:sz w:val="24"/>
      <w:szCs w:val="20"/>
    </w:rPr>
  </w:style>
  <w:style w:type="paragraph" w:styleId="a8">
    <w:name w:val="List Paragraph"/>
    <w:basedOn w:val="a"/>
    <w:link w:val="a9"/>
    <w:uiPriority w:val="34"/>
    <w:qFormat/>
    <w:rsid w:val="00BA4A22"/>
    <w:pPr>
      <w:ind w:left="720"/>
      <w:contextualSpacing/>
    </w:pPr>
  </w:style>
  <w:style w:type="paragraph" w:styleId="aa">
    <w:name w:val="Balloon Text"/>
    <w:basedOn w:val="a"/>
    <w:link w:val="ab"/>
    <w:unhideWhenUsed/>
    <w:rsid w:val="00513F34"/>
    <w:pPr>
      <w:spacing w:after="0" w:line="240" w:lineRule="auto"/>
    </w:pPr>
    <w:rPr>
      <w:rFonts w:ascii="Tahoma" w:hAnsi="Tahoma" w:cs="Tahoma"/>
      <w:sz w:val="16"/>
      <w:szCs w:val="16"/>
    </w:rPr>
  </w:style>
  <w:style w:type="character" w:customStyle="1" w:styleId="ab">
    <w:name w:val="Текст выноски Знак"/>
    <w:basedOn w:val="a0"/>
    <w:link w:val="aa"/>
    <w:rsid w:val="00513F34"/>
    <w:rPr>
      <w:rFonts w:ascii="Tahoma" w:eastAsia="SimSun" w:hAnsi="Tahoma" w:cs="Tahoma"/>
      <w:sz w:val="16"/>
      <w:szCs w:val="16"/>
      <w:lang w:eastAsia="ar-SA"/>
    </w:rPr>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link w:val="21"/>
    <w:uiPriority w:val="99"/>
    <w:unhideWhenUsed/>
    <w:qFormat/>
    <w:rsid w:val="00EF0EB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776B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59"/>
    <w:rsid w:val="00D4029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Знак1,Заголовок 1 Знак Знак Знак1"/>
    <w:basedOn w:val="a0"/>
    <w:link w:val="1"/>
    <w:rsid w:val="0009546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9546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95460"/>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95460"/>
    <w:rPr>
      <w:rFonts w:ascii="Calibri" w:eastAsia="Times New Roman" w:hAnsi="Calibri" w:cs="Times New Roman"/>
      <w:b/>
      <w:bCs/>
      <w:sz w:val="28"/>
      <w:szCs w:val="28"/>
      <w:lang w:val="x-none" w:eastAsia="x-none"/>
    </w:rPr>
  </w:style>
  <w:style w:type="character" w:customStyle="1" w:styleId="90">
    <w:name w:val="Заголовок 9 Знак"/>
    <w:basedOn w:val="a0"/>
    <w:link w:val="9"/>
    <w:uiPriority w:val="9"/>
    <w:semiHidden/>
    <w:rsid w:val="00095460"/>
    <w:rPr>
      <w:rFonts w:asciiTheme="majorHAnsi" w:eastAsiaTheme="majorEastAsia" w:hAnsiTheme="majorHAnsi" w:cstheme="majorBidi"/>
      <w:i/>
      <w:iCs/>
      <w:color w:val="404040" w:themeColor="text1" w:themeTint="BF"/>
      <w:sz w:val="20"/>
      <w:szCs w:val="20"/>
    </w:rPr>
  </w:style>
  <w:style w:type="numbering" w:customStyle="1" w:styleId="13">
    <w:name w:val="Нет списка1"/>
    <w:next w:val="a2"/>
    <w:uiPriority w:val="99"/>
    <w:semiHidden/>
    <w:unhideWhenUsed/>
    <w:rsid w:val="00095460"/>
  </w:style>
  <w:style w:type="table" w:customStyle="1" w:styleId="22">
    <w:name w:val="Сетка таблицы2"/>
    <w:basedOn w:val="a1"/>
    <w:next w:val="ad"/>
    <w:uiPriority w:val="59"/>
    <w:rsid w:val="00095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0954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annotation reference"/>
    <w:basedOn w:val="a0"/>
    <w:unhideWhenUsed/>
    <w:rsid w:val="00095460"/>
    <w:rPr>
      <w:sz w:val="16"/>
      <w:szCs w:val="16"/>
    </w:rPr>
  </w:style>
  <w:style w:type="paragraph" w:styleId="af">
    <w:name w:val="annotation text"/>
    <w:basedOn w:val="a"/>
    <w:link w:val="af0"/>
    <w:unhideWhenUsed/>
    <w:rsid w:val="00095460"/>
    <w:pPr>
      <w:suppressAutoHyphens w:val="0"/>
      <w:spacing w:line="240" w:lineRule="auto"/>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rsid w:val="00095460"/>
    <w:rPr>
      <w:sz w:val="20"/>
      <w:szCs w:val="20"/>
    </w:rPr>
  </w:style>
  <w:style w:type="character" w:customStyle="1" w:styleId="blk">
    <w:name w:val="blk"/>
    <w:basedOn w:val="a0"/>
    <w:uiPriority w:val="99"/>
    <w:rsid w:val="00095460"/>
  </w:style>
  <w:style w:type="character" w:customStyle="1" w:styleId="u">
    <w:name w:val="u"/>
    <w:basedOn w:val="a0"/>
    <w:rsid w:val="00095460"/>
  </w:style>
  <w:style w:type="paragraph" w:styleId="af1">
    <w:name w:val="footer"/>
    <w:basedOn w:val="a"/>
    <w:link w:val="af2"/>
    <w:unhideWhenUsed/>
    <w:rsid w:val="00095460"/>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2">
    <w:name w:val="Нижний колонтитул Знак"/>
    <w:basedOn w:val="a0"/>
    <w:link w:val="af1"/>
    <w:rsid w:val="00095460"/>
  </w:style>
  <w:style w:type="paragraph" w:customStyle="1" w:styleId="ConsPlusCell">
    <w:name w:val="ConsPlusCell"/>
    <w:uiPriority w:val="99"/>
    <w:qFormat/>
    <w:rsid w:val="000954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0954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uiPriority w:val="99"/>
    <w:qFormat/>
    <w:rsid w:val="000954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qFormat/>
    <w:rsid w:val="00095460"/>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31">
    <w:name w:val="Body Text Indent 3"/>
    <w:basedOn w:val="a"/>
    <w:link w:val="32"/>
    <w:uiPriority w:val="99"/>
    <w:rsid w:val="00095460"/>
    <w:pPr>
      <w:suppressAutoHyphens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095460"/>
    <w:rPr>
      <w:rFonts w:ascii="Times New Roman" w:eastAsia="Times New Roman" w:hAnsi="Times New Roman" w:cs="Times New Roman"/>
      <w:sz w:val="16"/>
      <w:szCs w:val="16"/>
      <w:lang w:eastAsia="ru-RU"/>
    </w:rPr>
  </w:style>
  <w:style w:type="paragraph" w:customStyle="1" w:styleId="14">
    <w:name w:val="Абзац списка1"/>
    <w:basedOn w:val="a"/>
    <w:link w:val="ListParagraphChar"/>
    <w:qFormat/>
    <w:rsid w:val="00095460"/>
    <w:pPr>
      <w:suppressAutoHyphens w:val="0"/>
      <w:ind w:left="720"/>
    </w:pPr>
    <w:rPr>
      <w:rFonts w:eastAsia="Times New Roman" w:cs="Times New Roman"/>
      <w:lang w:eastAsia="ru-RU"/>
    </w:rPr>
  </w:style>
  <w:style w:type="paragraph" w:customStyle="1" w:styleId="CharChar">
    <w:name w:val="Char Char"/>
    <w:basedOn w:val="a"/>
    <w:qFormat/>
    <w:rsid w:val="00095460"/>
    <w:pPr>
      <w:suppressAutoHyphens w:val="0"/>
      <w:spacing w:after="160" w:line="240" w:lineRule="exact"/>
    </w:pPr>
    <w:rPr>
      <w:rFonts w:ascii="Verdana" w:eastAsia="Times New Roman" w:hAnsi="Verdana" w:cs="Times New Roman"/>
      <w:sz w:val="20"/>
      <w:szCs w:val="20"/>
      <w:lang w:val="en-US" w:eastAsia="en-US"/>
    </w:rPr>
  </w:style>
  <w:style w:type="paragraph" w:customStyle="1" w:styleId="af3">
    <w:name w:val="Знак Знак Знак Знак Знак Знак Знак"/>
    <w:basedOn w:val="a"/>
    <w:rsid w:val="00095460"/>
    <w:pPr>
      <w:suppressAutoHyphens w:val="0"/>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qFormat/>
    <w:rsid w:val="000954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095460"/>
    <w:pPr>
      <w:suppressAutoHyphens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095460"/>
    <w:rPr>
      <w:rFonts w:ascii="Times New Roman" w:eastAsia="Times New Roman" w:hAnsi="Times New Roman" w:cs="Times New Roman"/>
      <w:sz w:val="20"/>
      <w:szCs w:val="20"/>
      <w:lang w:eastAsia="ru-RU"/>
    </w:rPr>
  </w:style>
  <w:style w:type="paragraph" w:customStyle="1" w:styleId="af4">
    <w:name w:val="Пункт"/>
    <w:basedOn w:val="a"/>
    <w:qFormat/>
    <w:rsid w:val="0009546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5">
    <w:name w:val="Знак"/>
    <w:basedOn w:val="a"/>
    <w:qFormat/>
    <w:rsid w:val="00095460"/>
    <w:pPr>
      <w:suppressAutoHyphens w:val="0"/>
      <w:spacing w:after="160" w:line="240" w:lineRule="exact"/>
    </w:pPr>
    <w:rPr>
      <w:rFonts w:ascii="Verdana" w:eastAsia="Times New Roman" w:hAnsi="Verdana" w:cs="Times New Roman"/>
      <w:sz w:val="20"/>
      <w:szCs w:val="20"/>
      <w:lang w:val="en-US" w:eastAsia="en-US"/>
    </w:rPr>
  </w:style>
  <w:style w:type="character" w:customStyle="1" w:styleId="15">
    <w:name w:val="Знак Знак1"/>
    <w:basedOn w:val="a0"/>
    <w:locked/>
    <w:rsid w:val="00095460"/>
    <w:rPr>
      <w:lang w:val="ru-RU" w:eastAsia="ru-RU" w:bidi="ar-SA"/>
    </w:rPr>
  </w:style>
  <w:style w:type="paragraph" w:customStyle="1" w:styleId="16">
    <w:name w:val="Знак Знак Знак1"/>
    <w:basedOn w:val="a"/>
    <w:qFormat/>
    <w:rsid w:val="00095460"/>
    <w:pPr>
      <w:tabs>
        <w:tab w:val="num" w:pos="360"/>
      </w:tabs>
      <w:suppressAutoHyphens w:val="0"/>
      <w:spacing w:after="160" w:line="240" w:lineRule="exact"/>
    </w:pPr>
    <w:rPr>
      <w:rFonts w:ascii="Verdana" w:eastAsia="Times New Roman" w:hAnsi="Verdana" w:cs="Verdana"/>
      <w:sz w:val="20"/>
      <w:szCs w:val="20"/>
      <w:lang w:val="en-US" w:eastAsia="en-US"/>
    </w:rPr>
  </w:style>
  <w:style w:type="paragraph" w:customStyle="1" w:styleId="25">
    <w:name w:val="Абзац списка2"/>
    <w:basedOn w:val="a"/>
    <w:qFormat/>
    <w:rsid w:val="00095460"/>
    <w:pPr>
      <w:suppressAutoHyphens w:val="0"/>
      <w:ind w:left="720"/>
    </w:pPr>
    <w:rPr>
      <w:rFonts w:eastAsia="Times New Roman" w:cs="Times New Roman"/>
      <w:lang w:eastAsia="ru-RU"/>
    </w:rPr>
  </w:style>
  <w:style w:type="paragraph" w:styleId="a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rsid w:val="00095460"/>
    <w:pPr>
      <w:suppressAutoHyphens w:val="0"/>
      <w:spacing w:after="0" w:line="240" w:lineRule="auto"/>
    </w:pPr>
    <w:rPr>
      <w:rFonts w:eastAsia="Times New Roman" w:cs="Times New Roman"/>
      <w:sz w:val="20"/>
      <w:szCs w:val="20"/>
      <w:lang w:val="x-none" w:eastAsia="x-none"/>
    </w:rPr>
  </w:style>
  <w:style w:type="character" w:customStyle="1" w:styleId="af7">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095460"/>
    <w:rPr>
      <w:rFonts w:ascii="Calibri" w:eastAsia="Times New Roman" w:hAnsi="Calibri" w:cs="Times New Roman"/>
      <w:sz w:val="20"/>
      <w:szCs w:val="20"/>
      <w:lang w:val="x-none" w:eastAsia="x-none"/>
    </w:rPr>
  </w:style>
  <w:style w:type="character" w:styleId="af8">
    <w:name w:val="footnote reference"/>
    <w:uiPriority w:val="99"/>
    <w:rsid w:val="00095460"/>
    <w:rPr>
      <w:rFonts w:cs="Times New Roman"/>
      <w:vertAlign w:val="superscript"/>
    </w:rPr>
  </w:style>
  <w:style w:type="paragraph" w:styleId="26">
    <w:name w:val="Body Text Indent 2"/>
    <w:basedOn w:val="a"/>
    <w:link w:val="27"/>
    <w:rsid w:val="00095460"/>
    <w:pPr>
      <w:suppressAutoHyphens w:val="0"/>
      <w:spacing w:after="120" w:line="480" w:lineRule="auto"/>
      <w:ind w:left="283"/>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095460"/>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sid w:val="00095460"/>
    <w:rPr>
      <w:rFonts w:ascii="Arial" w:eastAsia="Times New Roman" w:hAnsi="Arial" w:cs="Arial"/>
      <w:sz w:val="20"/>
      <w:szCs w:val="20"/>
      <w:lang w:eastAsia="ru-RU"/>
    </w:rPr>
  </w:style>
  <w:style w:type="paragraph" w:styleId="af9">
    <w:name w:val="Body Text Indent"/>
    <w:basedOn w:val="a"/>
    <w:link w:val="afa"/>
    <w:uiPriority w:val="99"/>
    <w:unhideWhenUsed/>
    <w:rsid w:val="00095460"/>
    <w:pPr>
      <w:suppressAutoHyphens w:val="0"/>
      <w:spacing w:after="120"/>
      <w:ind w:left="283"/>
    </w:pPr>
    <w:rPr>
      <w:rFonts w:asciiTheme="minorHAnsi" w:eastAsiaTheme="minorHAnsi" w:hAnsiTheme="minorHAnsi" w:cstheme="minorBidi"/>
      <w:lang w:eastAsia="en-US"/>
    </w:rPr>
  </w:style>
  <w:style w:type="character" w:customStyle="1" w:styleId="afa">
    <w:name w:val="Основной текст с отступом Знак"/>
    <w:basedOn w:val="a0"/>
    <w:link w:val="af9"/>
    <w:uiPriority w:val="99"/>
    <w:rsid w:val="00095460"/>
  </w:style>
  <w:style w:type="paragraph" w:customStyle="1" w:styleId="210">
    <w:name w:val="Основной текст 21"/>
    <w:basedOn w:val="a"/>
    <w:qFormat/>
    <w:rsid w:val="00095460"/>
    <w:pPr>
      <w:spacing w:after="120" w:line="480" w:lineRule="auto"/>
    </w:pPr>
    <w:rPr>
      <w:rFonts w:ascii="Times New Roman" w:eastAsia="Times New Roman" w:hAnsi="Times New Roman" w:cs="Times New Roman"/>
      <w:sz w:val="24"/>
      <w:szCs w:val="24"/>
    </w:rPr>
  </w:style>
  <w:style w:type="paragraph" w:customStyle="1" w:styleId="11pt">
    <w:name w:val="Обычный + 11 pt"/>
    <w:aliases w:val="Черный,по ширине,Узор: Нет (Белый),Обычный + 11 пт,подчеркивание,35 пт"/>
    <w:basedOn w:val="a"/>
    <w:qFormat/>
    <w:rsid w:val="00095460"/>
    <w:pPr>
      <w:suppressAutoHyphens w:val="0"/>
      <w:spacing w:after="0" w:line="240" w:lineRule="auto"/>
      <w:jc w:val="both"/>
    </w:pPr>
    <w:rPr>
      <w:rFonts w:ascii="Times New Roman" w:eastAsia="Times New Roman" w:hAnsi="Times New Roman" w:cs="Times New Roman"/>
      <w:lang w:eastAsia="ru-RU"/>
    </w:rPr>
  </w:style>
  <w:style w:type="character" w:customStyle="1" w:styleId="iceouttxt5">
    <w:name w:val="iceouttxt5"/>
    <w:rsid w:val="00095460"/>
    <w:rPr>
      <w:rFonts w:ascii="Arial" w:hAnsi="Arial" w:cs="Arial" w:hint="default"/>
      <w:color w:val="666666"/>
      <w:sz w:val="17"/>
      <w:szCs w:val="17"/>
    </w:rPr>
  </w:style>
  <w:style w:type="character" w:customStyle="1" w:styleId="afb">
    <w:name w:val="Основной шрифт"/>
    <w:rsid w:val="00095460"/>
  </w:style>
  <w:style w:type="paragraph" w:styleId="33">
    <w:name w:val="Body Text 3"/>
    <w:basedOn w:val="a"/>
    <w:link w:val="34"/>
    <w:uiPriority w:val="99"/>
    <w:semiHidden/>
    <w:unhideWhenUsed/>
    <w:rsid w:val="00095460"/>
    <w:pPr>
      <w:suppressAutoHyphens w:val="0"/>
      <w:spacing w:after="120"/>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095460"/>
    <w:rPr>
      <w:sz w:val="16"/>
      <w:szCs w:val="16"/>
    </w:rPr>
  </w:style>
  <w:style w:type="character" w:customStyle="1" w:styleId="afc">
    <w:name w:val="Текст Знак"/>
    <w:link w:val="afd"/>
    <w:uiPriority w:val="99"/>
    <w:locked/>
    <w:rsid w:val="00095460"/>
    <w:rPr>
      <w:rFonts w:ascii="Courier New" w:hAnsi="Courier New" w:cs="Courier New"/>
    </w:rPr>
  </w:style>
  <w:style w:type="paragraph" w:styleId="afd">
    <w:name w:val="Plain Text"/>
    <w:basedOn w:val="a"/>
    <w:link w:val="afc"/>
    <w:uiPriority w:val="99"/>
    <w:rsid w:val="00095460"/>
    <w:pPr>
      <w:suppressAutoHyphens w:val="0"/>
      <w:spacing w:after="0" w:line="240" w:lineRule="auto"/>
    </w:pPr>
    <w:rPr>
      <w:rFonts w:ascii="Courier New" w:eastAsiaTheme="minorHAnsi" w:hAnsi="Courier New" w:cs="Courier New"/>
      <w:lang w:eastAsia="en-US"/>
    </w:rPr>
  </w:style>
  <w:style w:type="character" w:customStyle="1" w:styleId="17">
    <w:name w:val="Текст Знак1"/>
    <w:basedOn w:val="a0"/>
    <w:uiPriority w:val="99"/>
    <w:semiHidden/>
    <w:rsid w:val="00095460"/>
    <w:rPr>
      <w:rFonts w:ascii="Consolas" w:eastAsia="SimSun" w:hAnsi="Consolas" w:cs="font243"/>
      <w:sz w:val="21"/>
      <w:szCs w:val="21"/>
      <w:lang w:eastAsia="ar-SA"/>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Знак Знак Знак Знак Знак Знак Знак5"/>
    <w:basedOn w:val="a0"/>
    <w:locked/>
    <w:rsid w:val="00095460"/>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
    <w:link w:val="18"/>
    <w:qFormat/>
    <w:rsid w:val="00095460"/>
    <w:pPr>
      <w:suppressAutoHyphens w:val="0"/>
      <w:ind w:firstLine="426"/>
      <w:jc w:val="center"/>
    </w:pPr>
    <w:rPr>
      <w:rFonts w:ascii="Arial" w:eastAsia="Calibri" w:hAnsi="Arial" w:cs="Arial"/>
      <w:b/>
      <w:lang w:eastAsia="en-US"/>
    </w:rPr>
  </w:style>
  <w:style w:type="character" w:customStyle="1" w:styleId="18">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link w:val="aff"/>
    <w:rsid w:val="00095460"/>
    <w:rPr>
      <w:rFonts w:ascii="Arial" w:eastAsia="Calibri" w:hAnsi="Arial" w:cs="Arial"/>
      <w:b/>
    </w:rPr>
  </w:style>
  <w:style w:type="paragraph" w:customStyle="1" w:styleId="Default">
    <w:name w:val="Default"/>
    <w:qFormat/>
    <w:rsid w:val="00095460"/>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Emphasis"/>
    <w:basedOn w:val="a0"/>
    <w:uiPriority w:val="20"/>
    <w:qFormat/>
    <w:rsid w:val="00095460"/>
    <w:rPr>
      <w:i/>
      <w:iCs/>
    </w:rPr>
  </w:style>
  <w:style w:type="character" w:customStyle="1" w:styleId="apple-converted-space">
    <w:name w:val="apple-converted-space"/>
    <w:basedOn w:val="a0"/>
    <w:rsid w:val="00095460"/>
  </w:style>
  <w:style w:type="character" w:styleId="aff1">
    <w:name w:val="page number"/>
    <w:basedOn w:val="a0"/>
    <w:rsid w:val="00095460"/>
  </w:style>
  <w:style w:type="character" w:customStyle="1" w:styleId="f">
    <w:name w:val="f"/>
    <w:basedOn w:val="a0"/>
    <w:rsid w:val="00095460"/>
  </w:style>
  <w:style w:type="character" w:customStyle="1" w:styleId="r">
    <w:name w:val="r"/>
    <w:basedOn w:val="a0"/>
    <w:rsid w:val="00095460"/>
  </w:style>
  <w:style w:type="paragraph" w:customStyle="1" w:styleId="aff2">
    <w:name w:val="Раздел"/>
    <w:basedOn w:val="a"/>
    <w:uiPriority w:val="99"/>
    <w:qFormat/>
    <w:rsid w:val="00095460"/>
    <w:pPr>
      <w:tabs>
        <w:tab w:val="num" w:pos="1440"/>
      </w:tabs>
      <w:suppressAutoHyphens w:val="0"/>
      <w:spacing w:before="120" w:after="120" w:line="240" w:lineRule="auto"/>
      <w:ind w:left="720" w:hanging="720"/>
      <w:jc w:val="center"/>
    </w:pPr>
    <w:rPr>
      <w:rFonts w:ascii="Arial Narrow" w:eastAsia="Times New Roman" w:hAnsi="Arial Narrow" w:cs="Arial Narrow"/>
      <w:b/>
      <w:bCs/>
      <w:sz w:val="28"/>
      <w:szCs w:val="28"/>
      <w:lang w:eastAsia="ru-RU"/>
    </w:rPr>
  </w:style>
  <w:style w:type="paragraph" w:styleId="aff3">
    <w:name w:val="annotation subject"/>
    <w:basedOn w:val="af"/>
    <w:next w:val="af"/>
    <w:link w:val="aff4"/>
    <w:unhideWhenUsed/>
    <w:rsid w:val="00095460"/>
    <w:rPr>
      <w:b/>
      <w:bCs/>
    </w:rPr>
  </w:style>
  <w:style w:type="character" w:customStyle="1" w:styleId="aff4">
    <w:name w:val="Тема примечания Знак"/>
    <w:basedOn w:val="af0"/>
    <w:link w:val="aff3"/>
    <w:rsid w:val="00095460"/>
    <w:rPr>
      <w:b/>
      <w:bCs/>
      <w:sz w:val="20"/>
      <w:szCs w:val="20"/>
    </w:rPr>
  </w:style>
  <w:style w:type="paragraph" w:styleId="HTML">
    <w:name w:val="HTML Preformatted"/>
    <w:basedOn w:val="a"/>
    <w:link w:val="HTML0"/>
    <w:rsid w:val="0009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95460"/>
    <w:rPr>
      <w:rFonts w:ascii="Courier New" w:eastAsia="Times New Roman" w:hAnsi="Courier New" w:cs="Courier New"/>
      <w:sz w:val="20"/>
      <w:szCs w:val="20"/>
      <w:lang w:eastAsia="ru-RU"/>
    </w:rPr>
  </w:style>
  <w:style w:type="character" w:styleId="aff5">
    <w:name w:val="Strong"/>
    <w:basedOn w:val="a0"/>
    <w:uiPriority w:val="22"/>
    <w:qFormat/>
    <w:rsid w:val="00095460"/>
    <w:rPr>
      <w:b/>
      <w:bCs/>
    </w:rPr>
  </w:style>
  <w:style w:type="paragraph" w:customStyle="1" w:styleId="ConsPlusTitle">
    <w:name w:val="ConsPlusTitle"/>
    <w:qFormat/>
    <w:rsid w:val="000954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
    <w:qFormat/>
    <w:rsid w:val="0009546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basedOn w:val="a0"/>
    <w:rsid w:val="00095460"/>
  </w:style>
  <w:style w:type="paragraph" w:customStyle="1" w:styleId="aff6">
    <w:name w:val="Нормальный (таблица)"/>
    <w:basedOn w:val="a"/>
    <w:next w:val="a"/>
    <w:uiPriority w:val="99"/>
    <w:rsid w:val="00095460"/>
    <w:pPr>
      <w:widowControl w:val="0"/>
      <w:suppressAutoHyphens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7">
    <w:name w:val="Центрированный (таблица)"/>
    <w:basedOn w:val="a"/>
    <w:next w:val="a"/>
    <w:uiPriority w:val="99"/>
    <w:rsid w:val="00095460"/>
    <w:pPr>
      <w:widowControl w:val="0"/>
      <w:suppressAutoHyphens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f8">
    <w:name w:val="Цветовое выделение для Нормальный"/>
    <w:basedOn w:val="a0"/>
    <w:uiPriority w:val="99"/>
    <w:rsid w:val="00095460"/>
    <w:rPr>
      <w:sz w:val="20"/>
      <w:szCs w:val="20"/>
    </w:rPr>
  </w:style>
  <w:style w:type="paragraph" w:customStyle="1" w:styleId="ConsPlusNonformat">
    <w:name w:val="ConsPlusNonformat"/>
    <w:uiPriority w:val="99"/>
    <w:qFormat/>
    <w:rsid w:val="00095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АД_Наименование главы без нумерации"/>
    <w:basedOn w:val="2"/>
    <w:link w:val="affa"/>
    <w:qFormat/>
    <w:rsid w:val="00095460"/>
    <w:pPr>
      <w:numPr>
        <w:ilvl w:val="1"/>
      </w:numPr>
      <w:tabs>
        <w:tab w:val="num" w:pos="360"/>
      </w:tabs>
      <w:ind w:left="360" w:hanging="360"/>
    </w:pPr>
    <w:rPr>
      <w:b/>
      <w:bCs/>
      <w:sz w:val="24"/>
      <w:szCs w:val="24"/>
    </w:rPr>
  </w:style>
  <w:style w:type="character" w:customStyle="1" w:styleId="affa">
    <w:name w:val="АД_Наименование главы без нумерации Знак"/>
    <w:link w:val="aff9"/>
    <w:rsid w:val="00095460"/>
    <w:rPr>
      <w:rFonts w:ascii="Times New Roman" w:eastAsia="Times New Roman" w:hAnsi="Times New Roman" w:cs="Times New Roman"/>
      <w:b/>
      <w:bCs/>
      <w:sz w:val="24"/>
      <w:szCs w:val="24"/>
      <w:lang w:eastAsia="ru-RU"/>
    </w:rPr>
  </w:style>
  <w:style w:type="table" w:customStyle="1" w:styleId="5">
    <w:name w:val="Сетка таблицы5"/>
    <w:basedOn w:val="a1"/>
    <w:next w:val="ad"/>
    <w:uiPriority w:val="59"/>
    <w:rsid w:val="000954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rsid w:val="00095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Без интервала Знак"/>
    <w:aliases w:val="для таблиц Знак"/>
    <w:link w:val="affc"/>
    <w:uiPriority w:val="1"/>
    <w:locked/>
    <w:rsid w:val="00095460"/>
    <w:rPr>
      <w:rFonts w:ascii="Times New Roman" w:eastAsia="Times New Roman" w:hAnsi="Times New Roman" w:cs="Times New Roman"/>
      <w:sz w:val="24"/>
      <w:szCs w:val="32"/>
    </w:rPr>
  </w:style>
  <w:style w:type="paragraph" w:styleId="affc">
    <w:name w:val="No Spacing"/>
    <w:aliases w:val="для таблиц"/>
    <w:basedOn w:val="a"/>
    <w:link w:val="affb"/>
    <w:uiPriority w:val="1"/>
    <w:qFormat/>
    <w:rsid w:val="00095460"/>
    <w:pPr>
      <w:suppressAutoHyphens w:val="0"/>
      <w:spacing w:after="0" w:line="240" w:lineRule="auto"/>
    </w:pPr>
    <w:rPr>
      <w:rFonts w:ascii="Times New Roman" w:eastAsia="Times New Roman" w:hAnsi="Times New Roman" w:cs="Times New Roman"/>
      <w:sz w:val="24"/>
      <w:szCs w:val="32"/>
      <w:lang w:eastAsia="en-US"/>
    </w:rPr>
  </w:style>
  <w:style w:type="table" w:customStyle="1" w:styleId="35">
    <w:name w:val="Сетка таблицы3"/>
    <w:basedOn w:val="a1"/>
    <w:uiPriority w:val="59"/>
    <w:rsid w:val="0009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fd"/>
    <w:rsid w:val="00095460"/>
    <w:rPr>
      <w:rFonts w:ascii="Arial" w:eastAsia="Times New Roman" w:hAnsi="Arial" w:cs="Times New Roman"/>
      <w:b/>
      <w:bCs/>
      <w:sz w:val="20"/>
      <w:szCs w:val="20"/>
    </w:rPr>
  </w:style>
  <w:style w:type="character" w:customStyle="1" w:styleId="28">
    <w:name w:val="Основной текст (2)_"/>
    <w:link w:val="29"/>
    <w:uiPriority w:val="99"/>
    <w:locked/>
    <w:rsid w:val="00095460"/>
    <w:rPr>
      <w:rFonts w:ascii="Times New Roman" w:eastAsia="Times New Roman" w:hAnsi="Times New Roman" w:cs="Times New Roman"/>
      <w:b/>
      <w:bCs/>
      <w:shd w:val="clear" w:color="auto" w:fill="FFFFFF"/>
    </w:rPr>
  </w:style>
  <w:style w:type="paragraph" w:customStyle="1" w:styleId="29">
    <w:name w:val="Основной текст (2)"/>
    <w:basedOn w:val="a"/>
    <w:link w:val="28"/>
    <w:uiPriority w:val="99"/>
    <w:rsid w:val="00095460"/>
    <w:pPr>
      <w:widowControl w:val="0"/>
      <w:shd w:val="clear" w:color="auto" w:fill="FFFFFF"/>
      <w:suppressAutoHyphens w:val="0"/>
      <w:spacing w:before="900" w:after="540" w:line="0" w:lineRule="atLeast"/>
      <w:ind w:firstLine="560"/>
      <w:jc w:val="both"/>
    </w:pPr>
    <w:rPr>
      <w:rFonts w:ascii="Times New Roman" w:eastAsia="Times New Roman" w:hAnsi="Times New Roman" w:cs="Times New Roman"/>
      <w:b/>
      <w:bCs/>
      <w:lang w:eastAsia="en-US"/>
    </w:rPr>
  </w:style>
  <w:style w:type="character" w:customStyle="1" w:styleId="19">
    <w:name w:val="Основной текст Знак1"/>
    <w:basedOn w:val="a0"/>
    <w:rsid w:val="00095460"/>
    <w:rPr>
      <w:sz w:val="22"/>
      <w:szCs w:val="22"/>
      <w:lang w:eastAsia="en-US"/>
    </w:rPr>
  </w:style>
  <w:style w:type="paragraph" w:customStyle="1" w:styleId="310">
    <w:name w:val="Основной текст с отступом 31"/>
    <w:basedOn w:val="a"/>
    <w:uiPriority w:val="99"/>
    <w:qFormat/>
    <w:rsid w:val="00095460"/>
    <w:pPr>
      <w:spacing w:after="120" w:line="240" w:lineRule="auto"/>
      <w:ind w:left="283"/>
    </w:pPr>
    <w:rPr>
      <w:rFonts w:eastAsia="Times New Roman" w:cs="Calibri"/>
      <w:sz w:val="16"/>
      <w:szCs w:val="16"/>
    </w:rPr>
  </w:style>
  <w:style w:type="paragraph" w:customStyle="1" w:styleId="-">
    <w:name w:val="Контракт-пункт"/>
    <w:basedOn w:val="a"/>
    <w:qFormat/>
    <w:rsid w:val="00095460"/>
    <w:pPr>
      <w:tabs>
        <w:tab w:val="num" w:pos="1418"/>
      </w:tabs>
      <w:suppressAutoHyphens w:val="0"/>
      <w:spacing w:after="0" w:line="240" w:lineRule="auto"/>
      <w:ind w:firstLine="567"/>
      <w:jc w:val="both"/>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095460"/>
  </w:style>
  <w:style w:type="character" w:styleId="affd">
    <w:name w:val="FollowedHyperlink"/>
    <w:unhideWhenUsed/>
    <w:rsid w:val="00095460"/>
    <w:rPr>
      <w:color w:val="800080"/>
      <w:u w:val="single"/>
    </w:rPr>
  </w:style>
  <w:style w:type="character" w:customStyle="1" w:styleId="112">
    <w:name w:val="Заголовок 1 Знак1"/>
    <w:aliases w:val="Document Header1 Знак1,Заголовок 1 Знак2 Знак1,Заголовок 1 Знак1 Знак Знак1,Заголовок 1 Знак Знак Знак Знак1,Заголовок 1 Знак Знак1 Знак Знак1,Заголовок 1 Знак Знак2 Знак1,Заголовок 1 Знак Знак1 Знак2,Заголовок 1 Знак Знак Знак2"/>
    <w:basedOn w:val="a0"/>
    <w:rsid w:val="00095460"/>
    <w:rPr>
      <w:rFonts w:asciiTheme="majorHAnsi" w:eastAsiaTheme="majorEastAsia" w:hAnsiTheme="majorHAnsi" w:cstheme="majorBidi"/>
      <w:b/>
      <w:bCs/>
      <w:color w:val="365F91" w:themeColor="accent1" w:themeShade="BF"/>
      <w:sz w:val="28"/>
      <w:szCs w:val="28"/>
    </w:rPr>
  </w:style>
  <w:style w:type="character" w:customStyle="1" w:styleId="1a">
    <w:name w:val="Верхний колонтитул Знак1"/>
    <w:aliases w:val="Верхний колонтитул1 Знак1"/>
    <w:basedOn w:val="a0"/>
    <w:uiPriority w:val="99"/>
    <w:semiHidden/>
    <w:rsid w:val="00095460"/>
    <w:rPr>
      <w:rFonts w:ascii="Times New Roman" w:eastAsia="Times New Roman" w:hAnsi="Times New Roman" w:cs="Times New Roman"/>
      <w:sz w:val="24"/>
      <w:szCs w:val="20"/>
      <w:lang w:eastAsia="ru-RU"/>
    </w:rPr>
  </w:style>
  <w:style w:type="character" w:customStyle="1" w:styleId="affe">
    <w:name w:val="Подзаголовок Знак"/>
    <w:link w:val="afff"/>
    <w:locked/>
    <w:rsid w:val="00095460"/>
    <w:rPr>
      <w:rFonts w:ascii="Cambria" w:hAnsi="Cambria"/>
      <w:sz w:val="24"/>
      <w:szCs w:val="24"/>
    </w:rPr>
  </w:style>
  <w:style w:type="character" w:customStyle="1" w:styleId="1b">
    <w:name w:val="Текст примечания Знак1"/>
    <w:basedOn w:val="a0"/>
    <w:uiPriority w:val="99"/>
    <w:semiHidden/>
    <w:rsid w:val="00095460"/>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095460"/>
    <w:rPr>
      <w:rFonts w:ascii="Calibri" w:eastAsia="SimSun" w:hAnsi="Calibri" w:cs="font243"/>
      <w:lang w:eastAsia="ar-SA"/>
    </w:rPr>
  </w:style>
  <w:style w:type="character" w:customStyle="1" w:styleId="ConsNormal0">
    <w:name w:val="ConsNormal Знак"/>
    <w:link w:val="ConsNormal"/>
    <w:locked/>
    <w:rsid w:val="00095460"/>
    <w:rPr>
      <w:rFonts w:ascii="Arial" w:eastAsia="Times New Roman" w:hAnsi="Arial" w:cs="Arial"/>
      <w:sz w:val="20"/>
      <w:szCs w:val="20"/>
      <w:lang w:eastAsia="ru-RU"/>
    </w:rPr>
  </w:style>
  <w:style w:type="paragraph" w:customStyle="1" w:styleId="s13">
    <w:name w:val="s_13"/>
    <w:basedOn w:val="a"/>
    <w:qFormat/>
    <w:rsid w:val="00095460"/>
    <w:pPr>
      <w:suppressAutoHyphens w:val="0"/>
      <w:spacing w:after="0" w:line="240" w:lineRule="auto"/>
      <w:ind w:firstLine="720"/>
    </w:pPr>
    <w:rPr>
      <w:rFonts w:ascii="Times New Roman" w:eastAsia="Times New Roman" w:hAnsi="Times New Roman" w:cs="Times New Roman"/>
      <w:sz w:val="20"/>
      <w:szCs w:val="20"/>
      <w:lang w:eastAsia="ru-RU"/>
    </w:rPr>
  </w:style>
  <w:style w:type="paragraph" w:customStyle="1" w:styleId="Iauiue">
    <w:name w:val="Iau?iue"/>
    <w:qFormat/>
    <w:rsid w:val="00095460"/>
    <w:pPr>
      <w:spacing w:after="0" w:line="240" w:lineRule="auto"/>
    </w:pPr>
    <w:rPr>
      <w:rFonts w:ascii="Times New Roman" w:eastAsia="Times New Roman" w:hAnsi="Times New Roman" w:cs="Times New Roman"/>
      <w:sz w:val="28"/>
      <w:szCs w:val="20"/>
      <w:lang w:eastAsia="ru-RU"/>
    </w:rPr>
  </w:style>
  <w:style w:type="character" w:customStyle="1" w:styleId="ListParagraphChar">
    <w:name w:val="List Paragraph Char"/>
    <w:link w:val="14"/>
    <w:locked/>
    <w:rsid w:val="00095460"/>
    <w:rPr>
      <w:rFonts w:ascii="Calibri" w:eastAsia="Times New Roman" w:hAnsi="Calibri" w:cs="Times New Roman"/>
      <w:lang w:eastAsia="ru-RU"/>
    </w:rPr>
  </w:style>
  <w:style w:type="paragraph" w:customStyle="1" w:styleId="2a">
    <w:name w:val="Знак Знак Знак Знак Знак Знак Знак2"/>
    <w:basedOn w:val="a"/>
    <w:qFormat/>
    <w:rsid w:val="00095460"/>
    <w:pPr>
      <w:suppressAutoHyphens w:val="0"/>
      <w:spacing w:after="160" w:line="240" w:lineRule="exact"/>
    </w:pPr>
    <w:rPr>
      <w:rFonts w:ascii="Verdana" w:eastAsia="Times New Roman" w:hAnsi="Verdana" w:cs="Times New Roman"/>
      <w:sz w:val="20"/>
      <w:szCs w:val="20"/>
      <w:lang w:val="en-US" w:eastAsia="en-US"/>
    </w:rPr>
  </w:style>
  <w:style w:type="paragraph" w:customStyle="1" w:styleId="36">
    <w:name w:val="Знак Знак Знак Знак Знак Знак Знак3"/>
    <w:basedOn w:val="a"/>
    <w:qFormat/>
    <w:rsid w:val="00095460"/>
    <w:pPr>
      <w:suppressAutoHyphens w:val="0"/>
      <w:spacing w:after="160" w:line="240" w:lineRule="exact"/>
    </w:pPr>
    <w:rPr>
      <w:rFonts w:ascii="Verdana" w:eastAsia="Times New Roman" w:hAnsi="Verdana" w:cs="Times New Roman"/>
      <w:sz w:val="20"/>
      <w:szCs w:val="20"/>
      <w:lang w:val="en-US" w:eastAsia="en-US"/>
    </w:rPr>
  </w:style>
  <w:style w:type="paragraph" w:customStyle="1" w:styleId="2b">
    <w:name w:val="Без интервала2"/>
    <w:qFormat/>
    <w:rsid w:val="00095460"/>
    <w:pPr>
      <w:suppressAutoHyphens/>
      <w:spacing w:after="0" w:line="100" w:lineRule="atLeast"/>
    </w:pPr>
    <w:rPr>
      <w:rFonts w:ascii="Calibri" w:eastAsia="Times New Roman" w:hAnsi="Calibri" w:cs="Calibri"/>
      <w:sz w:val="20"/>
      <w:szCs w:val="24"/>
      <w:lang w:eastAsia="hi-IN" w:bidi="hi-IN"/>
    </w:rPr>
  </w:style>
  <w:style w:type="paragraph" w:customStyle="1" w:styleId="CharChar1">
    <w:name w:val="Char Char1"/>
    <w:basedOn w:val="a"/>
    <w:qFormat/>
    <w:rsid w:val="00095460"/>
    <w:pPr>
      <w:suppressAutoHyphens w:val="0"/>
      <w:spacing w:after="160" w:line="240" w:lineRule="exact"/>
    </w:pPr>
    <w:rPr>
      <w:rFonts w:ascii="Verdana" w:eastAsia="Times New Roman" w:hAnsi="Verdana" w:cs="Times New Roman"/>
      <w:sz w:val="20"/>
      <w:szCs w:val="20"/>
      <w:lang w:val="en-US" w:eastAsia="en-US"/>
    </w:rPr>
  </w:style>
  <w:style w:type="paragraph" w:customStyle="1" w:styleId="41">
    <w:name w:val="Знак Знак Знак Знак Знак Знак Знак4"/>
    <w:basedOn w:val="a"/>
    <w:qFormat/>
    <w:rsid w:val="00095460"/>
    <w:pPr>
      <w:suppressAutoHyphens w:val="0"/>
      <w:spacing w:after="160" w:line="240" w:lineRule="exact"/>
    </w:pPr>
    <w:rPr>
      <w:rFonts w:ascii="Verdana" w:eastAsia="Times New Roman" w:hAnsi="Verdana" w:cs="Times New Roman"/>
      <w:sz w:val="20"/>
      <w:szCs w:val="20"/>
      <w:lang w:val="en-US" w:eastAsia="en-US"/>
    </w:rPr>
  </w:style>
  <w:style w:type="paragraph" w:customStyle="1" w:styleId="afff0">
    <w:name w:val="Базовый"/>
    <w:uiPriority w:val="99"/>
    <w:qFormat/>
    <w:rsid w:val="00095460"/>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font5">
    <w:name w:val="font5"/>
    <w:basedOn w:val="a"/>
    <w:qFormat/>
    <w:rsid w:val="00095460"/>
    <w:pP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font6">
    <w:name w:val="font6"/>
    <w:basedOn w:val="a"/>
    <w:qFormat/>
    <w:rsid w:val="00095460"/>
    <w:pPr>
      <w:suppressAutoHyphens w:val="0"/>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font7">
    <w:name w:val="font7"/>
    <w:basedOn w:val="a"/>
    <w:qFormat/>
    <w:rsid w:val="00095460"/>
    <w:pPr>
      <w:suppressAutoHyphens w:val="0"/>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font8">
    <w:name w:val="font8"/>
    <w:basedOn w:val="a"/>
    <w:qFormat/>
    <w:rsid w:val="00095460"/>
    <w:pP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font9">
    <w:name w:val="font9"/>
    <w:basedOn w:val="a"/>
    <w:qFormat/>
    <w:rsid w:val="00095460"/>
    <w:pPr>
      <w:suppressAutoHyphens w:val="0"/>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font10">
    <w:name w:val="font10"/>
    <w:basedOn w:val="a"/>
    <w:qFormat/>
    <w:rsid w:val="00095460"/>
    <w:pPr>
      <w:suppressAutoHyphens w:val="0"/>
      <w:spacing w:before="100" w:beforeAutospacing="1" w:after="100" w:afterAutospacing="1" w:line="240" w:lineRule="auto"/>
    </w:pPr>
    <w:rPr>
      <w:rFonts w:ascii="Times New Roman" w:eastAsia="Times New Roman" w:hAnsi="Times New Roman" w:cs="Times New Roman"/>
      <w:b/>
      <w:bCs/>
      <w:i/>
      <w:iCs/>
      <w:sz w:val="21"/>
      <w:szCs w:val="21"/>
      <w:lang w:eastAsia="ru-RU"/>
    </w:rPr>
  </w:style>
  <w:style w:type="paragraph" w:customStyle="1" w:styleId="font11">
    <w:name w:val="font11"/>
    <w:basedOn w:val="a"/>
    <w:qFormat/>
    <w:rsid w:val="00095460"/>
    <w:pPr>
      <w:suppressAutoHyphens w:val="0"/>
      <w:spacing w:before="100" w:beforeAutospacing="1" w:after="100" w:afterAutospacing="1" w:line="240" w:lineRule="auto"/>
    </w:pPr>
    <w:rPr>
      <w:rFonts w:ascii="Times New Roman" w:eastAsia="Times New Roman" w:hAnsi="Times New Roman" w:cs="Times New Roman"/>
      <w:b/>
      <w:bCs/>
      <w:i/>
      <w:iCs/>
      <w:color w:val="000000"/>
      <w:sz w:val="21"/>
      <w:szCs w:val="21"/>
      <w:lang w:eastAsia="ru-RU"/>
    </w:rPr>
  </w:style>
  <w:style w:type="paragraph" w:customStyle="1" w:styleId="font12">
    <w:name w:val="font12"/>
    <w:basedOn w:val="a"/>
    <w:qFormat/>
    <w:rsid w:val="00095460"/>
    <w:pPr>
      <w:suppressAutoHyphens w:val="0"/>
      <w:spacing w:before="100" w:beforeAutospacing="1" w:after="100" w:afterAutospacing="1" w:line="240" w:lineRule="auto"/>
    </w:pPr>
    <w:rPr>
      <w:rFonts w:ascii="Times New Roman" w:eastAsia="Times New Roman" w:hAnsi="Times New Roman" w:cs="Times New Roman"/>
      <w:i/>
      <w:iCs/>
      <w:sz w:val="21"/>
      <w:szCs w:val="21"/>
      <w:lang w:eastAsia="ru-RU"/>
    </w:rPr>
  </w:style>
  <w:style w:type="paragraph" w:customStyle="1" w:styleId="xl65">
    <w:name w:val="xl65"/>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000000"/>
      <w:sz w:val="21"/>
      <w:szCs w:val="21"/>
      <w:lang w:eastAsia="ru-RU"/>
    </w:rPr>
  </w:style>
  <w:style w:type="paragraph" w:customStyle="1" w:styleId="xl66">
    <w:name w:val="xl66"/>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color w:val="000000"/>
      <w:lang w:eastAsia="ru-RU"/>
    </w:rPr>
  </w:style>
  <w:style w:type="paragraph" w:customStyle="1" w:styleId="xl67">
    <w:name w:val="xl67"/>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68">
    <w:name w:val="xl68"/>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9">
    <w:name w:val="xl69"/>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70">
    <w:name w:val="xl70"/>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xl71">
    <w:name w:val="xl71"/>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color w:val="000000"/>
      <w:sz w:val="21"/>
      <w:szCs w:val="21"/>
      <w:lang w:eastAsia="ru-RU"/>
    </w:rPr>
  </w:style>
  <w:style w:type="paragraph" w:customStyle="1" w:styleId="xl72">
    <w:name w:val="xl72"/>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qFormat/>
    <w:rsid w:val="00095460"/>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75">
    <w:name w:val="xl75"/>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76">
    <w:name w:val="xl76"/>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77">
    <w:name w:val="xl77"/>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8">
    <w:name w:val="xl78"/>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0">
    <w:name w:val="xl80"/>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lang w:eastAsia="ru-RU"/>
    </w:rPr>
  </w:style>
  <w:style w:type="paragraph" w:customStyle="1" w:styleId="xl81">
    <w:name w:val="xl81"/>
    <w:basedOn w:val="a"/>
    <w:qFormat/>
    <w:rsid w:val="00095460"/>
    <w:pPr>
      <w:suppressAutoHyphens w:val="0"/>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xl82">
    <w:name w:val="xl82"/>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xl83">
    <w:name w:val="xl83"/>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4">
    <w:name w:val="xl84"/>
    <w:basedOn w:val="a"/>
    <w:qFormat/>
    <w:rsid w:val="0009546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85">
    <w:name w:val="xl85"/>
    <w:basedOn w:val="a"/>
    <w:qFormat/>
    <w:rsid w:val="00095460"/>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000000"/>
      <w:sz w:val="21"/>
      <w:szCs w:val="21"/>
      <w:lang w:eastAsia="ru-RU"/>
    </w:rPr>
  </w:style>
  <w:style w:type="paragraph" w:customStyle="1" w:styleId="xl86">
    <w:name w:val="xl86"/>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87">
    <w:name w:val="xl87"/>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000000"/>
      <w:sz w:val="21"/>
      <w:szCs w:val="21"/>
      <w:lang w:eastAsia="ru-RU"/>
    </w:rPr>
  </w:style>
  <w:style w:type="paragraph" w:customStyle="1" w:styleId="xl89">
    <w:name w:val="xl89"/>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
    <w:qFormat/>
    <w:rsid w:val="0009546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92">
    <w:name w:val="xl92"/>
    <w:basedOn w:val="a"/>
    <w:qFormat/>
    <w:rsid w:val="00095460"/>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93">
    <w:name w:val="xl93"/>
    <w:basedOn w:val="a"/>
    <w:qFormat/>
    <w:rsid w:val="00095460"/>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09546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qFormat/>
    <w:rsid w:val="00095460"/>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96">
    <w:name w:val="xl96"/>
    <w:basedOn w:val="a"/>
    <w:qFormat/>
    <w:rsid w:val="00095460"/>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qFormat/>
    <w:rsid w:val="00095460"/>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000000"/>
      <w:sz w:val="21"/>
      <w:szCs w:val="21"/>
      <w:lang w:eastAsia="ru-RU"/>
    </w:rPr>
  </w:style>
  <w:style w:type="paragraph" w:customStyle="1" w:styleId="xl98">
    <w:name w:val="xl98"/>
    <w:basedOn w:val="a"/>
    <w:qFormat/>
    <w:rsid w:val="00095460"/>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qFormat/>
    <w:rsid w:val="0009546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100">
    <w:name w:val="xl100"/>
    <w:basedOn w:val="a"/>
    <w:qFormat/>
    <w:rsid w:val="00095460"/>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color w:val="000000"/>
      <w:sz w:val="21"/>
      <w:szCs w:val="21"/>
      <w:lang w:eastAsia="ru-RU"/>
    </w:rPr>
  </w:style>
  <w:style w:type="paragraph" w:customStyle="1" w:styleId="xl101">
    <w:name w:val="xl101"/>
    <w:basedOn w:val="a"/>
    <w:qFormat/>
    <w:rsid w:val="00095460"/>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qFormat/>
    <w:rsid w:val="00095460"/>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qFormat/>
    <w:rsid w:val="000954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104">
    <w:name w:val="xl104"/>
    <w:basedOn w:val="a"/>
    <w:qFormat/>
    <w:rsid w:val="0009546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05">
    <w:name w:val="xl105"/>
    <w:basedOn w:val="a"/>
    <w:qFormat/>
    <w:rsid w:val="00095460"/>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06">
    <w:name w:val="xl106"/>
    <w:basedOn w:val="a"/>
    <w:qFormat/>
    <w:rsid w:val="00095460"/>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07">
    <w:name w:val="xl107"/>
    <w:basedOn w:val="a"/>
    <w:qFormat/>
    <w:rsid w:val="0009546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108">
    <w:name w:val="xl108"/>
    <w:basedOn w:val="a"/>
    <w:qFormat/>
    <w:rsid w:val="0009546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109">
    <w:name w:val="xl109"/>
    <w:basedOn w:val="a"/>
    <w:qFormat/>
    <w:rsid w:val="00095460"/>
    <w:pPr>
      <w:pBdr>
        <w:top w:val="single" w:sz="4" w:space="0" w:color="auto"/>
        <w:left w:val="single" w:sz="4" w:space="0" w:color="auto"/>
      </w:pBdr>
      <w:suppressAutoHyphens w:val="0"/>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110">
    <w:name w:val="xl110"/>
    <w:basedOn w:val="a"/>
    <w:qFormat/>
    <w:rsid w:val="00095460"/>
    <w:pPr>
      <w:pBdr>
        <w:top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qFormat/>
    <w:rsid w:val="00095460"/>
    <w:pPr>
      <w:pBdr>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qFormat/>
    <w:rsid w:val="00095460"/>
    <w:pPr>
      <w:pBdr>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qFormat/>
    <w:rsid w:val="0009546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fff1">
    <w:name w:val="Таблица текст"/>
    <w:basedOn w:val="a"/>
    <w:qFormat/>
    <w:rsid w:val="00095460"/>
    <w:pPr>
      <w:suppressAutoHyphens w:val="0"/>
      <w:spacing w:before="40" w:after="40" w:line="240" w:lineRule="auto"/>
      <w:ind w:left="57" w:right="57"/>
    </w:pPr>
    <w:rPr>
      <w:rFonts w:ascii="Times New Roman" w:eastAsia="Times New Roman" w:hAnsi="Times New Roman" w:cs="Times New Roman"/>
      <w:lang w:eastAsia="ru-RU"/>
    </w:rPr>
  </w:style>
  <w:style w:type="paragraph" w:customStyle="1" w:styleId="cee1fbf7edfbe9">
    <w:name w:val="Оceбe1ыfbчf7нedыfbйe9"/>
    <w:uiPriority w:val="99"/>
    <w:qFormat/>
    <w:rsid w:val="0009546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e1fbf7edfbe9e2e5e1">
    <w:name w:val="Оceбe1ыfbчf7нedыfbйe9 (вe2еe5бe1)"/>
    <w:basedOn w:val="cee1fbf7edfbe9"/>
    <w:uiPriority w:val="99"/>
    <w:qFormat/>
    <w:rsid w:val="00095460"/>
    <w:pPr>
      <w:suppressAutoHyphens/>
      <w:spacing w:before="280" w:after="119"/>
    </w:pPr>
  </w:style>
  <w:style w:type="paragraph" w:customStyle="1" w:styleId="Style2">
    <w:name w:val="Style2"/>
    <w:basedOn w:val="a"/>
    <w:qFormat/>
    <w:rsid w:val="00095460"/>
    <w:pPr>
      <w:widowControl w:val="0"/>
      <w:suppressAutoHyphens w:val="0"/>
      <w:autoSpaceDE w:val="0"/>
      <w:autoSpaceDN w:val="0"/>
      <w:adjustRightInd w:val="0"/>
      <w:spacing w:after="0" w:line="442" w:lineRule="exact"/>
      <w:ind w:firstLine="250"/>
    </w:pPr>
    <w:rPr>
      <w:rFonts w:ascii="Times New Roman" w:eastAsia="Times New Roman" w:hAnsi="Times New Roman" w:cs="Times New Roman"/>
      <w:sz w:val="24"/>
      <w:szCs w:val="24"/>
      <w:lang w:eastAsia="ru-RU"/>
    </w:rPr>
  </w:style>
  <w:style w:type="paragraph" w:customStyle="1" w:styleId="Preformat">
    <w:name w:val="Preformat"/>
    <w:qFormat/>
    <w:rsid w:val="00095460"/>
    <w:pPr>
      <w:widowControl w:val="0"/>
      <w:spacing w:after="0" w:line="240" w:lineRule="auto"/>
    </w:pPr>
    <w:rPr>
      <w:rFonts w:ascii="Courier New" w:eastAsia="Times New Roman" w:hAnsi="Courier New" w:cs="Times New Roman"/>
      <w:sz w:val="20"/>
      <w:szCs w:val="20"/>
      <w:lang w:eastAsia="ru-RU"/>
    </w:rPr>
  </w:style>
  <w:style w:type="paragraph" w:customStyle="1" w:styleId="afff2">
    <w:name w:val="А_обычный"/>
    <w:basedOn w:val="a"/>
    <w:qFormat/>
    <w:rsid w:val="00095460"/>
    <w:pPr>
      <w:spacing w:after="0" w:line="240" w:lineRule="auto"/>
      <w:ind w:firstLine="709"/>
      <w:jc w:val="both"/>
    </w:pPr>
    <w:rPr>
      <w:rFonts w:ascii="Times New Roman" w:eastAsia="Times New Roman" w:hAnsi="Times New Roman" w:cs="Times New Roman"/>
      <w:sz w:val="24"/>
      <w:szCs w:val="24"/>
    </w:rPr>
  </w:style>
  <w:style w:type="paragraph" w:customStyle="1" w:styleId="1c">
    <w:name w:val="Нумерованный список1"/>
    <w:basedOn w:val="a"/>
    <w:qFormat/>
    <w:rsid w:val="00095460"/>
    <w:pPr>
      <w:suppressAutoHyphens w:val="0"/>
      <w:autoSpaceDE w:val="0"/>
      <w:spacing w:before="60" w:after="0" w:line="360" w:lineRule="auto"/>
      <w:jc w:val="both"/>
    </w:pPr>
    <w:rPr>
      <w:rFonts w:ascii="Times New Roman" w:eastAsia="Times New Roman" w:hAnsi="Times New Roman" w:cs="Times New Roman"/>
      <w:sz w:val="28"/>
      <w:szCs w:val="24"/>
    </w:rPr>
  </w:style>
  <w:style w:type="paragraph" w:customStyle="1" w:styleId="Normal2">
    <w:name w:val="Normal2"/>
    <w:qFormat/>
    <w:rsid w:val="00095460"/>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icon-home">
    <w:name w:val="icon-home"/>
    <w:basedOn w:val="a"/>
    <w:qFormat/>
    <w:rsid w:val="00095460"/>
    <w:pPr>
      <w:suppressAutoHyphens w:val="0"/>
      <w:spacing w:after="300" w:line="240" w:lineRule="auto"/>
    </w:pPr>
    <w:rPr>
      <w:rFonts w:ascii="Times New Roman" w:eastAsia="Times New Roman" w:hAnsi="Times New Roman" w:cs="Times New Roman"/>
      <w:color w:val="000000"/>
      <w:sz w:val="24"/>
      <w:szCs w:val="24"/>
      <w:lang w:eastAsia="ru-RU"/>
    </w:rPr>
  </w:style>
  <w:style w:type="paragraph" w:customStyle="1" w:styleId="icon-phone">
    <w:name w:val="icon-phone"/>
    <w:basedOn w:val="a"/>
    <w:qFormat/>
    <w:rsid w:val="00095460"/>
    <w:pPr>
      <w:suppressAutoHyphens w:val="0"/>
      <w:spacing w:after="300" w:line="240" w:lineRule="auto"/>
    </w:pPr>
    <w:rPr>
      <w:rFonts w:ascii="Times New Roman" w:eastAsia="Times New Roman" w:hAnsi="Times New Roman" w:cs="Times New Roman"/>
      <w:color w:val="000000"/>
      <w:sz w:val="24"/>
      <w:szCs w:val="24"/>
      <w:lang w:eastAsia="ru-RU"/>
    </w:rPr>
  </w:style>
  <w:style w:type="paragraph" w:customStyle="1" w:styleId="-0">
    <w:name w:val="Контракт-раздел"/>
    <w:basedOn w:val="a"/>
    <w:next w:val="-"/>
    <w:qFormat/>
    <w:rsid w:val="00095460"/>
    <w:pPr>
      <w:keepNext/>
      <w:tabs>
        <w:tab w:val="num" w:pos="0"/>
        <w:tab w:val="left" w:pos="540"/>
      </w:tab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qFormat/>
    <w:rsid w:val="00095460"/>
    <w:pPr>
      <w:tabs>
        <w:tab w:val="num" w:pos="851"/>
      </w:tabs>
      <w:suppressAutoHyphens w:val="0"/>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qFormat/>
    <w:rsid w:val="00095460"/>
    <w:pPr>
      <w:tabs>
        <w:tab w:val="num" w:pos="1418"/>
      </w:tabs>
      <w:suppressAutoHyphens w:val="0"/>
      <w:spacing w:after="0" w:line="240" w:lineRule="auto"/>
      <w:ind w:left="1418" w:hanging="567"/>
      <w:jc w:val="both"/>
    </w:pPr>
    <w:rPr>
      <w:rFonts w:ascii="Times New Roman" w:eastAsia="Times New Roman" w:hAnsi="Times New Roman" w:cs="Times New Roman"/>
      <w:sz w:val="24"/>
      <w:szCs w:val="24"/>
      <w:lang w:eastAsia="ru-RU"/>
    </w:rPr>
  </w:style>
  <w:style w:type="character" w:customStyle="1" w:styleId="91">
    <w:name w:val="Заголовок 9 Знак1"/>
    <w:basedOn w:val="a0"/>
    <w:uiPriority w:val="9"/>
    <w:semiHidden/>
    <w:rsid w:val="00095460"/>
    <w:rPr>
      <w:rFonts w:asciiTheme="majorHAnsi" w:eastAsiaTheme="majorEastAsia" w:hAnsiTheme="majorHAnsi" w:cstheme="majorBidi"/>
      <w:i/>
      <w:iCs/>
      <w:color w:val="404040" w:themeColor="text1" w:themeTint="BF"/>
    </w:rPr>
  </w:style>
  <w:style w:type="character" w:customStyle="1" w:styleId="1d">
    <w:name w:val="Текст выноски Знак1"/>
    <w:basedOn w:val="a0"/>
    <w:uiPriority w:val="99"/>
    <w:semiHidden/>
    <w:rsid w:val="00095460"/>
    <w:rPr>
      <w:rFonts w:ascii="Tahoma" w:eastAsia="Times New Roman" w:hAnsi="Tahoma" w:cs="Tahoma"/>
      <w:sz w:val="16"/>
      <w:szCs w:val="16"/>
      <w:lang w:eastAsia="ru-RU"/>
    </w:rPr>
  </w:style>
  <w:style w:type="character" w:customStyle="1" w:styleId="1e">
    <w:name w:val="Тема примечания Знак1"/>
    <w:basedOn w:val="1b"/>
    <w:uiPriority w:val="99"/>
    <w:semiHidden/>
    <w:rsid w:val="00095460"/>
    <w:rPr>
      <w:rFonts w:ascii="Times New Roman" w:eastAsia="Times New Roman" w:hAnsi="Times New Roman" w:cs="Times New Roman"/>
      <w:b/>
      <w:bCs/>
      <w:sz w:val="20"/>
      <w:szCs w:val="20"/>
      <w:lang w:eastAsia="ru-RU"/>
    </w:rPr>
  </w:style>
  <w:style w:type="character" w:customStyle="1" w:styleId="1f">
    <w:name w:val="Основной текст с отступом Знак1"/>
    <w:basedOn w:val="a0"/>
    <w:uiPriority w:val="99"/>
    <w:semiHidden/>
    <w:rsid w:val="00095460"/>
    <w:rPr>
      <w:rFonts w:ascii="Times New Roman" w:eastAsia="Times New Roman" w:hAnsi="Times New Roman" w:cs="Times New Roman"/>
      <w:sz w:val="24"/>
      <w:szCs w:val="20"/>
      <w:lang w:eastAsia="ru-RU"/>
    </w:rPr>
  </w:style>
  <w:style w:type="character" w:customStyle="1" w:styleId="211">
    <w:name w:val="Основной текст 2 Знак1"/>
    <w:basedOn w:val="a0"/>
    <w:semiHidden/>
    <w:rsid w:val="00095460"/>
    <w:rPr>
      <w:rFonts w:ascii="Times New Roman" w:eastAsia="Times New Roman" w:hAnsi="Times New Roman" w:cs="Times New Roman"/>
      <w:sz w:val="24"/>
      <w:szCs w:val="20"/>
      <w:lang w:eastAsia="ru-RU"/>
    </w:rPr>
  </w:style>
  <w:style w:type="character" w:customStyle="1" w:styleId="311">
    <w:name w:val="Основной текст с отступом 3 Знак1"/>
    <w:basedOn w:val="a0"/>
    <w:semiHidden/>
    <w:rsid w:val="00095460"/>
    <w:rPr>
      <w:rFonts w:ascii="Times New Roman" w:eastAsia="Times New Roman" w:hAnsi="Times New Roman" w:cs="Times New Roman"/>
      <w:sz w:val="16"/>
      <w:szCs w:val="16"/>
      <w:lang w:eastAsia="ru-RU"/>
    </w:rPr>
  </w:style>
  <w:style w:type="character" w:customStyle="1" w:styleId="1f0">
    <w:name w:val="Нижний колонтитул Знак1"/>
    <w:basedOn w:val="a0"/>
    <w:semiHidden/>
    <w:rsid w:val="00095460"/>
    <w:rPr>
      <w:rFonts w:ascii="Times New Roman" w:eastAsia="Times New Roman" w:hAnsi="Times New Roman" w:cs="Times New Roman"/>
      <w:sz w:val="24"/>
      <w:szCs w:val="20"/>
      <w:lang w:eastAsia="ru-RU"/>
    </w:rPr>
  </w:style>
  <w:style w:type="character" w:customStyle="1" w:styleId="1f1">
    <w:name w:val="Текст сноски Знак1"/>
    <w:basedOn w:val="a0"/>
    <w:semiHidden/>
    <w:rsid w:val="00095460"/>
    <w:rPr>
      <w:rFonts w:ascii="Times New Roman" w:eastAsia="Times New Roman" w:hAnsi="Times New Roman" w:cs="Times New Roman"/>
      <w:sz w:val="20"/>
      <w:szCs w:val="20"/>
      <w:lang w:eastAsia="ru-RU"/>
    </w:rPr>
  </w:style>
  <w:style w:type="character" w:customStyle="1" w:styleId="212">
    <w:name w:val="Основной текст с отступом 2 Знак1"/>
    <w:basedOn w:val="a0"/>
    <w:semiHidden/>
    <w:rsid w:val="00095460"/>
    <w:rPr>
      <w:rFonts w:ascii="Times New Roman" w:eastAsia="Times New Roman" w:hAnsi="Times New Roman" w:cs="Times New Roman"/>
      <w:sz w:val="24"/>
      <w:szCs w:val="20"/>
      <w:lang w:eastAsia="ru-RU"/>
    </w:rPr>
  </w:style>
  <w:style w:type="character" w:customStyle="1" w:styleId="312">
    <w:name w:val="Основной текст 3 Знак1"/>
    <w:basedOn w:val="a0"/>
    <w:uiPriority w:val="99"/>
    <w:semiHidden/>
    <w:rsid w:val="00095460"/>
    <w:rPr>
      <w:rFonts w:ascii="Times New Roman" w:eastAsia="Times New Roman" w:hAnsi="Times New Roman" w:cs="Times New Roman"/>
      <w:sz w:val="16"/>
      <w:szCs w:val="16"/>
      <w:lang w:eastAsia="ru-RU"/>
    </w:rPr>
  </w:style>
  <w:style w:type="character" w:customStyle="1" w:styleId="afff3">
    <w:name w:val="Гипертекстовая ссылка"/>
    <w:uiPriority w:val="99"/>
    <w:rsid w:val="00095460"/>
    <w:rPr>
      <w:b w:val="0"/>
      <w:bCs w:val="0"/>
      <w:color w:val="106BBE"/>
    </w:rPr>
  </w:style>
  <w:style w:type="paragraph" w:styleId="afff">
    <w:name w:val="Subtitle"/>
    <w:basedOn w:val="a"/>
    <w:next w:val="a"/>
    <w:link w:val="affe"/>
    <w:qFormat/>
    <w:rsid w:val="00095460"/>
    <w:pPr>
      <w:numPr>
        <w:ilvl w:val="1"/>
      </w:numPr>
      <w:suppressAutoHyphens w:val="0"/>
      <w:spacing w:after="0" w:line="240" w:lineRule="auto"/>
    </w:pPr>
    <w:rPr>
      <w:rFonts w:ascii="Cambria" w:eastAsiaTheme="minorHAnsi" w:hAnsi="Cambria" w:cstheme="minorBidi"/>
      <w:sz w:val="24"/>
      <w:szCs w:val="24"/>
      <w:lang w:eastAsia="en-US"/>
    </w:rPr>
  </w:style>
  <w:style w:type="character" w:customStyle="1" w:styleId="1f2">
    <w:name w:val="Подзаголовок Знак1"/>
    <w:basedOn w:val="a0"/>
    <w:uiPriority w:val="11"/>
    <w:rsid w:val="00095460"/>
    <w:rPr>
      <w:rFonts w:eastAsiaTheme="minorEastAsia"/>
      <w:color w:val="5A5A5A" w:themeColor="text1" w:themeTint="A5"/>
      <w:spacing w:val="15"/>
      <w:lang w:eastAsia="ar-SA"/>
    </w:rPr>
  </w:style>
  <w:style w:type="character" w:customStyle="1" w:styleId="iceouttxt51">
    <w:name w:val="iceouttxt51"/>
    <w:rsid w:val="00095460"/>
    <w:rPr>
      <w:rFonts w:ascii="Arial" w:hAnsi="Arial" w:cs="Arial" w:hint="default"/>
      <w:color w:val="666666"/>
      <w:sz w:val="17"/>
      <w:szCs w:val="17"/>
    </w:rPr>
  </w:style>
  <w:style w:type="character" w:customStyle="1" w:styleId="BodyText2Char">
    <w:name w:val="Body Text 2 Char"/>
    <w:locked/>
    <w:rsid w:val="00095460"/>
    <w:rPr>
      <w:rFonts w:ascii="Calibri" w:hAnsi="Calibri" w:cs="Calibri" w:hint="default"/>
      <w:sz w:val="22"/>
      <w:szCs w:val="22"/>
      <w:lang w:val="ru-RU" w:eastAsia="ru-RU" w:bidi="ar-SA"/>
    </w:rPr>
  </w:style>
  <w:style w:type="character" w:customStyle="1" w:styleId="Anrede1IhrZeichen">
    <w:name w:val="Anrede1IhrZeichen"/>
    <w:rsid w:val="00095460"/>
    <w:rPr>
      <w:rFonts w:ascii="Arial" w:hAnsi="Arial" w:cs="Arial" w:hint="default"/>
      <w:sz w:val="22"/>
      <w:szCs w:val="22"/>
    </w:rPr>
  </w:style>
  <w:style w:type="character" w:customStyle="1" w:styleId="cef1edeee2edeee9f8f0e8f4f2e0e1e7e0f6e0">
    <w:name w:val="Оceсf1нedоeeвe2нedоeeйe9 шf8рf0иe8фf4тf2 аe0бe1зe7аe0цf6аe0"/>
    <w:uiPriority w:val="99"/>
    <w:rsid w:val="00095460"/>
    <w:rPr>
      <w:rFonts w:ascii="Times New Roman" w:hAnsi="Times New Roman" w:cs="Times New Roman" w:hint="default"/>
      <w:sz w:val="22"/>
      <w:szCs w:val="22"/>
    </w:rPr>
  </w:style>
  <w:style w:type="table" w:styleId="-10">
    <w:name w:val="Colorful List Accent 1"/>
    <w:basedOn w:val="a1"/>
    <w:link w:val="-11"/>
    <w:rsid w:val="00095460"/>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
    <w:link w:val="-10"/>
    <w:locked/>
    <w:rsid w:val="00095460"/>
    <w:rPr>
      <w:sz w:val="24"/>
      <w:szCs w:val="24"/>
    </w:rPr>
  </w:style>
  <w:style w:type="table" w:customStyle="1" w:styleId="42">
    <w:name w:val="Сетка таблицы4"/>
    <w:basedOn w:val="a1"/>
    <w:next w:val="ad"/>
    <w:rsid w:val="000954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uiPriority w:val="59"/>
    <w:rsid w:val="0009546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0954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0954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uiPriority w:val="59"/>
    <w:rsid w:val="0009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095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095460"/>
  </w:style>
  <w:style w:type="table" w:customStyle="1" w:styleId="-110">
    <w:name w:val="Цветной список - Акцент 11"/>
    <w:basedOn w:val="a1"/>
    <w:next w:val="-10"/>
    <w:rsid w:val="00095460"/>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7">
    <w:name w:val="Сетка таблицы7"/>
    <w:basedOn w:val="a1"/>
    <w:next w:val="ad"/>
    <w:rsid w:val="000954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uiPriority w:val="59"/>
    <w:rsid w:val="0009546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0954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09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info2">
    <w:name w:val="section__info2"/>
    <w:rsid w:val="00095460"/>
    <w:rPr>
      <w:vanish w:val="0"/>
      <w:webHidden w:val="0"/>
      <w:specVanish w:val="0"/>
    </w:rPr>
  </w:style>
  <w:style w:type="character" w:customStyle="1" w:styleId="sectioninfo">
    <w:name w:val="section__info"/>
    <w:basedOn w:val="a0"/>
    <w:rsid w:val="00095460"/>
  </w:style>
  <w:style w:type="character" w:customStyle="1" w:styleId="sectiontitle">
    <w:name w:val="section__title"/>
    <w:basedOn w:val="a0"/>
    <w:rsid w:val="00095460"/>
  </w:style>
  <w:style w:type="character" w:customStyle="1" w:styleId="21">
    <w:name w:val="Обычный (веб) Знак2"/>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c"/>
    <w:uiPriority w:val="99"/>
    <w:rsid w:val="00095460"/>
    <w:rPr>
      <w:rFonts w:ascii="Times New Roman" w:eastAsia="Times New Roman" w:hAnsi="Times New Roman" w:cs="Times New Roman"/>
      <w:sz w:val="24"/>
      <w:szCs w:val="24"/>
      <w:lang w:eastAsia="ru-RU"/>
    </w:rPr>
  </w:style>
  <w:style w:type="character" w:customStyle="1" w:styleId="s1">
    <w:name w:val="s1"/>
    <w:rsid w:val="00095460"/>
  </w:style>
  <w:style w:type="paragraph" w:customStyle="1" w:styleId="headertext0">
    <w:name w:val="headertext"/>
    <w:basedOn w:val="a"/>
    <w:rsid w:val="00095460"/>
    <w:pPr>
      <w:suppressAutoHyphens w:val="0"/>
      <w:spacing w:before="100" w:beforeAutospacing="1" w:after="100" w:afterAutospacing="1" w:line="240" w:lineRule="auto"/>
      <w:ind w:firstLine="360"/>
    </w:pPr>
    <w:rPr>
      <w:rFonts w:ascii="Times New Roman" w:eastAsiaTheme="minorHAns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44414">
      <w:bodyDiv w:val="1"/>
      <w:marLeft w:val="0"/>
      <w:marRight w:val="0"/>
      <w:marTop w:val="0"/>
      <w:marBottom w:val="0"/>
      <w:divBdr>
        <w:top w:val="none" w:sz="0" w:space="0" w:color="auto"/>
        <w:left w:val="none" w:sz="0" w:space="0" w:color="auto"/>
        <w:bottom w:val="none" w:sz="0" w:space="0" w:color="auto"/>
        <w:right w:val="none" w:sz="0" w:space="0" w:color="auto"/>
      </w:divBdr>
    </w:div>
    <w:div w:id="624778210">
      <w:bodyDiv w:val="1"/>
      <w:marLeft w:val="0"/>
      <w:marRight w:val="0"/>
      <w:marTop w:val="0"/>
      <w:marBottom w:val="0"/>
      <w:divBdr>
        <w:top w:val="none" w:sz="0" w:space="0" w:color="auto"/>
        <w:left w:val="none" w:sz="0" w:space="0" w:color="auto"/>
        <w:bottom w:val="none" w:sz="0" w:space="0" w:color="auto"/>
        <w:right w:val="none" w:sz="0" w:space="0" w:color="auto"/>
      </w:divBdr>
    </w:div>
    <w:div w:id="922102149">
      <w:bodyDiv w:val="1"/>
      <w:marLeft w:val="0"/>
      <w:marRight w:val="0"/>
      <w:marTop w:val="0"/>
      <w:marBottom w:val="0"/>
      <w:divBdr>
        <w:top w:val="none" w:sz="0" w:space="0" w:color="auto"/>
        <w:left w:val="none" w:sz="0" w:space="0" w:color="auto"/>
        <w:bottom w:val="none" w:sz="0" w:space="0" w:color="auto"/>
        <w:right w:val="none" w:sz="0" w:space="0" w:color="auto"/>
      </w:divBdr>
      <w:divsChild>
        <w:div w:id="1937057109">
          <w:marLeft w:val="0"/>
          <w:marRight w:val="0"/>
          <w:marTop w:val="0"/>
          <w:marBottom w:val="0"/>
          <w:divBdr>
            <w:top w:val="none" w:sz="0" w:space="0" w:color="auto"/>
            <w:left w:val="none" w:sz="0" w:space="0" w:color="auto"/>
            <w:bottom w:val="none" w:sz="0" w:space="0" w:color="auto"/>
            <w:right w:val="none" w:sz="0" w:space="0" w:color="auto"/>
          </w:divBdr>
        </w:div>
        <w:div w:id="1362971494">
          <w:marLeft w:val="0"/>
          <w:marRight w:val="0"/>
          <w:marTop w:val="0"/>
          <w:marBottom w:val="0"/>
          <w:divBdr>
            <w:top w:val="none" w:sz="0" w:space="0" w:color="auto"/>
            <w:left w:val="none" w:sz="0" w:space="0" w:color="auto"/>
            <w:bottom w:val="none" w:sz="0" w:space="0" w:color="auto"/>
            <w:right w:val="none" w:sz="0" w:space="0" w:color="auto"/>
          </w:divBdr>
        </w:div>
      </w:divsChild>
    </w:div>
    <w:div w:id="1117682582">
      <w:bodyDiv w:val="1"/>
      <w:marLeft w:val="0"/>
      <w:marRight w:val="0"/>
      <w:marTop w:val="0"/>
      <w:marBottom w:val="0"/>
      <w:divBdr>
        <w:top w:val="none" w:sz="0" w:space="0" w:color="auto"/>
        <w:left w:val="none" w:sz="0" w:space="0" w:color="auto"/>
        <w:bottom w:val="none" w:sz="0" w:space="0" w:color="auto"/>
        <w:right w:val="none" w:sz="0" w:space="0" w:color="auto"/>
      </w:divBdr>
    </w:div>
    <w:div w:id="1545677980">
      <w:bodyDiv w:val="1"/>
      <w:marLeft w:val="0"/>
      <w:marRight w:val="0"/>
      <w:marTop w:val="0"/>
      <w:marBottom w:val="0"/>
      <w:divBdr>
        <w:top w:val="none" w:sz="0" w:space="0" w:color="auto"/>
        <w:left w:val="none" w:sz="0" w:space="0" w:color="auto"/>
        <w:bottom w:val="none" w:sz="0" w:space="0" w:color="auto"/>
        <w:right w:val="none" w:sz="0" w:space="0" w:color="auto"/>
      </w:divBdr>
    </w:div>
    <w:div w:id="1663898305">
      <w:bodyDiv w:val="1"/>
      <w:marLeft w:val="0"/>
      <w:marRight w:val="0"/>
      <w:marTop w:val="0"/>
      <w:marBottom w:val="0"/>
      <w:divBdr>
        <w:top w:val="none" w:sz="0" w:space="0" w:color="auto"/>
        <w:left w:val="none" w:sz="0" w:space="0" w:color="auto"/>
        <w:bottom w:val="none" w:sz="0" w:space="0" w:color="auto"/>
        <w:right w:val="none" w:sz="0" w:space="0" w:color="auto"/>
      </w:divBdr>
    </w:div>
    <w:div w:id="1891380607">
      <w:bodyDiv w:val="1"/>
      <w:marLeft w:val="0"/>
      <w:marRight w:val="0"/>
      <w:marTop w:val="0"/>
      <w:marBottom w:val="0"/>
      <w:divBdr>
        <w:top w:val="none" w:sz="0" w:space="0" w:color="auto"/>
        <w:left w:val="none" w:sz="0" w:space="0" w:color="auto"/>
        <w:bottom w:val="none" w:sz="0" w:space="0" w:color="auto"/>
        <w:right w:val="none" w:sz="0" w:space="0" w:color="auto"/>
      </w:divBdr>
    </w:div>
    <w:div w:id="20422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88E8CD5C335E72AC3962D71A33651736607111C4501BC8394CFF6C290DF63E1F28852BD37E7621A724F62F86B15D25CE55C6F69F9F59B1p0o1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0D5C4845DD6B7E746B8AE9E9188A0E02C8D34B5663F283B93203E07A9ECEAF5C5637A890CFB61D514FF7E13F08165244567EDBFAE2FFDAe05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D5C4845DD6B7E746B8AE9E9188A0E02C8D34B5663F283B93203E07A9ECEAF5C5637A890CFB61D514FF7E13F08165244567EDBFAE2FFDAe05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C0D5C4845DD6B7E746B8AE9E9188A0E02C8D34B5663F283B93203E07A9ECEAF5C5637A890CFB61D514FF7E13F08165244567EDBFAE2FFDAe05DK" TargetMode="External"/><Relationship Id="rId4" Type="http://schemas.openxmlformats.org/officeDocument/2006/relationships/settings" Target="settings.xml"/><Relationship Id="rId9" Type="http://schemas.openxmlformats.org/officeDocument/2006/relationships/hyperlink" Target="consultantplus://offline/ref=DC0D5C4845DD6B7E746B8AE9E9188A0E02C8D34B5663F283B93203E07A9ECEAF5C5637A890CFB61D514FF7E13F08165244567EDBFAE2FFDAe05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40E0-0A78-48D4-A023-1F2840CF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8793</Words>
  <Characters>50121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83</cp:revision>
  <cp:lastPrinted>2021-01-29T16:39:00Z</cp:lastPrinted>
  <dcterms:created xsi:type="dcterms:W3CDTF">2020-08-14T06:42:00Z</dcterms:created>
  <dcterms:modified xsi:type="dcterms:W3CDTF">2021-01-29T16:56:00Z</dcterms:modified>
</cp:coreProperties>
</file>